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C314A" w14:textId="36171FE4" w:rsidR="00B06253" w:rsidRPr="007C5F3C" w:rsidRDefault="003D30A5" w:rsidP="00313261">
      <w:pPr>
        <w:rPr>
          <w:rFonts w:ascii="Cambria" w:hAnsi="Cambria" w:cs="Calibri"/>
          <w:b/>
          <w:color w:val="1F497D"/>
          <w:sz w:val="28"/>
          <w:szCs w:val="28"/>
        </w:rPr>
      </w:pPr>
      <w:r w:rsidRPr="00B136DE">
        <w:rPr>
          <w:noProof/>
          <w:lang w:eastAsia="zh-TW"/>
        </w:rPr>
        <mc:AlternateContent>
          <mc:Choice Requires="wps">
            <w:drawing>
              <wp:anchor distT="91440" distB="91440" distL="114300" distR="114300" simplePos="0" relativeHeight="251658243" behindDoc="0" locked="0" layoutInCell="0" allowOverlap="1" wp14:anchorId="7E9EEFD2" wp14:editId="41038823">
                <wp:simplePos x="0" y="0"/>
                <wp:positionH relativeFrom="page">
                  <wp:posOffset>4857750</wp:posOffset>
                </wp:positionH>
                <wp:positionV relativeFrom="page">
                  <wp:posOffset>1012190</wp:posOffset>
                </wp:positionV>
                <wp:extent cx="2719705" cy="8327390"/>
                <wp:effectExtent l="19050" t="19050" r="42545" b="5715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19705" cy="8327390"/>
                        </a:xfrm>
                        <a:prstGeom prst="rect">
                          <a:avLst/>
                        </a:prstGeom>
                        <a:solidFill>
                          <a:srgbClr val="92D050"/>
                        </a:solidFill>
                        <a:ln w="38100">
                          <a:solidFill>
                            <a:schemeClr val="tx1"/>
                          </a:solidFill>
                          <a:miter lim="800000"/>
                          <a:headEnd/>
                          <a:tailEnd/>
                        </a:ln>
                        <a:effectLst>
                          <a:outerShdw dist="28398" dir="3806097" algn="ctr" rotWithShape="0">
                            <a:srgbClr val="7F5F00">
                              <a:alpha val="50000"/>
                            </a:srgbClr>
                          </a:outerShdw>
                        </a:effectLst>
                      </wps:spPr>
                      <wps:txbx>
                        <w:txbxContent>
                          <w:p w14:paraId="66F13DCF" w14:textId="77777777" w:rsidR="0002120F" w:rsidRPr="0099419A" w:rsidRDefault="0002120F" w:rsidP="003D30A5">
                            <w:pPr>
                              <w:shd w:val="clear" w:color="auto" w:fill="92D050"/>
                              <w:spacing w:line="240" w:lineRule="auto"/>
                              <w:jc w:val="center"/>
                              <w:rPr>
                                <w:rFonts w:ascii="Century Gothic" w:hAnsi="Century Gothic"/>
                                <w:b/>
                                <w:color w:val="002060"/>
                                <w:sz w:val="96"/>
                                <w:szCs w:val="96"/>
                              </w:rPr>
                            </w:pPr>
                            <w:r w:rsidRPr="0099419A">
                              <w:rPr>
                                <w:rFonts w:ascii="Century Gothic" w:hAnsi="Century Gothic"/>
                                <w:b/>
                                <w:color w:val="002060"/>
                                <w:sz w:val="96"/>
                                <w:szCs w:val="96"/>
                              </w:rPr>
                              <w:t>APPLICATION</w:t>
                            </w:r>
                          </w:p>
                        </w:txbxContent>
                      </wps:txbx>
                      <wps:bodyPr rot="0" vert="vert270" wrap="square" lIns="274320" tIns="274320" rIns="274320" bIns="274320" anchor="t" anchorCtr="0" upright="1">
                        <a:noAutofit/>
                      </wps:bodyPr>
                    </wps:wsp>
                  </a:graphicData>
                </a:graphic>
                <wp14:sizeRelH relativeFrom="page">
                  <wp14:pctWidth>35000</wp14:pctWidth>
                </wp14:sizeRelH>
                <wp14:sizeRelV relativeFrom="margin">
                  <wp14:pctHeight>100000</wp14:pctHeight>
                </wp14:sizeRelV>
              </wp:anchor>
            </w:drawing>
          </mc:Choice>
          <mc:Fallback>
            <w:pict>
              <v:rect w14:anchorId="7E9EEFD2" id="Rectangle 17" o:spid="_x0000_s1026" style="position:absolute;margin-left:382.5pt;margin-top:79.7pt;width:214.15pt;height:655.7pt;flip:x;z-index:251658243;visibility:visible;mso-wrap-style:square;mso-width-percent:350;mso-height-percent:1000;mso-wrap-distance-left:9pt;mso-wrap-distance-top:7.2pt;mso-wrap-distance-right:9pt;mso-wrap-distance-bottom:7.2pt;mso-position-horizontal:absolute;mso-position-horizontal-relative:page;mso-position-vertical:absolute;mso-position-vertical-relative:page;mso-width-percent:35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" o:allowincell="f" fillcolor="#92d050" strokecolor="black [3213]" strokeweight="3pt">
                <v:shadow on="t" color="#7f5f00" opacity=".5" offset="1pt"/>
                <v:textbox style="layout-flow:vertical;mso-layout-flow-alt:bottom-to-top" inset="21.6pt,21.6pt,21.6pt,21.6pt">
                  <w:txbxContent>
                    <w:p w14:paraId="66F13DCF" w14:textId="77777777" w:rsidR="0002120F" w:rsidRPr="0099419A" w:rsidRDefault="0002120F" w:rsidP="003D30A5">
                      <w:pPr>
                        <w:shd w:val="clear" w:color="auto" w:fill="92D050"/>
                        <w:spacing w:line="240" w:lineRule="auto"/>
                        <w:jc w:val="center"/>
                        <w:rPr>
                          <w:rFonts w:ascii="Century Gothic" w:hAnsi="Century Gothic"/>
                          <w:b/>
                          <w:color w:val="002060"/>
                          <w:sz w:val="96"/>
                          <w:szCs w:val="96"/>
                        </w:rPr>
                      </w:pPr>
                      <w:r w:rsidRPr="0099419A">
                        <w:rPr>
                          <w:rFonts w:ascii="Century Gothic" w:hAnsi="Century Gothic"/>
                          <w:b/>
                          <w:color w:val="002060"/>
                          <w:sz w:val="96"/>
                          <w:szCs w:val="96"/>
                        </w:rPr>
                        <w:t>APPLICATION</w:t>
                      </w:r>
                    </w:p>
                  </w:txbxContent>
                </v:textbox>
                <w10:wrap type="square" anchorx="page" anchory="page"/>
              </v:rect>
            </w:pict>
          </mc:Fallback>
        </mc:AlternateContent>
      </w:r>
    </w:p>
    <w:p w14:paraId="681BB02A" w14:textId="64915282" w:rsidR="003A78D8" w:rsidRPr="003A78D8" w:rsidRDefault="003A78D8" w:rsidP="00E44ACF">
      <w:pPr>
        <w:rPr>
          <w:rFonts w:ascii="Cambria" w:hAnsi="Cambria" w:cs="Calibri"/>
          <w:color w:val="000000"/>
          <w:sz w:val="28"/>
          <w:szCs w:val="28"/>
        </w:rPr>
      </w:pPr>
    </w:p>
    <w:p w14:paraId="09422E47" w14:textId="77777777" w:rsidR="00CE72DA" w:rsidRDefault="00CE72DA" w:rsidP="00E44ACF"/>
    <w:p w14:paraId="4AF6064D" w14:textId="77777777" w:rsidR="00CE72DA" w:rsidRDefault="00CE72DA" w:rsidP="00E44ACF"/>
    <w:p w14:paraId="5B5C8DC4" w14:textId="77777777" w:rsidR="00CE72DA" w:rsidRDefault="00CE72DA" w:rsidP="00E44ACF"/>
    <w:p w14:paraId="08B77139" w14:textId="77777777" w:rsidR="00D80F94" w:rsidRDefault="00D80F94" w:rsidP="00E44ACF">
      <w:pPr>
        <w:rPr>
          <w:rFonts w:ascii="Times New Roman" w:hAnsi="Times New Roman"/>
          <w:b/>
          <w:color w:val="FF0000"/>
          <w:sz w:val="20"/>
          <w:u w:val="single"/>
        </w:rPr>
      </w:pPr>
    </w:p>
    <w:p w14:paraId="007F4318" w14:textId="77777777" w:rsidR="00D80F94" w:rsidRDefault="00D80F94" w:rsidP="00E44ACF">
      <w:pPr>
        <w:rPr>
          <w:rFonts w:ascii="Times New Roman" w:hAnsi="Times New Roman"/>
          <w:b/>
          <w:color w:val="FF0000"/>
          <w:sz w:val="20"/>
          <w:u w:val="single"/>
        </w:rPr>
      </w:pPr>
    </w:p>
    <w:p w14:paraId="2D3DA9B7" w14:textId="77777777" w:rsidR="00D80F94" w:rsidRDefault="00D80F94" w:rsidP="00E44ACF">
      <w:pPr>
        <w:rPr>
          <w:rFonts w:ascii="Times New Roman" w:hAnsi="Times New Roman"/>
          <w:b/>
          <w:color w:val="FF0000"/>
          <w:sz w:val="20"/>
          <w:u w:val="single"/>
        </w:rPr>
      </w:pPr>
    </w:p>
    <w:p w14:paraId="31A49B96" w14:textId="77777777" w:rsidR="00D80F94" w:rsidRDefault="00D80F94" w:rsidP="00E44ACF">
      <w:pPr>
        <w:jc w:val="center"/>
        <w:rPr>
          <w:rFonts w:ascii="Times New Roman" w:hAnsi="Times New Roman"/>
          <w:b/>
          <w:color w:val="FF0000"/>
          <w:sz w:val="20"/>
          <w:u w:val="single"/>
        </w:rPr>
      </w:pPr>
    </w:p>
    <w:p w14:paraId="12F1A120" w14:textId="77777777" w:rsidR="00D80F94" w:rsidRDefault="00D80F94" w:rsidP="00E44ACF">
      <w:pPr>
        <w:rPr>
          <w:rFonts w:ascii="Times New Roman" w:hAnsi="Times New Roman"/>
          <w:b/>
          <w:color w:val="FF0000"/>
          <w:sz w:val="20"/>
          <w:u w:val="single"/>
        </w:rPr>
      </w:pPr>
    </w:p>
    <w:p w14:paraId="5ABEF95D" w14:textId="77777777" w:rsidR="00D80F94" w:rsidRDefault="00D80F94" w:rsidP="00E44ACF">
      <w:pPr>
        <w:rPr>
          <w:rFonts w:ascii="Times New Roman" w:hAnsi="Times New Roman"/>
          <w:b/>
          <w:color w:val="FF0000"/>
          <w:sz w:val="20"/>
          <w:u w:val="single"/>
        </w:rPr>
      </w:pPr>
    </w:p>
    <w:p w14:paraId="6B7157D6" w14:textId="77777777" w:rsidR="00D80F94" w:rsidRDefault="00D80F94" w:rsidP="00E44ACF"/>
    <w:p w14:paraId="7643963D" w14:textId="77777777" w:rsidR="001830A9" w:rsidRDefault="001830A9" w:rsidP="007E568A">
      <w:pPr>
        <w:jc w:val="right"/>
      </w:pPr>
    </w:p>
    <w:p w14:paraId="19E798C6" w14:textId="77777777" w:rsidR="001830A9" w:rsidRDefault="001830A9" w:rsidP="00E44ACF"/>
    <w:p w14:paraId="64DCAC15" w14:textId="77777777" w:rsidR="001830A9" w:rsidRDefault="001830A9" w:rsidP="00E44ACF"/>
    <w:p w14:paraId="00C29EC3" w14:textId="77777777" w:rsidR="001830A9" w:rsidRDefault="001830A9" w:rsidP="00E44ACF"/>
    <w:p w14:paraId="45515F5A" w14:textId="77777777" w:rsidR="001830A9" w:rsidRDefault="001830A9" w:rsidP="00E44ACF"/>
    <w:p w14:paraId="5DC3E898" w14:textId="77777777" w:rsidR="007701C8" w:rsidRDefault="007701C8" w:rsidP="00E44ACF"/>
    <w:p w14:paraId="3FBEFFE9" w14:textId="77777777" w:rsidR="007701C8" w:rsidRDefault="007701C8" w:rsidP="00E44ACF"/>
    <w:p w14:paraId="1D6C6EAE" w14:textId="77777777" w:rsidR="007701C8" w:rsidRDefault="007701C8" w:rsidP="00E44ACF"/>
    <w:p w14:paraId="63DEC54D" w14:textId="77777777" w:rsidR="007701C8" w:rsidRDefault="007701C8" w:rsidP="00E44ACF"/>
    <w:p w14:paraId="74440EBC" w14:textId="77777777" w:rsidR="007701C8" w:rsidRDefault="007701C8" w:rsidP="00E44ACF"/>
    <w:p w14:paraId="71F6347C" w14:textId="77777777" w:rsidR="007701C8" w:rsidRDefault="007701C8" w:rsidP="00E44ACF"/>
    <w:p w14:paraId="0D48725C" w14:textId="77777777" w:rsidR="000B0D99" w:rsidRDefault="000B0D99" w:rsidP="00E44ACF"/>
    <w:p w14:paraId="2F57E9E5" w14:textId="77777777" w:rsidR="001830A9" w:rsidRDefault="001830A9" w:rsidP="00E44ACF"/>
    <w:p w14:paraId="7870CFF7" w14:textId="77777777" w:rsidR="00075179" w:rsidRDefault="00075179" w:rsidP="00E44ACF"/>
    <w:p w14:paraId="65EB3116" w14:textId="54A4B58E" w:rsidR="000B0D99" w:rsidRPr="00126668" w:rsidRDefault="0087661A" w:rsidP="00F2124F">
      <w:pPr>
        <w:pStyle w:val="Heading1"/>
        <w:shd w:val="clear" w:color="auto" w:fill="92D050"/>
        <w:spacing w:before="0"/>
        <w:jc w:val="center"/>
        <w:rPr>
          <w:rFonts w:ascii="Century Gothic" w:hAnsi="Century Gothic" w:cstheme="minorHAnsi"/>
          <w:color w:val="auto"/>
        </w:rPr>
      </w:pPr>
      <w:bookmarkStart w:id="0" w:name="_Toc327182102"/>
      <w:bookmarkStart w:id="1" w:name="_Toc330202551"/>
      <w:bookmarkStart w:id="2" w:name="_Toc330801927"/>
      <w:bookmarkStart w:id="3" w:name="_Toc332190800"/>
      <w:bookmarkStart w:id="4" w:name="_Toc332191032"/>
      <w:bookmarkStart w:id="5" w:name="_Toc327278855"/>
      <w:r w:rsidRPr="00F2124F">
        <w:rPr>
          <w:rFonts w:asciiTheme="minorHAnsi" w:hAnsiTheme="minorHAnsi" w:cstheme="minorHAnsi"/>
          <w:i/>
          <w:color w:val="auto"/>
        </w:rPr>
        <w:lastRenderedPageBreak/>
        <w:t xml:space="preserve"> </w:t>
      </w:r>
      <w:bookmarkStart w:id="6" w:name="_Toc172900171"/>
      <w:r w:rsidR="00150BF0" w:rsidRPr="00126668">
        <w:rPr>
          <w:rFonts w:ascii="Century Gothic" w:hAnsi="Century Gothic" w:cstheme="minorHAnsi"/>
          <w:i/>
          <w:color w:val="auto"/>
        </w:rPr>
        <w:t xml:space="preserve">CDBG </w:t>
      </w:r>
      <w:r w:rsidRPr="00126668">
        <w:rPr>
          <w:rFonts w:ascii="Century Gothic" w:hAnsi="Century Gothic" w:cstheme="minorHAnsi"/>
          <w:i/>
          <w:color w:val="auto"/>
        </w:rPr>
        <w:t>Neighborhood</w:t>
      </w:r>
      <w:r w:rsidR="00F2124F" w:rsidRPr="00126668">
        <w:rPr>
          <w:rFonts w:ascii="Century Gothic" w:hAnsi="Century Gothic" w:cstheme="minorHAnsi"/>
          <w:color w:val="auto"/>
        </w:rPr>
        <w:t xml:space="preserve"> </w:t>
      </w:r>
      <w:r w:rsidR="00F2124F" w:rsidRPr="00126668">
        <w:rPr>
          <w:rFonts w:ascii="Century Gothic" w:hAnsi="Century Gothic" w:cstheme="minorHAnsi"/>
          <w:i/>
          <w:iCs/>
          <w:color w:val="auto"/>
          <w:shd w:val="clear" w:color="auto" w:fill="92D050"/>
        </w:rPr>
        <w:t>Revitalization</w:t>
      </w:r>
      <w:r w:rsidR="00F2124F" w:rsidRPr="00126668">
        <w:rPr>
          <w:rFonts w:ascii="Century Gothic" w:hAnsi="Century Gothic" w:cstheme="minorHAnsi"/>
          <w:color w:val="auto"/>
        </w:rPr>
        <w:t xml:space="preserve"> </w:t>
      </w:r>
      <w:r w:rsidR="006A7D0D" w:rsidRPr="00126668">
        <w:rPr>
          <w:rFonts w:ascii="Century Gothic" w:hAnsi="Century Gothic" w:cstheme="minorHAnsi"/>
          <w:color w:val="auto"/>
        </w:rPr>
        <w:t>APPLICATION CHECKLIST</w:t>
      </w:r>
      <w:bookmarkEnd w:id="0"/>
      <w:bookmarkEnd w:id="1"/>
      <w:bookmarkEnd w:id="2"/>
      <w:bookmarkEnd w:id="3"/>
      <w:bookmarkEnd w:id="4"/>
      <w:bookmarkEnd w:id="6"/>
      <w:r w:rsidR="006A7D0D" w:rsidRPr="00126668">
        <w:rPr>
          <w:rFonts w:ascii="Century Gothic" w:hAnsi="Century Gothic" w:cstheme="minorHAnsi"/>
          <w:color w:val="auto"/>
        </w:rPr>
        <w:t xml:space="preserve"> </w:t>
      </w:r>
      <w:bookmarkEnd w:id="5"/>
    </w:p>
    <w:p w14:paraId="0DE0013C" w14:textId="7701F083" w:rsidR="00901203" w:rsidRPr="004C1976" w:rsidRDefault="00FF61ED" w:rsidP="008479CE">
      <w:pPr>
        <w:tabs>
          <w:tab w:val="left" w:pos="2970"/>
        </w:tabs>
        <w:spacing w:after="0" w:line="240" w:lineRule="auto"/>
        <w:rPr>
          <w:rFonts w:cs="Arial"/>
          <w:b/>
          <w:sz w:val="24"/>
          <w:szCs w:val="24"/>
        </w:rPr>
      </w:pPr>
      <w:r w:rsidRPr="004C1976">
        <w:rPr>
          <w:rFonts w:cs="Arial"/>
          <w:sz w:val="24"/>
          <w:szCs w:val="24"/>
        </w:rPr>
        <w:t xml:space="preserve">When </w:t>
      </w:r>
      <w:r w:rsidR="0046126B" w:rsidRPr="004C1976">
        <w:rPr>
          <w:rFonts w:cs="Arial"/>
          <w:sz w:val="24"/>
          <w:szCs w:val="24"/>
        </w:rPr>
        <w:t>applying</w:t>
      </w:r>
      <w:r w:rsidRPr="004C1976">
        <w:rPr>
          <w:rFonts w:cs="Arial"/>
          <w:sz w:val="24"/>
          <w:szCs w:val="24"/>
        </w:rPr>
        <w:t>, use the following checklist as a table of contents</w:t>
      </w:r>
      <w:r w:rsidR="0046126B" w:rsidRPr="004C1976">
        <w:rPr>
          <w:rFonts w:cs="Arial"/>
          <w:sz w:val="24"/>
          <w:szCs w:val="24"/>
        </w:rPr>
        <w:t xml:space="preserve"> for the application</w:t>
      </w:r>
      <w:r w:rsidRPr="004C1976">
        <w:rPr>
          <w:rFonts w:cs="Arial"/>
          <w:sz w:val="24"/>
          <w:szCs w:val="24"/>
        </w:rPr>
        <w:t xml:space="preserve">.  Make sure </w:t>
      </w:r>
      <w:r w:rsidR="00541ED1" w:rsidRPr="004C1976">
        <w:rPr>
          <w:rFonts w:cs="Arial"/>
          <w:sz w:val="24"/>
          <w:szCs w:val="24"/>
        </w:rPr>
        <w:t>all</w:t>
      </w:r>
      <w:r w:rsidRPr="004C1976">
        <w:rPr>
          <w:rFonts w:cs="Arial"/>
          <w:sz w:val="24"/>
          <w:szCs w:val="24"/>
        </w:rPr>
        <w:t xml:space="preserve"> the </w:t>
      </w:r>
      <w:r w:rsidR="007E7CEC" w:rsidRPr="004C1976">
        <w:rPr>
          <w:rFonts w:cs="Arial"/>
          <w:sz w:val="24"/>
          <w:szCs w:val="24"/>
        </w:rPr>
        <w:t xml:space="preserve">required </w:t>
      </w:r>
      <w:r w:rsidRPr="004C1976">
        <w:rPr>
          <w:rFonts w:cs="Arial"/>
          <w:sz w:val="24"/>
          <w:szCs w:val="24"/>
        </w:rPr>
        <w:t xml:space="preserve">items are included.  If any one of the </w:t>
      </w:r>
      <w:r w:rsidR="007E7CEC" w:rsidRPr="004C1976">
        <w:rPr>
          <w:rFonts w:cs="Arial"/>
          <w:sz w:val="24"/>
          <w:szCs w:val="24"/>
        </w:rPr>
        <w:t xml:space="preserve">required </w:t>
      </w:r>
      <w:r w:rsidRPr="004C1976">
        <w:rPr>
          <w:rFonts w:cs="Arial"/>
          <w:sz w:val="24"/>
          <w:szCs w:val="24"/>
        </w:rPr>
        <w:t xml:space="preserve">items is not included, the application will not </w:t>
      </w:r>
      <w:r w:rsidR="007E7CEC" w:rsidRPr="004C1976">
        <w:rPr>
          <w:rFonts w:cs="Arial"/>
          <w:sz w:val="24"/>
          <w:szCs w:val="24"/>
        </w:rPr>
        <w:t xml:space="preserve">meet threshold nor </w:t>
      </w:r>
      <w:r w:rsidRPr="004C1976">
        <w:rPr>
          <w:rFonts w:cs="Arial"/>
          <w:sz w:val="24"/>
          <w:szCs w:val="24"/>
        </w:rPr>
        <w:t xml:space="preserve">be approved for funding.  </w:t>
      </w:r>
    </w:p>
    <w:p w14:paraId="659C1431" w14:textId="77777777" w:rsidR="00901203" w:rsidRPr="000C37FE" w:rsidRDefault="00901203" w:rsidP="00964C93">
      <w:pPr>
        <w:pStyle w:val="Heading3"/>
        <w:numPr>
          <w:ilvl w:val="0"/>
          <w:numId w:val="33"/>
        </w:numPr>
        <w:shd w:val="clear" w:color="auto" w:fill="92D050"/>
        <w:rPr>
          <w:rFonts w:asciiTheme="minorHAnsi" w:hAnsiTheme="minorHAnsi" w:cstheme="minorHAnsi"/>
          <w:color w:val="auto"/>
          <w:sz w:val="20"/>
          <w:szCs w:val="20"/>
        </w:rPr>
      </w:pPr>
      <w:bookmarkStart w:id="7" w:name="_Toc330202552"/>
      <w:bookmarkStart w:id="8" w:name="_Toc330801928"/>
      <w:bookmarkStart w:id="9" w:name="_Toc332190801"/>
      <w:bookmarkStart w:id="10" w:name="_Toc332191033"/>
      <w:bookmarkStart w:id="11" w:name="_Toc172900172"/>
      <w:r w:rsidRPr="000C37FE">
        <w:rPr>
          <w:rFonts w:asciiTheme="minorHAnsi" w:hAnsiTheme="minorHAnsi" w:cstheme="minorHAnsi"/>
          <w:color w:val="auto"/>
          <w:shd w:val="clear" w:color="auto" w:fill="92D050"/>
        </w:rPr>
        <w:t>Application Submission Requirements and Process Adherence</w:t>
      </w:r>
      <w:bookmarkEnd w:id="7"/>
      <w:bookmarkEnd w:id="8"/>
      <w:bookmarkEnd w:id="9"/>
      <w:bookmarkEnd w:id="10"/>
      <w:bookmarkEnd w:id="11"/>
      <w:r w:rsidRPr="000C37FE">
        <w:rPr>
          <w:rFonts w:asciiTheme="minorHAnsi" w:hAnsiTheme="minorHAnsi" w:cstheme="minorHAnsi"/>
          <w:color w:val="auto"/>
        </w:rPr>
        <w:t xml:space="preserve"> </w:t>
      </w:r>
    </w:p>
    <w:p w14:paraId="2FBF7AE3" w14:textId="77777777" w:rsidR="00901203" w:rsidRDefault="00901203" w:rsidP="00901203">
      <w:pPr>
        <w:tabs>
          <w:tab w:val="left" w:pos="360"/>
        </w:tabs>
        <w:spacing w:after="0" w:line="240" w:lineRule="auto"/>
        <w:rPr>
          <w:rFonts w:ascii="Cambria" w:hAnsi="Cambria"/>
        </w:rPr>
      </w:pPr>
    </w:p>
    <w:p w14:paraId="5FDA1D32" w14:textId="77777777" w:rsidR="00760EB5" w:rsidRPr="004C1976" w:rsidRDefault="00760EB5" w:rsidP="00964C93">
      <w:pPr>
        <w:numPr>
          <w:ilvl w:val="0"/>
          <w:numId w:val="32"/>
        </w:numPr>
        <w:spacing w:after="0" w:line="240" w:lineRule="auto"/>
        <w:rPr>
          <w:sz w:val="24"/>
          <w:szCs w:val="24"/>
        </w:rPr>
      </w:pPr>
      <w:r w:rsidRPr="004C1976">
        <w:rPr>
          <w:sz w:val="24"/>
          <w:szCs w:val="24"/>
        </w:rPr>
        <w:t>Applicant must b</w:t>
      </w:r>
      <w:r w:rsidR="00CD6E86" w:rsidRPr="004C1976">
        <w:rPr>
          <w:sz w:val="24"/>
          <w:szCs w:val="24"/>
        </w:rPr>
        <w:t xml:space="preserve">e an eligible non-entitlement general unit of local government. </w:t>
      </w:r>
    </w:p>
    <w:p w14:paraId="4D9EF2FC" w14:textId="77777777" w:rsidR="007F1B72" w:rsidRPr="004C1976" w:rsidRDefault="00901203" w:rsidP="00964C93">
      <w:pPr>
        <w:numPr>
          <w:ilvl w:val="0"/>
          <w:numId w:val="32"/>
        </w:numPr>
        <w:spacing w:after="0" w:line="240" w:lineRule="auto"/>
        <w:rPr>
          <w:sz w:val="24"/>
          <w:szCs w:val="24"/>
        </w:rPr>
      </w:pPr>
      <w:r w:rsidRPr="004C1976">
        <w:rPr>
          <w:sz w:val="24"/>
          <w:szCs w:val="24"/>
        </w:rPr>
        <w:t xml:space="preserve">Applicants must submit </w:t>
      </w:r>
      <w:r w:rsidRPr="00585734">
        <w:rPr>
          <w:b/>
          <w:color w:val="0070C0"/>
          <w:sz w:val="24"/>
          <w:szCs w:val="24"/>
        </w:rPr>
        <w:t>two (2) complete originals</w:t>
      </w:r>
      <w:r w:rsidRPr="00585734">
        <w:rPr>
          <w:color w:val="0070C0"/>
          <w:sz w:val="24"/>
          <w:szCs w:val="24"/>
        </w:rPr>
        <w:t xml:space="preserve"> </w:t>
      </w:r>
      <w:r w:rsidRPr="004C1976">
        <w:rPr>
          <w:sz w:val="24"/>
          <w:szCs w:val="24"/>
        </w:rPr>
        <w:t xml:space="preserve">of the application. </w:t>
      </w:r>
    </w:p>
    <w:p w14:paraId="2407C863" w14:textId="77777777" w:rsidR="00364C70" w:rsidRPr="004C1976" w:rsidRDefault="007F1B72" w:rsidP="00964C93">
      <w:pPr>
        <w:numPr>
          <w:ilvl w:val="0"/>
          <w:numId w:val="32"/>
        </w:numPr>
        <w:spacing w:after="0" w:line="240" w:lineRule="auto"/>
        <w:rPr>
          <w:sz w:val="24"/>
          <w:szCs w:val="24"/>
        </w:rPr>
      </w:pPr>
      <w:r w:rsidRPr="004C1976">
        <w:rPr>
          <w:sz w:val="24"/>
          <w:szCs w:val="24"/>
        </w:rPr>
        <w:t>Appl</w:t>
      </w:r>
      <w:r w:rsidR="0087661A" w:rsidRPr="004C1976">
        <w:rPr>
          <w:sz w:val="24"/>
          <w:szCs w:val="24"/>
        </w:rPr>
        <w:t>ications must be submitted to REDD</w:t>
      </w:r>
      <w:r w:rsidRPr="004C1976">
        <w:rPr>
          <w:sz w:val="24"/>
          <w:szCs w:val="24"/>
        </w:rPr>
        <w:t xml:space="preserve"> in a </w:t>
      </w:r>
      <w:r w:rsidRPr="004C1976">
        <w:rPr>
          <w:b/>
          <w:sz w:val="24"/>
          <w:szCs w:val="24"/>
        </w:rPr>
        <w:t>three-ring binder</w:t>
      </w:r>
      <w:r w:rsidRPr="004C1976">
        <w:rPr>
          <w:sz w:val="24"/>
          <w:szCs w:val="24"/>
        </w:rPr>
        <w:t xml:space="preserve"> organized with tabs. </w:t>
      </w:r>
    </w:p>
    <w:p w14:paraId="65DC95FF" w14:textId="009D8652" w:rsidR="00F44085" w:rsidRPr="004C1976" w:rsidRDefault="00364C70" w:rsidP="00964C93">
      <w:pPr>
        <w:numPr>
          <w:ilvl w:val="0"/>
          <w:numId w:val="32"/>
        </w:numPr>
        <w:spacing w:after="0" w:line="240" w:lineRule="auto"/>
        <w:rPr>
          <w:sz w:val="24"/>
          <w:szCs w:val="24"/>
        </w:rPr>
      </w:pPr>
      <w:r w:rsidRPr="004C1976">
        <w:rPr>
          <w:sz w:val="24"/>
          <w:szCs w:val="24"/>
        </w:rPr>
        <w:t xml:space="preserve">Application binder must clearly display the applicant’s name on the </w:t>
      </w:r>
      <w:r w:rsidR="00426EFF" w:rsidRPr="004C1976">
        <w:rPr>
          <w:sz w:val="24"/>
          <w:szCs w:val="24"/>
        </w:rPr>
        <w:t xml:space="preserve">binder </w:t>
      </w:r>
      <w:r w:rsidRPr="004C1976">
        <w:rPr>
          <w:sz w:val="24"/>
          <w:szCs w:val="24"/>
        </w:rPr>
        <w:t>front and spine</w:t>
      </w:r>
      <w:r w:rsidR="007F1B72" w:rsidRPr="004C1976">
        <w:rPr>
          <w:sz w:val="24"/>
          <w:szCs w:val="24"/>
        </w:rPr>
        <w:t xml:space="preserve"> </w:t>
      </w:r>
      <w:r w:rsidR="00901203" w:rsidRPr="004C1976">
        <w:rPr>
          <w:sz w:val="24"/>
          <w:szCs w:val="24"/>
        </w:rPr>
        <w:t xml:space="preserve"> </w:t>
      </w:r>
    </w:p>
    <w:p w14:paraId="5A73396B" w14:textId="77777777" w:rsidR="00901203" w:rsidRPr="004C1976" w:rsidRDefault="00F44085" w:rsidP="00964C93">
      <w:pPr>
        <w:numPr>
          <w:ilvl w:val="0"/>
          <w:numId w:val="32"/>
        </w:numPr>
        <w:spacing w:after="0" w:line="240" w:lineRule="auto"/>
        <w:rPr>
          <w:sz w:val="24"/>
          <w:szCs w:val="24"/>
        </w:rPr>
      </w:pPr>
      <w:r w:rsidRPr="004C1976">
        <w:rPr>
          <w:sz w:val="24"/>
          <w:szCs w:val="24"/>
        </w:rPr>
        <w:t>Application Summary Form and all forms requiring official signatures must appear in</w:t>
      </w:r>
      <w:r w:rsidRPr="004C1976">
        <w:rPr>
          <w:b/>
          <w:sz w:val="24"/>
          <w:szCs w:val="24"/>
        </w:rPr>
        <w:t xml:space="preserve"> </w:t>
      </w:r>
      <w:r w:rsidRPr="004C1976">
        <w:rPr>
          <w:sz w:val="24"/>
          <w:szCs w:val="24"/>
        </w:rPr>
        <w:t xml:space="preserve">both applications, complete, and </w:t>
      </w:r>
      <w:r w:rsidR="00901203" w:rsidRPr="004C1976">
        <w:rPr>
          <w:sz w:val="24"/>
          <w:szCs w:val="24"/>
        </w:rPr>
        <w:t xml:space="preserve">have the original signature of the chief elected official </w:t>
      </w:r>
      <w:r w:rsidRPr="004C1976">
        <w:rPr>
          <w:sz w:val="24"/>
          <w:szCs w:val="24"/>
        </w:rPr>
        <w:t xml:space="preserve">or </w:t>
      </w:r>
      <w:r w:rsidR="00541ED1" w:rsidRPr="004C1976">
        <w:rPr>
          <w:sz w:val="24"/>
          <w:szCs w:val="24"/>
        </w:rPr>
        <w:t>another</w:t>
      </w:r>
      <w:r w:rsidRPr="004C1976">
        <w:rPr>
          <w:sz w:val="24"/>
          <w:szCs w:val="24"/>
        </w:rPr>
        <w:t xml:space="preserve"> documented authorized certifying officer</w:t>
      </w:r>
      <w:r w:rsidR="00901203" w:rsidRPr="004C1976">
        <w:rPr>
          <w:sz w:val="24"/>
          <w:szCs w:val="24"/>
        </w:rPr>
        <w:t>.</w:t>
      </w:r>
    </w:p>
    <w:p w14:paraId="116E9949" w14:textId="4F1BCC34" w:rsidR="008479CE" w:rsidRPr="00585734" w:rsidRDefault="008479CE" w:rsidP="00964C93">
      <w:pPr>
        <w:numPr>
          <w:ilvl w:val="0"/>
          <w:numId w:val="32"/>
        </w:numPr>
        <w:spacing w:after="0" w:line="240" w:lineRule="auto"/>
        <w:rPr>
          <w:bCs/>
          <w:color w:val="0070C0"/>
          <w:sz w:val="24"/>
          <w:szCs w:val="24"/>
        </w:rPr>
      </w:pPr>
      <w:r w:rsidRPr="004C1976">
        <w:rPr>
          <w:sz w:val="24"/>
          <w:szCs w:val="24"/>
        </w:rPr>
        <w:t>Applications m</w:t>
      </w:r>
      <w:r w:rsidR="00AE60CD" w:rsidRPr="004C1976">
        <w:rPr>
          <w:sz w:val="24"/>
          <w:szCs w:val="24"/>
        </w:rPr>
        <w:t>ust be physically received at REDD</w:t>
      </w:r>
      <w:r w:rsidRPr="004C1976">
        <w:rPr>
          <w:sz w:val="24"/>
          <w:szCs w:val="24"/>
        </w:rPr>
        <w:t xml:space="preserve"> by </w:t>
      </w:r>
      <w:r w:rsidR="00F2124F" w:rsidRPr="00585734">
        <w:rPr>
          <w:b/>
          <w:color w:val="0070C0"/>
          <w:sz w:val="24"/>
          <w:szCs w:val="24"/>
        </w:rPr>
        <w:t>4</w:t>
      </w:r>
      <w:r w:rsidR="0087661A" w:rsidRPr="00585734">
        <w:rPr>
          <w:b/>
          <w:color w:val="0070C0"/>
          <w:sz w:val="24"/>
          <w:szCs w:val="24"/>
        </w:rPr>
        <w:t xml:space="preserve">:00 p.m. </w:t>
      </w:r>
      <w:r w:rsidR="00F47FF0" w:rsidRPr="00585734">
        <w:rPr>
          <w:b/>
          <w:color w:val="0070C0"/>
          <w:sz w:val="24"/>
          <w:szCs w:val="24"/>
        </w:rPr>
        <w:t>Wednes</w:t>
      </w:r>
      <w:r w:rsidR="008D507D" w:rsidRPr="00585734">
        <w:rPr>
          <w:b/>
          <w:color w:val="0070C0"/>
          <w:sz w:val="24"/>
          <w:szCs w:val="24"/>
        </w:rPr>
        <w:t>day</w:t>
      </w:r>
      <w:r w:rsidRPr="00585734">
        <w:rPr>
          <w:b/>
          <w:color w:val="0070C0"/>
          <w:sz w:val="24"/>
          <w:szCs w:val="24"/>
        </w:rPr>
        <w:t>,</w:t>
      </w:r>
      <w:r w:rsidR="00E65E53" w:rsidRPr="00585734">
        <w:rPr>
          <w:b/>
          <w:color w:val="0070C0"/>
          <w:sz w:val="24"/>
          <w:szCs w:val="24"/>
        </w:rPr>
        <w:t xml:space="preserve"> </w:t>
      </w:r>
      <w:r w:rsidR="00A1093B" w:rsidRPr="00585734">
        <w:rPr>
          <w:b/>
          <w:color w:val="0070C0"/>
          <w:sz w:val="24"/>
          <w:szCs w:val="24"/>
        </w:rPr>
        <w:t>Octo</w:t>
      </w:r>
      <w:r w:rsidR="007056CE" w:rsidRPr="00585734">
        <w:rPr>
          <w:b/>
          <w:color w:val="0070C0"/>
          <w:sz w:val="24"/>
          <w:szCs w:val="24"/>
        </w:rPr>
        <w:t xml:space="preserve">ber </w:t>
      </w:r>
      <w:r w:rsidR="00F47FF0" w:rsidRPr="00585734">
        <w:rPr>
          <w:b/>
          <w:color w:val="0070C0"/>
          <w:sz w:val="24"/>
          <w:szCs w:val="24"/>
        </w:rPr>
        <w:t>23</w:t>
      </w:r>
      <w:r w:rsidR="008D0959" w:rsidRPr="00585734">
        <w:rPr>
          <w:b/>
          <w:color w:val="0070C0"/>
          <w:sz w:val="24"/>
          <w:szCs w:val="24"/>
        </w:rPr>
        <w:t xml:space="preserve">, </w:t>
      </w:r>
      <w:r w:rsidR="00C26934" w:rsidRPr="00585734">
        <w:rPr>
          <w:b/>
          <w:color w:val="0070C0"/>
          <w:sz w:val="24"/>
          <w:szCs w:val="24"/>
        </w:rPr>
        <w:t>202</w:t>
      </w:r>
      <w:r w:rsidR="00A1093B" w:rsidRPr="00585734">
        <w:rPr>
          <w:b/>
          <w:color w:val="0070C0"/>
          <w:sz w:val="24"/>
          <w:szCs w:val="24"/>
        </w:rPr>
        <w:t>4</w:t>
      </w:r>
      <w:r w:rsidR="00177304" w:rsidRPr="004C1976">
        <w:rPr>
          <w:b/>
          <w:sz w:val="24"/>
          <w:szCs w:val="24"/>
        </w:rPr>
        <w:t>,</w:t>
      </w:r>
      <w:r w:rsidR="00EE04DA" w:rsidRPr="004C1976">
        <w:rPr>
          <w:b/>
          <w:sz w:val="24"/>
          <w:szCs w:val="24"/>
        </w:rPr>
        <w:t xml:space="preserve"> </w:t>
      </w:r>
      <w:r w:rsidR="00EE04DA" w:rsidRPr="004C1976">
        <w:rPr>
          <w:bCs/>
          <w:sz w:val="24"/>
          <w:szCs w:val="24"/>
        </w:rPr>
        <w:t xml:space="preserve">using USPS mail or an overnight service.  </w:t>
      </w:r>
      <w:r w:rsidR="00EE04DA" w:rsidRPr="00585734">
        <w:rPr>
          <w:b/>
          <w:i/>
          <w:iCs/>
          <w:color w:val="0070C0"/>
          <w:sz w:val="24"/>
          <w:szCs w:val="24"/>
        </w:rPr>
        <w:t xml:space="preserve">Hand-delivered applications </w:t>
      </w:r>
      <w:r w:rsidR="00177304" w:rsidRPr="00585734">
        <w:rPr>
          <w:b/>
          <w:i/>
          <w:iCs/>
          <w:color w:val="0070C0"/>
          <w:sz w:val="24"/>
          <w:szCs w:val="24"/>
        </w:rPr>
        <w:t>will not be accepted</w:t>
      </w:r>
      <w:r w:rsidRPr="00585734">
        <w:rPr>
          <w:bCs/>
          <w:color w:val="0070C0"/>
          <w:sz w:val="24"/>
          <w:szCs w:val="24"/>
        </w:rPr>
        <w:t>.</w:t>
      </w:r>
    </w:p>
    <w:p w14:paraId="5AFB5012" w14:textId="77777777" w:rsidR="009F519B" w:rsidRPr="004C1976" w:rsidRDefault="009F519B" w:rsidP="00964C93">
      <w:pPr>
        <w:numPr>
          <w:ilvl w:val="0"/>
          <w:numId w:val="32"/>
        </w:numPr>
        <w:spacing w:after="0" w:line="240" w:lineRule="auto"/>
        <w:rPr>
          <w:sz w:val="24"/>
          <w:szCs w:val="24"/>
        </w:rPr>
      </w:pPr>
      <w:r w:rsidRPr="004C1976">
        <w:rPr>
          <w:sz w:val="24"/>
          <w:szCs w:val="24"/>
        </w:rPr>
        <w:t>The proposed project must address at least one of the three National Objectives.</w:t>
      </w:r>
    </w:p>
    <w:p w14:paraId="763BB879" w14:textId="306C816B" w:rsidR="00067F86" w:rsidRPr="004C1976" w:rsidRDefault="0087661A" w:rsidP="00964C93">
      <w:pPr>
        <w:numPr>
          <w:ilvl w:val="0"/>
          <w:numId w:val="32"/>
        </w:numPr>
        <w:spacing w:after="0" w:line="240" w:lineRule="auto"/>
        <w:rPr>
          <w:sz w:val="24"/>
          <w:szCs w:val="24"/>
        </w:rPr>
      </w:pPr>
      <w:r w:rsidRPr="004C1976">
        <w:rPr>
          <w:sz w:val="24"/>
          <w:szCs w:val="24"/>
        </w:rPr>
        <w:t xml:space="preserve">Applicant’s </w:t>
      </w:r>
      <w:r w:rsidRPr="004C1976">
        <w:rPr>
          <w:b/>
          <w:bCs/>
          <w:i/>
          <w:iCs/>
          <w:sz w:val="24"/>
          <w:szCs w:val="24"/>
        </w:rPr>
        <w:t>CDBG</w:t>
      </w:r>
      <w:r w:rsidRPr="004C1976">
        <w:rPr>
          <w:sz w:val="24"/>
          <w:szCs w:val="24"/>
        </w:rPr>
        <w:t xml:space="preserve"> </w:t>
      </w:r>
      <w:r w:rsidRPr="004C1976">
        <w:rPr>
          <w:b/>
          <w:bCs/>
          <w:i/>
          <w:iCs/>
          <w:sz w:val="24"/>
          <w:szCs w:val="24"/>
        </w:rPr>
        <w:t>Neighborhood</w:t>
      </w:r>
      <w:r w:rsidR="00F44085" w:rsidRPr="004C1976">
        <w:rPr>
          <w:b/>
          <w:bCs/>
          <w:i/>
          <w:iCs/>
          <w:sz w:val="24"/>
          <w:szCs w:val="24"/>
        </w:rPr>
        <w:t xml:space="preserve"> </w:t>
      </w:r>
      <w:r w:rsidR="00B67C4A" w:rsidRPr="004C1976">
        <w:rPr>
          <w:b/>
          <w:bCs/>
          <w:i/>
          <w:iCs/>
          <w:sz w:val="24"/>
          <w:szCs w:val="24"/>
        </w:rPr>
        <w:t>Revitalization</w:t>
      </w:r>
      <w:r w:rsidR="00B67C4A" w:rsidRPr="004C1976">
        <w:rPr>
          <w:sz w:val="24"/>
          <w:szCs w:val="24"/>
        </w:rPr>
        <w:t xml:space="preserve"> </w:t>
      </w:r>
      <w:r w:rsidR="00F44085" w:rsidRPr="004C1976">
        <w:rPr>
          <w:sz w:val="24"/>
          <w:szCs w:val="24"/>
        </w:rPr>
        <w:t xml:space="preserve">funding request must not exceed </w:t>
      </w:r>
      <w:r w:rsidR="00F44085" w:rsidRPr="00D30DD4">
        <w:rPr>
          <w:b/>
          <w:bCs/>
          <w:sz w:val="24"/>
          <w:szCs w:val="24"/>
        </w:rPr>
        <w:t>$</w:t>
      </w:r>
      <w:r w:rsidR="00430CBF" w:rsidRPr="00D30DD4">
        <w:rPr>
          <w:b/>
          <w:bCs/>
          <w:sz w:val="24"/>
          <w:szCs w:val="24"/>
        </w:rPr>
        <w:t>9</w:t>
      </w:r>
      <w:r w:rsidR="00E65E53" w:rsidRPr="00D30DD4">
        <w:rPr>
          <w:b/>
          <w:bCs/>
          <w:sz w:val="24"/>
          <w:szCs w:val="24"/>
        </w:rPr>
        <w:t>5</w:t>
      </w:r>
      <w:r w:rsidR="00F44085" w:rsidRPr="00D30DD4">
        <w:rPr>
          <w:b/>
          <w:bCs/>
          <w:sz w:val="24"/>
          <w:szCs w:val="24"/>
        </w:rPr>
        <w:t>0,000</w:t>
      </w:r>
      <w:r w:rsidR="004D41F8">
        <w:rPr>
          <w:sz w:val="24"/>
          <w:szCs w:val="24"/>
        </w:rPr>
        <w:t xml:space="preserve"> unless the project is eligible as a </w:t>
      </w:r>
      <w:r w:rsidR="00D30DD4">
        <w:rPr>
          <w:sz w:val="24"/>
          <w:szCs w:val="24"/>
        </w:rPr>
        <w:t>storm-impacted area or Low-Income Housing Tax Credit</w:t>
      </w:r>
      <w:r w:rsidR="00F44085" w:rsidRPr="004C1976">
        <w:rPr>
          <w:sz w:val="24"/>
          <w:szCs w:val="24"/>
        </w:rPr>
        <w:t xml:space="preserve">. </w:t>
      </w:r>
      <w:r w:rsidR="00D30DD4">
        <w:rPr>
          <w:sz w:val="24"/>
          <w:szCs w:val="24"/>
        </w:rPr>
        <w:t xml:space="preserve">See program guidelines. </w:t>
      </w:r>
    </w:p>
    <w:p w14:paraId="479A0F1C" w14:textId="77777777" w:rsidR="00901203" w:rsidRPr="004C1976" w:rsidRDefault="009A6C43" w:rsidP="00964C93">
      <w:pPr>
        <w:numPr>
          <w:ilvl w:val="0"/>
          <w:numId w:val="32"/>
        </w:numPr>
        <w:spacing w:after="0" w:line="240" w:lineRule="auto"/>
        <w:rPr>
          <w:sz w:val="24"/>
          <w:szCs w:val="24"/>
        </w:rPr>
      </w:pPr>
      <w:r w:rsidRPr="004C1976">
        <w:rPr>
          <w:sz w:val="24"/>
          <w:szCs w:val="24"/>
        </w:rPr>
        <w:t>Neither applicant</w:t>
      </w:r>
      <w:r w:rsidR="00067F86" w:rsidRPr="004C1976">
        <w:rPr>
          <w:sz w:val="24"/>
          <w:szCs w:val="24"/>
        </w:rPr>
        <w:t xml:space="preserve"> nor any of its critical </w:t>
      </w:r>
      <w:r w:rsidR="007F35B4" w:rsidRPr="004C1976">
        <w:rPr>
          <w:sz w:val="24"/>
          <w:szCs w:val="24"/>
        </w:rPr>
        <w:t>partners can</w:t>
      </w:r>
      <w:r w:rsidR="00067F86" w:rsidRPr="004C1976">
        <w:rPr>
          <w:sz w:val="24"/>
          <w:szCs w:val="24"/>
        </w:rPr>
        <w:t xml:space="preserve"> appear on the Federal or State Suspension of Funds List</w:t>
      </w:r>
      <w:r w:rsidR="006E166C" w:rsidRPr="004C1976">
        <w:rPr>
          <w:sz w:val="24"/>
          <w:szCs w:val="24"/>
        </w:rPr>
        <w:t>/Debarment List</w:t>
      </w:r>
      <w:r w:rsidR="00067F86" w:rsidRPr="004C1976">
        <w:rPr>
          <w:sz w:val="24"/>
          <w:szCs w:val="24"/>
        </w:rPr>
        <w:t>.</w:t>
      </w:r>
      <w:r w:rsidR="00F44085" w:rsidRPr="004C1976">
        <w:rPr>
          <w:sz w:val="24"/>
          <w:szCs w:val="24"/>
        </w:rPr>
        <w:t xml:space="preserve"> </w:t>
      </w:r>
    </w:p>
    <w:p w14:paraId="7A2F5BCA" w14:textId="6C27D3B2" w:rsidR="008324C5" w:rsidRPr="004C1976" w:rsidRDefault="00502AC0" w:rsidP="00964C93">
      <w:pPr>
        <w:numPr>
          <w:ilvl w:val="0"/>
          <w:numId w:val="32"/>
        </w:numPr>
        <w:spacing w:after="0" w:line="240" w:lineRule="auto"/>
        <w:rPr>
          <w:sz w:val="24"/>
          <w:szCs w:val="24"/>
        </w:rPr>
      </w:pPr>
      <w:proofErr w:type="gramStart"/>
      <w:r w:rsidRPr="004C1976">
        <w:rPr>
          <w:sz w:val="24"/>
          <w:szCs w:val="24"/>
        </w:rPr>
        <w:t>Applicant</w:t>
      </w:r>
      <w:proofErr w:type="gramEnd"/>
      <w:r w:rsidRPr="004C1976">
        <w:rPr>
          <w:sz w:val="24"/>
          <w:szCs w:val="24"/>
        </w:rPr>
        <w:t xml:space="preserve"> must clearly select one or more of the </w:t>
      </w:r>
      <w:r w:rsidR="008D0959" w:rsidRPr="004C1976">
        <w:rPr>
          <w:b/>
          <w:i/>
          <w:sz w:val="24"/>
          <w:szCs w:val="24"/>
        </w:rPr>
        <w:t>CDBG</w:t>
      </w:r>
      <w:r w:rsidR="0087661A" w:rsidRPr="004C1976">
        <w:rPr>
          <w:b/>
          <w:i/>
          <w:sz w:val="24"/>
          <w:szCs w:val="24"/>
        </w:rPr>
        <w:t xml:space="preserve"> Neighborhood</w:t>
      </w:r>
      <w:r w:rsidRPr="004C1976">
        <w:rPr>
          <w:sz w:val="24"/>
          <w:szCs w:val="24"/>
        </w:rPr>
        <w:t xml:space="preserve"> </w:t>
      </w:r>
      <w:r w:rsidR="00996D7E" w:rsidRPr="004C1976">
        <w:rPr>
          <w:b/>
          <w:bCs/>
          <w:i/>
          <w:iCs/>
          <w:sz w:val="24"/>
          <w:szCs w:val="24"/>
        </w:rPr>
        <w:t xml:space="preserve">Revitalization </w:t>
      </w:r>
      <w:r w:rsidR="00996D7E" w:rsidRPr="004C1976">
        <w:rPr>
          <w:sz w:val="24"/>
          <w:szCs w:val="24"/>
        </w:rPr>
        <w:t>a</w:t>
      </w:r>
      <w:r w:rsidRPr="004C1976">
        <w:rPr>
          <w:sz w:val="24"/>
          <w:szCs w:val="24"/>
        </w:rPr>
        <w:t xml:space="preserve">ctivity </w:t>
      </w:r>
      <w:r w:rsidR="00996D7E" w:rsidRPr="004C1976">
        <w:rPr>
          <w:sz w:val="24"/>
          <w:szCs w:val="24"/>
        </w:rPr>
        <w:t>c</w:t>
      </w:r>
      <w:r w:rsidRPr="004C1976">
        <w:rPr>
          <w:sz w:val="24"/>
          <w:szCs w:val="24"/>
        </w:rPr>
        <w:t>ategories.</w:t>
      </w:r>
    </w:p>
    <w:p w14:paraId="66AFECC9" w14:textId="061BC0A0" w:rsidR="008324C5" w:rsidRDefault="008324C5" w:rsidP="008324C5">
      <w:pPr>
        <w:spacing w:after="0" w:line="240" w:lineRule="auto"/>
      </w:pPr>
    </w:p>
    <w:p w14:paraId="7E5F5FD0" w14:textId="30CEA24B" w:rsidR="00102394" w:rsidRPr="006347F4" w:rsidRDefault="008324C5" w:rsidP="008324C5">
      <w:pPr>
        <w:spacing w:after="120" w:line="240" w:lineRule="auto"/>
        <w:jc w:val="both"/>
        <w:rPr>
          <w:b/>
          <w:i/>
        </w:rPr>
      </w:pPr>
      <w:r w:rsidRPr="006347F4">
        <w:rPr>
          <w:b/>
        </w:rPr>
        <w:t xml:space="preserve">Note: </w:t>
      </w:r>
      <w:r w:rsidRPr="006347F4">
        <w:rPr>
          <w:b/>
          <w:i/>
        </w:rPr>
        <w:t>A waiver may be granted by the NC Department of Commerce if current funding request exceeds $1,250,000 in applications for local governments in any of the CDBG categories and demonstration programs except Urgent Needs,</w:t>
      </w:r>
      <w:r w:rsidR="00430CBF" w:rsidRPr="006347F4">
        <w:rPr>
          <w:b/>
          <w:i/>
        </w:rPr>
        <w:t xml:space="preserve"> Contingency, Coronavirus,</w:t>
      </w:r>
      <w:r w:rsidRPr="006347F4">
        <w:rPr>
          <w:b/>
          <w:i/>
        </w:rPr>
        <w:t xml:space="preserve"> </w:t>
      </w:r>
      <w:r w:rsidR="00FC476C">
        <w:rPr>
          <w:b/>
          <w:i/>
        </w:rPr>
        <w:t xml:space="preserve">and Neighborhood Revitalization </w:t>
      </w:r>
      <w:r w:rsidRPr="006347F4">
        <w:rPr>
          <w:b/>
          <w:i/>
        </w:rPr>
        <w:t>grants.</w:t>
      </w:r>
    </w:p>
    <w:p w14:paraId="4705D8FB" w14:textId="77777777" w:rsidR="00102394" w:rsidRDefault="00102394">
      <w:pPr>
        <w:spacing w:after="0" w:line="240" w:lineRule="auto"/>
        <w:rPr>
          <w:b/>
          <w:i/>
          <w:color w:val="77210D" w:themeColor="accent5" w:themeShade="80"/>
        </w:rPr>
      </w:pPr>
      <w:r>
        <w:rPr>
          <w:b/>
          <w:i/>
          <w:color w:val="77210D" w:themeColor="accent5" w:themeShade="80"/>
        </w:rPr>
        <w:br w:type="page"/>
      </w:r>
    </w:p>
    <w:p w14:paraId="1B6EC607" w14:textId="4317965D" w:rsidR="00714F6E" w:rsidRPr="00AB5AF5" w:rsidRDefault="00714F6E" w:rsidP="00AB5AF5">
      <w:pPr>
        <w:pStyle w:val="Heading3"/>
        <w:numPr>
          <w:ilvl w:val="0"/>
          <w:numId w:val="33"/>
        </w:numPr>
        <w:tabs>
          <w:tab w:val="left" w:pos="360"/>
        </w:tabs>
        <w:spacing w:line="240" w:lineRule="auto"/>
        <w:rPr>
          <w:rFonts w:ascii="Calibri" w:hAnsi="Calibri" w:cs="Calibri"/>
          <w:color w:val="auto"/>
        </w:rPr>
      </w:pPr>
      <w:bookmarkStart w:id="12" w:name="_Toc330202553"/>
      <w:bookmarkStart w:id="13" w:name="_Toc330801929"/>
      <w:bookmarkStart w:id="14" w:name="_Toc332190802"/>
      <w:bookmarkStart w:id="15" w:name="_Toc332191034"/>
      <w:bookmarkStart w:id="16" w:name="_Toc172900173"/>
      <w:r w:rsidRPr="00AB5AF5">
        <w:rPr>
          <w:rFonts w:ascii="Calibri" w:hAnsi="Calibri" w:cs="Calibri"/>
          <w:color w:val="auto"/>
        </w:rPr>
        <w:lastRenderedPageBreak/>
        <w:t xml:space="preserve">Required Attachments for </w:t>
      </w:r>
      <w:r w:rsidR="00395376" w:rsidRPr="00AB5AF5">
        <w:rPr>
          <w:rFonts w:ascii="Calibri" w:hAnsi="Calibri" w:cs="Calibri"/>
          <w:color w:val="auto"/>
        </w:rPr>
        <w:t>A</w:t>
      </w:r>
      <w:r w:rsidR="0087661A" w:rsidRPr="00AB5AF5">
        <w:rPr>
          <w:rFonts w:ascii="Calibri" w:hAnsi="Calibri" w:cs="Calibri"/>
          <w:color w:val="auto"/>
        </w:rPr>
        <w:t xml:space="preserve">ll </w:t>
      </w:r>
      <w:r w:rsidR="00DE076F" w:rsidRPr="00AB5AF5">
        <w:rPr>
          <w:rFonts w:ascii="Calibri" w:hAnsi="Calibri" w:cs="Calibri"/>
          <w:color w:val="auto"/>
        </w:rPr>
        <w:t>CDBG Neighborhood Revitalization</w:t>
      </w:r>
      <w:r w:rsidRPr="00AB5AF5">
        <w:rPr>
          <w:rFonts w:ascii="Calibri" w:hAnsi="Calibri" w:cs="Calibri"/>
          <w:color w:val="auto"/>
        </w:rPr>
        <w:t xml:space="preserve"> Projects</w:t>
      </w:r>
      <w:bookmarkEnd w:id="12"/>
      <w:bookmarkEnd w:id="13"/>
      <w:bookmarkEnd w:id="14"/>
      <w:bookmarkEnd w:id="15"/>
      <w:bookmarkEnd w:id="16"/>
    </w:p>
    <w:tbl>
      <w:tblPr>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8"/>
        <w:gridCol w:w="1642"/>
      </w:tblGrid>
      <w:tr w:rsidR="007B01DC" w:rsidRPr="007B01DC" w14:paraId="25C296AD" w14:textId="77777777" w:rsidTr="007B01DC">
        <w:tc>
          <w:tcPr>
            <w:tcW w:w="8978" w:type="dxa"/>
            <w:shd w:val="clear" w:color="auto" w:fill="92D050"/>
          </w:tcPr>
          <w:p w14:paraId="066BBF37" w14:textId="77777777" w:rsidR="00901203" w:rsidRPr="007B01DC" w:rsidRDefault="00901203" w:rsidP="007B01DC">
            <w:pPr>
              <w:shd w:val="clear" w:color="auto" w:fill="92D050"/>
              <w:spacing w:before="200" w:after="0" w:line="240" w:lineRule="auto"/>
              <w:jc w:val="center"/>
              <w:rPr>
                <w:rFonts w:cs="Arial"/>
                <w:b/>
              </w:rPr>
            </w:pPr>
            <w:r w:rsidRPr="007B01DC">
              <w:rPr>
                <w:rFonts w:cs="Arial"/>
                <w:b/>
              </w:rPr>
              <w:t>ITEM</w:t>
            </w:r>
          </w:p>
        </w:tc>
        <w:tc>
          <w:tcPr>
            <w:tcW w:w="1642" w:type="dxa"/>
            <w:shd w:val="clear" w:color="auto" w:fill="92D050"/>
          </w:tcPr>
          <w:p w14:paraId="6E9358CD" w14:textId="77777777" w:rsidR="00901203" w:rsidRPr="007B01DC" w:rsidRDefault="00901203" w:rsidP="007B01DC">
            <w:pPr>
              <w:shd w:val="clear" w:color="auto" w:fill="92D050"/>
              <w:spacing w:before="200" w:after="0" w:line="240" w:lineRule="auto"/>
              <w:jc w:val="center"/>
              <w:rPr>
                <w:rFonts w:cs="Arial"/>
                <w:b/>
              </w:rPr>
            </w:pPr>
            <w:r w:rsidRPr="007B01DC">
              <w:rPr>
                <w:rFonts w:cs="Arial"/>
                <w:b/>
              </w:rPr>
              <w:t>TAB LOCATION</w:t>
            </w:r>
          </w:p>
        </w:tc>
      </w:tr>
      <w:tr w:rsidR="00C43528" w:rsidRPr="00901203" w14:paraId="717839F8" w14:textId="77777777" w:rsidTr="00EA45FC">
        <w:trPr>
          <w:trHeight w:val="530"/>
        </w:trPr>
        <w:tc>
          <w:tcPr>
            <w:tcW w:w="8978" w:type="dxa"/>
          </w:tcPr>
          <w:p w14:paraId="351B3B66" w14:textId="5BED9AE9" w:rsidR="00C43528" w:rsidRPr="008324C5" w:rsidRDefault="00F03EB2" w:rsidP="00901203">
            <w:pPr>
              <w:spacing w:after="0" w:line="240" w:lineRule="auto"/>
              <w:rPr>
                <w:rFonts w:cs="Arial"/>
                <w:b/>
                <w:sz w:val="20"/>
                <w:szCs w:val="20"/>
              </w:rPr>
            </w:pPr>
            <w:r w:rsidRPr="008324C5">
              <w:rPr>
                <w:rFonts w:cs="Arial"/>
                <w:b/>
                <w:sz w:val="20"/>
                <w:szCs w:val="20"/>
              </w:rPr>
              <w:t>DOCUMENTATION OF SYSTEM FOR AWARD MANAGEMENT - SAM.GOV REGISTRATION</w:t>
            </w:r>
            <w:r w:rsidR="00C43528" w:rsidRPr="008324C5">
              <w:rPr>
                <w:rFonts w:cs="Arial"/>
                <w:b/>
                <w:sz w:val="20"/>
                <w:szCs w:val="20"/>
              </w:rPr>
              <w:t xml:space="preserve"> </w:t>
            </w:r>
          </w:p>
          <w:p w14:paraId="70C275A5" w14:textId="7FF85F58" w:rsidR="00C43528" w:rsidRPr="008324C5" w:rsidRDefault="00541ED1" w:rsidP="00901203">
            <w:pPr>
              <w:spacing w:after="0" w:line="240" w:lineRule="auto"/>
              <w:rPr>
                <w:rFonts w:cs="Arial"/>
                <w:b/>
                <w:sz w:val="20"/>
                <w:szCs w:val="20"/>
              </w:rPr>
            </w:pPr>
            <w:r w:rsidRPr="008324C5">
              <w:rPr>
                <w:rFonts w:ascii="Cambria Math" w:hAnsi="Cambria Math" w:cs="Arial"/>
                <w:sz w:val="20"/>
                <w:szCs w:val="20"/>
              </w:rPr>
              <w:t>□</w:t>
            </w:r>
            <w:r w:rsidRPr="008324C5">
              <w:rPr>
                <w:rFonts w:cs="Arial"/>
                <w:sz w:val="20"/>
                <w:szCs w:val="20"/>
              </w:rPr>
              <w:t xml:space="preserve"> INITIAL</w:t>
            </w:r>
            <w:r w:rsidR="00C43528" w:rsidRPr="008324C5">
              <w:rPr>
                <w:rFonts w:cs="Arial"/>
                <w:sz w:val="20"/>
                <w:szCs w:val="20"/>
              </w:rPr>
              <w:t xml:space="preserve">    </w:t>
            </w:r>
            <w:sdt>
              <w:sdtPr>
                <w:rPr>
                  <w:rFonts w:cs="Arial"/>
                  <w:sz w:val="20"/>
                  <w:szCs w:val="20"/>
                </w:rPr>
                <w:id w:val="-1748650352"/>
                <w14:checkbox>
                  <w14:checked w14:val="1"/>
                  <w14:checkedState w14:val="2612" w14:font="MS Gothic"/>
                  <w14:uncheckedState w14:val="2610" w14:font="MS Gothic"/>
                </w14:checkbox>
              </w:sdtPr>
              <w:sdtContent>
                <w:r w:rsidR="002F14AB">
                  <w:rPr>
                    <w:rFonts w:ascii="MS Gothic" w:eastAsia="MS Gothic" w:hAnsi="MS Gothic" w:cs="Arial" w:hint="eastAsia"/>
                    <w:sz w:val="20"/>
                    <w:szCs w:val="20"/>
                  </w:rPr>
                  <w:t>☒</w:t>
                </w:r>
              </w:sdtContent>
            </w:sdt>
            <w:r w:rsidR="00C43528" w:rsidRPr="008324C5">
              <w:rPr>
                <w:rFonts w:cs="Arial"/>
                <w:sz w:val="20"/>
                <w:szCs w:val="20"/>
              </w:rPr>
              <w:t xml:space="preserve"> ANNUAL UPDATE</w:t>
            </w:r>
            <w:r w:rsidR="00EA45FC">
              <w:rPr>
                <w:rFonts w:cs="Arial"/>
                <w:sz w:val="20"/>
                <w:szCs w:val="20"/>
              </w:rPr>
              <w:t xml:space="preserve"> (Please attach a printout of the SAM.gov Registration Information)</w:t>
            </w:r>
          </w:p>
        </w:tc>
        <w:tc>
          <w:tcPr>
            <w:tcW w:w="1642" w:type="dxa"/>
          </w:tcPr>
          <w:p w14:paraId="6F28209E" w14:textId="1B5A6A3B" w:rsidR="00C43528" w:rsidRPr="00901203" w:rsidRDefault="00946467" w:rsidP="00901203">
            <w:pPr>
              <w:spacing w:before="200" w:after="0" w:line="240" w:lineRule="auto"/>
              <w:rPr>
                <w:rFonts w:cs="Arial"/>
                <w:b/>
                <w:sz w:val="20"/>
                <w:szCs w:val="20"/>
              </w:rPr>
            </w:pPr>
            <w:r>
              <w:rPr>
                <w:rFonts w:cs="Arial"/>
                <w:b/>
                <w:sz w:val="20"/>
                <w:szCs w:val="20"/>
              </w:rPr>
              <w:t>1</w:t>
            </w:r>
          </w:p>
        </w:tc>
      </w:tr>
      <w:tr w:rsidR="008324C5" w:rsidRPr="00901203" w14:paraId="7A98630E" w14:textId="77777777" w:rsidTr="00EA45FC">
        <w:tc>
          <w:tcPr>
            <w:tcW w:w="8978" w:type="dxa"/>
          </w:tcPr>
          <w:p w14:paraId="70D8FF88" w14:textId="7FC63446" w:rsidR="008324C5" w:rsidRPr="008324C5" w:rsidRDefault="008324C5" w:rsidP="00901203">
            <w:pPr>
              <w:spacing w:after="0" w:line="240" w:lineRule="auto"/>
              <w:rPr>
                <w:rFonts w:cs="Arial"/>
                <w:b/>
                <w:sz w:val="20"/>
                <w:szCs w:val="20"/>
              </w:rPr>
            </w:pPr>
            <w:r>
              <w:rPr>
                <w:rFonts w:cs="Arial"/>
                <w:b/>
                <w:sz w:val="20"/>
                <w:szCs w:val="20"/>
              </w:rPr>
              <w:t>PROJECT DESCRIPTION</w:t>
            </w:r>
          </w:p>
        </w:tc>
        <w:tc>
          <w:tcPr>
            <w:tcW w:w="1642" w:type="dxa"/>
          </w:tcPr>
          <w:p w14:paraId="4FD0068E" w14:textId="76AA08A3" w:rsidR="008324C5" w:rsidRPr="00901203" w:rsidRDefault="00946467" w:rsidP="00901203">
            <w:pPr>
              <w:spacing w:before="200" w:after="0" w:line="240" w:lineRule="auto"/>
              <w:rPr>
                <w:rFonts w:cs="Arial"/>
                <w:b/>
                <w:sz w:val="20"/>
                <w:szCs w:val="20"/>
              </w:rPr>
            </w:pPr>
            <w:r>
              <w:rPr>
                <w:rFonts w:cs="Arial"/>
                <w:b/>
                <w:sz w:val="20"/>
                <w:szCs w:val="20"/>
              </w:rPr>
              <w:t>1</w:t>
            </w:r>
          </w:p>
        </w:tc>
      </w:tr>
      <w:tr w:rsidR="00EA3308" w:rsidRPr="00901203" w14:paraId="44CE145D" w14:textId="77777777" w:rsidTr="00EA45FC">
        <w:tc>
          <w:tcPr>
            <w:tcW w:w="8978" w:type="dxa"/>
          </w:tcPr>
          <w:p w14:paraId="1759BF26" w14:textId="1A6D14EC" w:rsidR="00EA3308" w:rsidRDefault="00EA3308" w:rsidP="00901203">
            <w:pPr>
              <w:spacing w:after="0" w:line="240" w:lineRule="auto"/>
              <w:rPr>
                <w:rFonts w:cs="Arial"/>
                <w:b/>
                <w:sz w:val="20"/>
                <w:szCs w:val="20"/>
              </w:rPr>
            </w:pPr>
            <w:r>
              <w:rPr>
                <w:rFonts w:cs="Arial"/>
                <w:b/>
                <w:sz w:val="20"/>
                <w:szCs w:val="20"/>
              </w:rPr>
              <w:t>SOURCES AND USES OF FUNDS</w:t>
            </w:r>
          </w:p>
        </w:tc>
        <w:tc>
          <w:tcPr>
            <w:tcW w:w="1642" w:type="dxa"/>
          </w:tcPr>
          <w:p w14:paraId="6906CC07" w14:textId="741A3FAF" w:rsidR="00EA3308" w:rsidRPr="00901203" w:rsidRDefault="00946467" w:rsidP="00901203">
            <w:pPr>
              <w:spacing w:before="200" w:after="0" w:line="240" w:lineRule="auto"/>
              <w:rPr>
                <w:rFonts w:cs="Arial"/>
                <w:b/>
                <w:sz w:val="20"/>
                <w:szCs w:val="20"/>
              </w:rPr>
            </w:pPr>
            <w:r>
              <w:rPr>
                <w:rFonts w:cs="Arial"/>
                <w:b/>
                <w:sz w:val="20"/>
                <w:szCs w:val="20"/>
              </w:rPr>
              <w:t>1</w:t>
            </w:r>
          </w:p>
        </w:tc>
      </w:tr>
      <w:tr w:rsidR="00EA3308" w:rsidRPr="00901203" w14:paraId="4D207166" w14:textId="77777777" w:rsidTr="00EA45FC">
        <w:tc>
          <w:tcPr>
            <w:tcW w:w="8978" w:type="dxa"/>
          </w:tcPr>
          <w:p w14:paraId="59ECCB46" w14:textId="0C1DF3BF" w:rsidR="00EA3308" w:rsidRDefault="00EA3308" w:rsidP="00901203">
            <w:pPr>
              <w:spacing w:after="0" w:line="240" w:lineRule="auto"/>
              <w:rPr>
                <w:rFonts w:cs="Arial"/>
                <w:b/>
                <w:sz w:val="20"/>
                <w:szCs w:val="20"/>
              </w:rPr>
            </w:pPr>
            <w:r>
              <w:rPr>
                <w:rFonts w:cs="Arial"/>
                <w:b/>
                <w:sz w:val="20"/>
                <w:szCs w:val="20"/>
              </w:rPr>
              <w:t>PROJECT BUDGET</w:t>
            </w:r>
          </w:p>
        </w:tc>
        <w:tc>
          <w:tcPr>
            <w:tcW w:w="1642" w:type="dxa"/>
          </w:tcPr>
          <w:p w14:paraId="6C3F22A1" w14:textId="2E0A2120" w:rsidR="00EA3308" w:rsidRPr="00901203" w:rsidRDefault="00946467" w:rsidP="00901203">
            <w:pPr>
              <w:spacing w:before="200" w:after="0" w:line="240" w:lineRule="auto"/>
              <w:rPr>
                <w:rFonts w:cs="Arial"/>
                <w:b/>
                <w:sz w:val="20"/>
                <w:szCs w:val="20"/>
              </w:rPr>
            </w:pPr>
            <w:r>
              <w:rPr>
                <w:rFonts w:cs="Arial"/>
                <w:b/>
                <w:sz w:val="20"/>
                <w:szCs w:val="20"/>
              </w:rPr>
              <w:t>1</w:t>
            </w:r>
          </w:p>
        </w:tc>
      </w:tr>
      <w:tr w:rsidR="00EA3308" w:rsidRPr="00901203" w14:paraId="614965DB" w14:textId="77777777" w:rsidTr="00EA45FC">
        <w:tc>
          <w:tcPr>
            <w:tcW w:w="8978" w:type="dxa"/>
          </w:tcPr>
          <w:p w14:paraId="2CF7D3AC" w14:textId="50B3C73F" w:rsidR="00EA3308" w:rsidRDefault="009070BB" w:rsidP="00901203">
            <w:pPr>
              <w:spacing w:after="0" w:line="240" w:lineRule="auto"/>
              <w:rPr>
                <w:rFonts w:cs="Arial"/>
                <w:b/>
                <w:sz w:val="20"/>
                <w:szCs w:val="20"/>
              </w:rPr>
            </w:pPr>
            <w:r w:rsidRPr="007348D4">
              <w:rPr>
                <w:rFonts w:cs="Arial"/>
                <w:b/>
                <w:sz w:val="20"/>
                <w:szCs w:val="20"/>
              </w:rPr>
              <w:t>CDBG-NR</w:t>
            </w:r>
            <w:r w:rsidR="00EA3308" w:rsidRPr="007348D4">
              <w:rPr>
                <w:rFonts w:cs="Arial"/>
                <w:b/>
                <w:sz w:val="20"/>
                <w:szCs w:val="20"/>
              </w:rPr>
              <w:t xml:space="preserve"> </w:t>
            </w:r>
            <w:r w:rsidR="00BF53A5" w:rsidRPr="007348D4">
              <w:rPr>
                <w:rFonts w:cs="Arial"/>
                <w:b/>
                <w:sz w:val="20"/>
                <w:szCs w:val="20"/>
              </w:rPr>
              <w:t>BENEFIT: LOW-AND-</w:t>
            </w:r>
            <w:r w:rsidR="00EA3308" w:rsidRPr="007348D4">
              <w:rPr>
                <w:rFonts w:cs="Arial"/>
                <w:b/>
                <w:sz w:val="20"/>
                <w:szCs w:val="20"/>
              </w:rPr>
              <w:t>MODERATE INCOME</w:t>
            </w:r>
          </w:p>
        </w:tc>
        <w:tc>
          <w:tcPr>
            <w:tcW w:w="1642" w:type="dxa"/>
          </w:tcPr>
          <w:p w14:paraId="3A802648" w14:textId="55A5888A" w:rsidR="00EA3308" w:rsidRPr="00901203" w:rsidRDefault="00946467" w:rsidP="00901203">
            <w:pPr>
              <w:spacing w:before="200" w:after="0" w:line="240" w:lineRule="auto"/>
              <w:rPr>
                <w:rFonts w:cs="Arial"/>
                <w:b/>
                <w:sz w:val="20"/>
                <w:szCs w:val="20"/>
              </w:rPr>
            </w:pPr>
            <w:r>
              <w:rPr>
                <w:rFonts w:cs="Arial"/>
                <w:b/>
                <w:sz w:val="20"/>
                <w:szCs w:val="20"/>
              </w:rPr>
              <w:t>1</w:t>
            </w:r>
          </w:p>
        </w:tc>
      </w:tr>
      <w:tr w:rsidR="00EA3308" w:rsidRPr="00901203" w14:paraId="3F9C92E6" w14:textId="77777777" w:rsidTr="00EA45FC">
        <w:tc>
          <w:tcPr>
            <w:tcW w:w="8978" w:type="dxa"/>
          </w:tcPr>
          <w:p w14:paraId="02B13AD1" w14:textId="2B0455B9" w:rsidR="00EA3308" w:rsidRPr="00F03EB2" w:rsidRDefault="00EA3308" w:rsidP="00901203">
            <w:pPr>
              <w:spacing w:before="200" w:after="0" w:line="240" w:lineRule="auto"/>
              <w:rPr>
                <w:rFonts w:cs="Arial"/>
                <w:b/>
                <w:sz w:val="20"/>
                <w:szCs w:val="20"/>
              </w:rPr>
            </w:pPr>
            <w:r>
              <w:rPr>
                <w:rFonts w:cs="Arial"/>
                <w:b/>
                <w:sz w:val="20"/>
                <w:szCs w:val="20"/>
              </w:rPr>
              <w:t>HOUSING DISTRIBUTION PLAN</w:t>
            </w:r>
          </w:p>
        </w:tc>
        <w:tc>
          <w:tcPr>
            <w:tcW w:w="1642" w:type="dxa"/>
          </w:tcPr>
          <w:p w14:paraId="642A2364" w14:textId="4A73EDA6" w:rsidR="00EA3308" w:rsidRPr="00901203" w:rsidRDefault="00946467" w:rsidP="00901203">
            <w:pPr>
              <w:spacing w:before="200" w:after="0" w:line="240" w:lineRule="auto"/>
              <w:rPr>
                <w:rFonts w:cs="Arial"/>
                <w:b/>
                <w:sz w:val="20"/>
                <w:szCs w:val="20"/>
              </w:rPr>
            </w:pPr>
            <w:r>
              <w:rPr>
                <w:rFonts w:cs="Arial"/>
                <w:b/>
                <w:sz w:val="20"/>
                <w:szCs w:val="20"/>
              </w:rPr>
              <w:t>1</w:t>
            </w:r>
          </w:p>
        </w:tc>
      </w:tr>
      <w:tr w:rsidR="00901203" w:rsidRPr="00901203" w14:paraId="4644443F" w14:textId="77777777" w:rsidTr="00EA45FC">
        <w:tc>
          <w:tcPr>
            <w:tcW w:w="8978" w:type="dxa"/>
          </w:tcPr>
          <w:p w14:paraId="2C54C094" w14:textId="77777777" w:rsidR="00901203" w:rsidRPr="00F03EB2" w:rsidRDefault="00C43528" w:rsidP="00901203">
            <w:pPr>
              <w:spacing w:before="200" w:after="0" w:line="240" w:lineRule="auto"/>
              <w:rPr>
                <w:rFonts w:cs="Arial"/>
                <w:b/>
                <w:sz w:val="20"/>
                <w:szCs w:val="20"/>
              </w:rPr>
            </w:pPr>
            <w:r w:rsidRPr="00F03EB2">
              <w:rPr>
                <w:rFonts w:cs="Arial"/>
                <w:b/>
                <w:sz w:val="20"/>
                <w:szCs w:val="20"/>
              </w:rPr>
              <w:t>COMMUNITY DEVELOPMENT PLAN</w:t>
            </w:r>
          </w:p>
        </w:tc>
        <w:tc>
          <w:tcPr>
            <w:tcW w:w="1642" w:type="dxa"/>
          </w:tcPr>
          <w:p w14:paraId="4A6CAD61" w14:textId="5C70D923" w:rsidR="00901203" w:rsidRPr="00901203" w:rsidRDefault="00946467" w:rsidP="00901203">
            <w:pPr>
              <w:spacing w:before="200" w:after="0" w:line="240" w:lineRule="auto"/>
              <w:rPr>
                <w:rFonts w:cs="Arial"/>
                <w:b/>
                <w:sz w:val="20"/>
                <w:szCs w:val="20"/>
              </w:rPr>
            </w:pPr>
            <w:r>
              <w:rPr>
                <w:rFonts w:cs="Arial"/>
                <w:b/>
                <w:sz w:val="20"/>
                <w:szCs w:val="20"/>
              </w:rPr>
              <w:t>1</w:t>
            </w:r>
          </w:p>
        </w:tc>
      </w:tr>
      <w:tr w:rsidR="00C43528" w:rsidRPr="00901203" w14:paraId="606C2E17" w14:textId="77777777" w:rsidTr="00EA45FC">
        <w:tc>
          <w:tcPr>
            <w:tcW w:w="8978" w:type="dxa"/>
          </w:tcPr>
          <w:p w14:paraId="43FAEED7" w14:textId="77777777" w:rsidR="00C43528" w:rsidRPr="00F03EB2" w:rsidRDefault="00C43528" w:rsidP="00901203">
            <w:pPr>
              <w:spacing w:before="200" w:after="0" w:line="240" w:lineRule="auto"/>
              <w:rPr>
                <w:rFonts w:cs="Arial"/>
                <w:b/>
                <w:sz w:val="20"/>
                <w:szCs w:val="20"/>
              </w:rPr>
            </w:pPr>
            <w:r w:rsidRPr="00F03EB2">
              <w:rPr>
                <w:rFonts w:cs="Arial"/>
                <w:b/>
                <w:sz w:val="20"/>
                <w:szCs w:val="20"/>
              </w:rPr>
              <w:t>CONFLICT OF INTEREST FORM-CHECKLIST</w:t>
            </w:r>
          </w:p>
        </w:tc>
        <w:tc>
          <w:tcPr>
            <w:tcW w:w="1642" w:type="dxa"/>
          </w:tcPr>
          <w:p w14:paraId="0CA992AA" w14:textId="2AD36D9E" w:rsidR="00C43528" w:rsidRPr="00901203" w:rsidRDefault="0081610B" w:rsidP="00901203">
            <w:pPr>
              <w:spacing w:before="200" w:after="0" w:line="240" w:lineRule="auto"/>
              <w:rPr>
                <w:rFonts w:cs="Arial"/>
                <w:b/>
                <w:sz w:val="20"/>
                <w:szCs w:val="20"/>
              </w:rPr>
            </w:pPr>
            <w:r>
              <w:rPr>
                <w:rFonts w:cs="Arial"/>
                <w:b/>
                <w:sz w:val="20"/>
                <w:szCs w:val="20"/>
              </w:rPr>
              <w:t>2</w:t>
            </w:r>
          </w:p>
        </w:tc>
      </w:tr>
      <w:tr w:rsidR="00853332" w:rsidRPr="00901203" w14:paraId="602744F7" w14:textId="77777777" w:rsidTr="00EA45FC">
        <w:tc>
          <w:tcPr>
            <w:tcW w:w="8978" w:type="dxa"/>
          </w:tcPr>
          <w:p w14:paraId="31311A3F" w14:textId="77777777" w:rsidR="00853332" w:rsidRPr="00F03EB2" w:rsidRDefault="00853332" w:rsidP="00901203">
            <w:pPr>
              <w:spacing w:before="200" w:after="0" w:line="240" w:lineRule="auto"/>
              <w:rPr>
                <w:rFonts w:cs="Arial"/>
                <w:b/>
                <w:sz w:val="20"/>
                <w:szCs w:val="20"/>
              </w:rPr>
            </w:pPr>
            <w:r w:rsidRPr="00F03EB2">
              <w:rPr>
                <w:rFonts w:cs="Arial"/>
                <w:b/>
                <w:sz w:val="20"/>
                <w:szCs w:val="20"/>
              </w:rPr>
              <w:t>FEDERAL REQUIREMENTS:</w:t>
            </w:r>
          </w:p>
          <w:p w14:paraId="43C8C053" w14:textId="77777777" w:rsidR="00853332" w:rsidRDefault="003E62A7" w:rsidP="00964C93">
            <w:pPr>
              <w:numPr>
                <w:ilvl w:val="0"/>
                <w:numId w:val="34"/>
              </w:numPr>
              <w:spacing w:after="0" w:line="240" w:lineRule="auto"/>
              <w:ind w:left="360"/>
              <w:rPr>
                <w:rFonts w:cs="Arial"/>
                <w:sz w:val="20"/>
                <w:szCs w:val="20"/>
              </w:rPr>
            </w:pPr>
            <w:r>
              <w:rPr>
                <w:rFonts w:cs="Arial"/>
                <w:sz w:val="20"/>
                <w:szCs w:val="20"/>
              </w:rPr>
              <w:t>A.  FEDERAL CERTIFICATIONS</w:t>
            </w:r>
          </w:p>
          <w:p w14:paraId="0786F70A" w14:textId="77777777" w:rsidR="003E62A7" w:rsidRPr="00C43528" w:rsidRDefault="003E62A7" w:rsidP="00964C93">
            <w:pPr>
              <w:numPr>
                <w:ilvl w:val="0"/>
                <w:numId w:val="34"/>
              </w:numPr>
              <w:spacing w:after="0" w:line="240" w:lineRule="auto"/>
              <w:ind w:left="360"/>
              <w:rPr>
                <w:rFonts w:cs="Arial"/>
                <w:sz w:val="20"/>
                <w:szCs w:val="20"/>
              </w:rPr>
            </w:pPr>
            <w:r>
              <w:rPr>
                <w:rFonts w:cs="Arial"/>
                <w:sz w:val="20"/>
                <w:szCs w:val="20"/>
              </w:rPr>
              <w:t>B.  DISCLOSURE REPORT FOR APPLICANTS REQUESTING $200,000 OR MORE. (NOTE: Not required for applicants requesting less than $200,</w:t>
            </w:r>
            <w:r w:rsidR="00A1009F">
              <w:rPr>
                <w:rFonts w:cs="Arial"/>
                <w:sz w:val="20"/>
                <w:szCs w:val="20"/>
              </w:rPr>
              <w:t>000</w:t>
            </w:r>
            <w:r>
              <w:rPr>
                <w:rFonts w:cs="Arial"/>
                <w:sz w:val="20"/>
                <w:szCs w:val="20"/>
              </w:rPr>
              <w:t xml:space="preserve"> in CDBG funds and not using other Federal assistance.)</w:t>
            </w:r>
          </w:p>
        </w:tc>
        <w:tc>
          <w:tcPr>
            <w:tcW w:w="1642" w:type="dxa"/>
          </w:tcPr>
          <w:p w14:paraId="5FBFE7AA" w14:textId="0C210A23" w:rsidR="00853332" w:rsidRPr="00901203" w:rsidRDefault="0081610B" w:rsidP="00901203">
            <w:pPr>
              <w:spacing w:before="200" w:after="0" w:line="240" w:lineRule="auto"/>
              <w:rPr>
                <w:rFonts w:cs="Arial"/>
                <w:b/>
                <w:sz w:val="20"/>
                <w:szCs w:val="20"/>
              </w:rPr>
            </w:pPr>
            <w:r>
              <w:rPr>
                <w:rFonts w:cs="Arial"/>
                <w:b/>
                <w:sz w:val="20"/>
                <w:szCs w:val="20"/>
              </w:rPr>
              <w:t>2</w:t>
            </w:r>
          </w:p>
        </w:tc>
      </w:tr>
      <w:tr w:rsidR="00EA3308" w:rsidRPr="00901203" w14:paraId="196C68F1" w14:textId="77777777" w:rsidTr="00EA45FC">
        <w:tc>
          <w:tcPr>
            <w:tcW w:w="8978" w:type="dxa"/>
          </w:tcPr>
          <w:p w14:paraId="7BFE7E42" w14:textId="377D682E" w:rsidR="00EA3308" w:rsidRPr="00F03EB2" w:rsidRDefault="00EA3308" w:rsidP="00901203">
            <w:pPr>
              <w:spacing w:before="200" w:after="0" w:line="240" w:lineRule="auto"/>
              <w:rPr>
                <w:rFonts w:cs="Arial"/>
                <w:b/>
                <w:sz w:val="20"/>
                <w:szCs w:val="20"/>
              </w:rPr>
            </w:pPr>
            <w:r>
              <w:rPr>
                <w:rFonts w:cs="Arial"/>
                <w:b/>
                <w:sz w:val="20"/>
                <w:szCs w:val="20"/>
              </w:rPr>
              <w:t>DISCLOSURE REPORT</w:t>
            </w:r>
          </w:p>
        </w:tc>
        <w:tc>
          <w:tcPr>
            <w:tcW w:w="1642" w:type="dxa"/>
          </w:tcPr>
          <w:p w14:paraId="6D3EB32B" w14:textId="6A8E9BFB" w:rsidR="00EA3308" w:rsidRPr="00901203" w:rsidRDefault="0081610B" w:rsidP="00901203">
            <w:pPr>
              <w:spacing w:before="200" w:after="0" w:line="240" w:lineRule="auto"/>
              <w:rPr>
                <w:rFonts w:cs="Arial"/>
                <w:b/>
                <w:sz w:val="20"/>
                <w:szCs w:val="20"/>
              </w:rPr>
            </w:pPr>
            <w:r>
              <w:rPr>
                <w:rFonts w:cs="Arial"/>
                <w:b/>
                <w:sz w:val="20"/>
                <w:szCs w:val="20"/>
              </w:rPr>
              <w:t>2</w:t>
            </w:r>
          </w:p>
        </w:tc>
      </w:tr>
      <w:tr w:rsidR="00853332" w:rsidRPr="00901203" w14:paraId="229B7BB3" w14:textId="77777777" w:rsidTr="00EA45FC">
        <w:tc>
          <w:tcPr>
            <w:tcW w:w="8978" w:type="dxa"/>
          </w:tcPr>
          <w:p w14:paraId="5D8D9A42" w14:textId="1A0FACEB" w:rsidR="00853332" w:rsidRPr="00F03EB2" w:rsidRDefault="00A1009F" w:rsidP="00901203">
            <w:pPr>
              <w:spacing w:before="200" w:after="0" w:line="240" w:lineRule="auto"/>
              <w:rPr>
                <w:rFonts w:cs="Arial"/>
                <w:b/>
                <w:sz w:val="20"/>
                <w:szCs w:val="20"/>
              </w:rPr>
            </w:pPr>
            <w:r w:rsidRPr="00F03EB2">
              <w:rPr>
                <w:rFonts w:cs="Arial"/>
                <w:b/>
                <w:sz w:val="20"/>
                <w:szCs w:val="20"/>
              </w:rPr>
              <w:t xml:space="preserve">STATE CDBG </w:t>
            </w:r>
            <w:r w:rsidR="00EA3308">
              <w:rPr>
                <w:rFonts w:cs="Arial"/>
                <w:b/>
                <w:sz w:val="20"/>
                <w:szCs w:val="20"/>
              </w:rPr>
              <w:t xml:space="preserve">PROGRAM </w:t>
            </w:r>
            <w:r w:rsidRPr="00F03EB2">
              <w:rPr>
                <w:rFonts w:cs="Arial"/>
                <w:b/>
                <w:sz w:val="20"/>
                <w:szCs w:val="20"/>
              </w:rPr>
              <w:t>REQUIREMENTS:</w:t>
            </w:r>
          </w:p>
          <w:p w14:paraId="1C63D0B6" w14:textId="77777777" w:rsidR="00A1009F" w:rsidRDefault="00A1009F" w:rsidP="00964C93">
            <w:pPr>
              <w:numPr>
                <w:ilvl w:val="0"/>
                <w:numId w:val="35"/>
              </w:numPr>
              <w:spacing w:after="0" w:line="240" w:lineRule="auto"/>
              <w:ind w:left="360"/>
              <w:rPr>
                <w:rFonts w:cs="Arial"/>
                <w:sz w:val="20"/>
                <w:szCs w:val="20"/>
              </w:rPr>
            </w:pPr>
            <w:r>
              <w:rPr>
                <w:rFonts w:cs="Arial"/>
                <w:sz w:val="20"/>
                <w:szCs w:val="20"/>
              </w:rPr>
              <w:t>A.  REGULATIONS SIGNED AND DATED BY AUTHORIZED OFFICIAL</w:t>
            </w:r>
          </w:p>
          <w:p w14:paraId="3C4A9DD3" w14:textId="77777777" w:rsidR="00A1009F" w:rsidRPr="00C43528" w:rsidRDefault="00A1009F" w:rsidP="00964C93">
            <w:pPr>
              <w:numPr>
                <w:ilvl w:val="0"/>
                <w:numId w:val="35"/>
              </w:numPr>
              <w:spacing w:after="0" w:line="240" w:lineRule="auto"/>
              <w:ind w:left="360"/>
              <w:rPr>
                <w:rFonts w:cs="Arial"/>
                <w:sz w:val="20"/>
                <w:szCs w:val="20"/>
              </w:rPr>
            </w:pPr>
            <w:r>
              <w:rPr>
                <w:rFonts w:cs="Arial"/>
                <w:sz w:val="20"/>
                <w:szCs w:val="20"/>
              </w:rPr>
              <w:t>B.  DISCLOSURE OF CIVIL RIGHTS COMPLAINTS/LAWSUITS SIGNED AND DATED BY CHIEF ELECTED OFFICIAL</w:t>
            </w:r>
          </w:p>
        </w:tc>
        <w:tc>
          <w:tcPr>
            <w:tcW w:w="1642" w:type="dxa"/>
          </w:tcPr>
          <w:p w14:paraId="15957AFA" w14:textId="7C02E005" w:rsidR="00853332" w:rsidRPr="00901203" w:rsidRDefault="0081610B" w:rsidP="00901203">
            <w:pPr>
              <w:spacing w:before="200" w:after="0" w:line="240" w:lineRule="auto"/>
              <w:rPr>
                <w:rFonts w:cs="Arial"/>
                <w:b/>
                <w:sz w:val="20"/>
                <w:szCs w:val="20"/>
              </w:rPr>
            </w:pPr>
            <w:r>
              <w:rPr>
                <w:rFonts w:cs="Arial"/>
                <w:b/>
                <w:sz w:val="20"/>
                <w:szCs w:val="20"/>
              </w:rPr>
              <w:t>2</w:t>
            </w:r>
          </w:p>
        </w:tc>
      </w:tr>
      <w:tr w:rsidR="00EA329B" w:rsidRPr="00901203" w14:paraId="0AC0A1CC" w14:textId="77777777" w:rsidTr="00EA45FC">
        <w:tc>
          <w:tcPr>
            <w:tcW w:w="8978" w:type="dxa"/>
          </w:tcPr>
          <w:p w14:paraId="41E54251" w14:textId="77777777" w:rsidR="00EA329B" w:rsidRDefault="00EA329B" w:rsidP="00686B00">
            <w:pPr>
              <w:spacing w:after="0" w:line="240" w:lineRule="auto"/>
              <w:rPr>
                <w:rFonts w:cs="Arial"/>
                <w:sz w:val="20"/>
                <w:szCs w:val="20"/>
              </w:rPr>
            </w:pPr>
          </w:p>
          <w:p w14:paraId="132DF16C" w14:textId="77777777" w:rsidR="00EA329B" w:rsidRPr="00F03EB2" w:rsidRDefault="00EA329B" w:rsidP="00686B00">
            <w:pPr>
              <w:spacing w:after="0" w:line="240" w:lineRule="auto"/>
              <w:rPr>
                <w:rFonts w:cs="Arial"/>
                <w:b/>
                <w:sz w:val="20"/>
                <w:szCs w:val="20"/>
              </w:rPr>
            </w:pPr>
            <w:r w:rsidRPr="00F03EB2">
              <w:rPr>
                <w:rFonts w:cs="Arial"/>
                <w:b/>
                <w:sz w:val="20"/>
                <w:szCs w:val="20"/>
              </w:rPr>
              <w:t>CERTIFICATION REGARDING DEBARMENT, SUSPENSION, AND OTHER RESPONSIBILITY MATTERS</w:t>
            </w:r>
          </w:p>
        </w:tc>
        <w:tc>
          <w:tcPr>
            <w:tcW w:w="1642" w:type="dxa"/>
          </w:tcPr>
          <w:p w14:paraId="64938776" w14:textId="155918FA" w:rsidR="00EA329B" w:rsidRPr="00901203" w:rsidRDefault="0081610B" w:rsidP="00901203">
            <w:pPr>
              <w:spacing w:before="200" w:after="0" w:line="240" w:lineRule="auto"/>
              <w:rPr>
                <w:rFonts w:cs="Arial"/>
                <w:b/>
                <w:sz w:val="20"/>
                <w:szCs w:val="20"/>
              </w:rPr>
            </w:pPr>
            <w:r>
              <w:rPr>
                <w:rFonts w:cs="Arial"/>
                <w:b/>
                <w:sz w:val="20"/>
                <w:szCs w:val="20"/>
              </w:rPr>
              <w:t>2</w:t>
            </w:r>
          </w:p>
        </w:tc>
      </w:tr>
      <w:tr w:rsidR="00F626B3" w:rsidRPr="00901203" w14:paraId="0A38E1D8" w14:textId="77777777" w:rsidTr="00EA45FC">
        <w:tc>
          <w:tcPr>
            <w:tcW w:w="8978" w:type="dxa"/>
          </w:tcPr>
          <w:p w14:paraId="1B0BC01D" w14:textId="77777777" w:rsidR="00F626B3" w:rsidRDefault="00F626B3" w:rsidP="00686B00">
            <w:pPr>
              <w:spacing w:after="0" w:line="240" w:lineRule="auto"/>
              <w:rPr>
                <w:rFonts w:cs="Arial"/>
                <w:sz w:val="20"/>
                <w:szCs w:val="20"/>
              </w:rPr>
            </w:pPr>
          </w:p>
          <w:p w14:paraId="2CD5EA6F" w14:textId="77777777" w:rsidR="00F626B3" w:rsidRDefault="00F626B3" w:rsidP="00686B00">
            <w:pPr>
              <w:spacing w:after="0" w:line="240" w:lineRule="auto"/>
              <w:rPr>
                <w:rFonts w:cs="Arial"/>
                <w:sz w:val="20"/>
                <w:szCs w:val="20"/>
              </w:rPr>
            </w:pPr>
            <w:r w:rsidRPr="00F03EB2">
              <w:rPr>
                <w:rFonts w:cs="Arial"/>
                <w:b/>
                <w:sz w:val="20"/>
                <w:szCs w:val="20"/>
              </w:rPr>
              <w:t>FLOOD PLAIN CERTIFICATION:</w:t>
            </w:r>
            <w:r>
              <w:rPr>
                <w:rFonts w:cs="Arial"/>
                <w:sz w:val="20"/>
                <w:szCs w:val="20"/>
              </w:rPr>
              <w:t xml:space="preserve">  Submit a letter or statement on the local government’s letterhead stating the relationship of the site to designated flood zones.  Recipients must </w:t>
            </w:r>
            <w:r w:rsidRPr="004F192C">
              <w:rPr>
                <w:rFonts w:cs="Arial"/>
                <w:sz w:val="20"/>
                <w:szCs w:val="20"/>
              </w:rPr>
              <w:t xml:space="preserve">provide </w:t>
            </w:r>
            <w:r w:rsidR="0056361D" w:rsidRPr="004F192C">
              <w:rPr>
                <w:rFonts w:cs="Arial"/>
                <w:sz w:val="20"/>
                <w:szCs w:val="20"/>
              </w:rPr>
              <w:t>REDD</w:t>
            </w:r>
            <w:r w:rsidRPr="004F192C">
              <w:rPr>
                <w:rFonts w:cs="Arial"/>
                <w:sz w:val="20"/>
                <w:szCs w:val="20"/>
              </w:rPr>
              <w:t xml:space="preserve"> a</w:t>
            </w:r>
            <w:r>
              <w:rPr>
                <w:rFonts w:cs="Arial"/>
                <w:sz w:val="20"/>
                <w:szCs w:val="20"/>
              </w:rPr>
              <w:t xml:space="preserve"> certification signed by the Chief Elected Official stating that the proj</w:t>
            </w:r>
            <w:r w:rsidR="005E6ED3">
              <w:rPr>
                <w:rFonts w:cs="Arial"/>
                <w:sz w:val="20"/>
                <w:szCs w:val="20"/>
              </w:rPr>
              <w:t>ect area is not in a floodplain</w:t>
            </w:r>
            <w:r>
              <w:rPr>
                <w:rFonts w:cs="Arial"/>
                <w:sz w:val="20"/>
                <w:szCs w:val="20"/>
              </w:rPr>
              <w:t xml:space="preserve">; or with certification that the recipient participates in the floodplain insurance program, all properties assisted in the project will be covered for </w:t>
            </w:r>
            <w:r w:rsidR="005E6ED3">
              <w:rPr>
                <w:rFonts w:cs="Arial"/>
                <w:sz w:val="20"/>
                <w:szCs w:val="20"/>
              </w:rPr>
              <w:t xml:space="preserve">floodplain insurance </w:t>
            </w:r>
            <w:r w:rsidR="005E6ED3" w:rsidRPr="005E6ED3">
              <w:rPr>
                <w:rFonts w:cs="Arial"/>
                <w:b/>
                <w:i/>
                <w:sz w:val="20"/>
                <w:szCs w:val="20"/>
              </w:rPr>
              <w:t xml:space="preserve">prior </w:t>
            </w:r>
            <w:r w:rsidR="005E6ED3">
              <w:rPr>
                <w:rFonts w:cs="Arial"/>
                <w:sz w:val="20"/>
                <w:szCs w:val="20"/>
              </w:rPr>
              <w:t>to beginning construction of the property, and all public facilities will be constructed to comply with the applicable floodplain regulations.</w:t>
            </w:r>
          </w:p>
        </w:tc>
        <w:tc>
          <w:tcPr>
            <w:tcW w:w="1642" w:type="dxa"/>
          </w:tcPr>
          <w:p w14:paraId="258F6C42" w14:textId="161FFDB9" w:rsidR="00F626B3" w:rsidRPr="00901203" w:rsidRDefault="0081610B" w:rsidP="00901203">
            <w:pPr>
              <w:spacing w:before="200" w:after="0" w:line="240" w:lineRule="auto"/>
              <w:rPr>
                <w:rFonts w:cs="Arial"/>
                <w:b/>
                <w:sz w:val="20"/>
                <w:szCs w:val="20"/>
              </w:rPr>
            </w:pPr>
            <w:r>
              <w:rPr>
                <w:rFonts w:cs="Arial"/>
                <w:b/>
                <w:sz w:val="20"/>
                <w:szCs w:val="20"/>
              </w:rPr>
              <w:t>2</w:t>
            </w:r>
          </w:p>
        </w:tc>
      </w:tr>
      <w:tr w:rsidR="00901203" w:rsidRPr="00901203" w14:paraId="56EE233F" w14:textId="77777777" w:rsidTr="00EA45FC">
        <w:tc>
          <w:tcPr>
            <w:tcW w:w="8978" w:type="dxa"/>
          </w:tcPr>
          <w:p w14:paraId="433CC1FB" w14:textId="6C066C2B" w:rsidR="00686B00" w:rsidRDefault="00EA3308" w:rsidP="00EA3308">
            <w:pPr>
              <w:spacing w:before="200" w:after="0" w:line="240" w:lineRule="auto"/>
              <w:rPr>
                <w:rFonts w:cs="Arial"/>
                <w:sz w:val="20"/>
                <w:szCs w:val="20"/>
              </w:rPr>
            </w:pPr>
            <w:r w:rsidRPr="00F03EB2">
              <w:rPr>
                <w:rFonts w:cs="Arial"/>
                <w:b/>
                <w:sz w:val="20"/>
                <w:szCs w:val="20"/>
              </w:rPr>
              <w:t>IMPLEMENTATION SCHEDULE FORM</w:t>
            </w:r>
            <w:r>
              <w:rPr>
                <w:rFonts w:cs="Arial"/>
                <w:sz w:val="20"/>
                <w:szCs w:val="20"/>
              </w:rPr>
              <w:t xml:space="preserve"> (2 original</w:t>
            </w:r>
            <w:r w:rsidRPr="00C43528">
              <w:rPr>
                <w:rFonts w:cs="Arial"/>
                <w:sz w:val="20"/>
                <w:szCs w:val="20"/>
              </w:rPr>
              <w:t>s</w:t>
            </w:r>
            <w:r>
              <w:rPr>
                <w:rFonts w:cs="Arial"/>
                <w:sz w:val="20"/>
                <w:szCs w:val="20"/>
              </w:rPr>
              <w:t xml:space="preserve"> – one per application</w:t>
            </w:r>
            <w:r w:rsidRPr="00C43528">
              <w:rPr>
                <w:rFonts w:cs="Arial"/>
                <w:sz w:val="20"/>
                <w:szCs w:val="20"/>
              </w:rPr>
              <w:t>)</w:t>
            </w:r>
          </w:p>
          <w:p w14:paraId="0CEAA1F6" w14:textId="790231CE" w:rsidR="00901203" w:rsidRPr="00C43528" w:rsidRDefault="00901203" w:rsidP="00A6505D">
            <w:pPr>
              <w:spacing w:after="0" w:line="240" w:lineRule="auto"/>
              <w:rPr>
                <w:rFonts w:cs="Arial"/>
                <w:sz w:val="20"/>
                <w:szCs w:val="20"/>
              </w:rPr>
            </w:pPr>
          </w:p>
        </w:tc>
        <w:tc>
          <w:tcPr>
            <w:tcW w:w="1642" w:type="dxa"/>
          </w:tcPr>
          <w:p w14:paraId="205423CD" w14:textId="328C5DFE" w:rsidR="00901203" w:rsidRPr="00901203" w:rsidRDefault="00425201" w:rsidP="00901203">
            <w:pPr>
              <w:spacing w:before="200" w:after="0" w:line="240" w:lineRule="auto"/>
              <w:rPr>
                <w:rFonts w:cs="Arial"/>
                <w:b/>
                <w:sz w:val="20"/>
                <w:szCs w:val="20"/>
              </w:rPr>
            </w:pPr>
            <w:r>
              <w:rPr>
                <w:rFonts w:cs="Arial"/>
                <w:b/>
                <w:sz w:val="20"/>
                <w:szCs w:val="20"/>
              </w:rPr>
              <w:t>2</w:t>
            </w:r>
          </w:p>
        </w:tc>
      </w:tr>
      <w:tr w:rsidR="00901203" w:rsidRPr="00901203" w14:paraId="539C0328" w14:textId="77777777" w:rsidTr="00EA45FC">
        <w:tc>
          <w:tcPr>
            <w:tcW w:w="8978" w:type="dxa"/>
          </w:tcPr>
          <w:p w14:paraId="08CB1570" w14:textId="5FE68DE2" w:rsidR="00901203" w:rsidRPr="00C43528" w:rsidRDefault="00EA3308" w:rsidP="00210AD0">
            <w:pPr>
              <w:spacing w:before="200" w:after="0" w:line="240" w:lineRule="auto"/>
              <w:rPr>
                <w:rFonts w:cs="Arial"/>
                <w:sz w:val="20"/>
                <w:szCs w:val="20"/>
              </w:rPr>
            </w:pPr>
            <w:r w:rsidRPr="00F03EB2">
              <w:rPr>
                <w:rFonts w:cs="Arial"/>
                <w:b/>
                <w:sz w:val="20"/>
                <w:szCs w:val="20"/>
              </w:rPr>
              <w:t>HUD IDIS:</w:t>
            </w:r>
            <w:r w:rsidRPr="00C43528">
              <w:rPr>
                <w:rFonts w:cs="Arial"/>
                <w:sz w:val="20"/>
                <w:szCs w:val="20"/>
              </w:rPr>
              <w:t xml:space="preserve">  ACCOMPLISHMENTS &amp; BENEFICIARIES FORM</w:t>
            </w:r>
            <w:r>
              <w:rPr>
                <w:rFonts w:cs="Arial"/>
                <w:sz w:val="20"/>
                <w:szCs w:val="20"/>
              </w:rPr>
              <w:t xml:space="preserve"> (Form is also on </w:t>
            </w:r>
            <w:hyperlink r:id="rId12" w:history="1">
              <w:r w:rsidR="00675808" w:rsidRPr="00A67583">
                <w:rPr>
                  <w:rStyle w:val="Hyperlink"/>
                  <w:rFonts w:cs="Arial"/>
                  <w:sz w:val="20"/>
                  <w:szCs w:val="20"/>
                </w:rPr>
                <w:t>www.commerce.nc.gov</w:t>
              </w:r>
            </w:hyperlink>
            <w:r w:rsidR="00675808">
              <w:rPr>
                <w:rFonts w:cs="Arial"/>
                <w:sz w:val="20"/>
                <w:szCs w:val="20"/>
              </w:rPr>
              <w:t xml:space="preserve"> </w:t>
            </w:r>
            <w:r>
              <w:rPr>
                <w:rFonts w:cs="Arial"/>
                <w:sz w:val="20"/>
                <w:szCs w:val="20"/>
              </w:rPr>
              <w:t>)</w:t>
            </w:r>
            <w:r w:rsidR="00C43528" w:rsidRPr="00C43528">
              <w:rPr>
                <w:rFonts w:cs="Arial"/>
                <w:sz w:val="20"/>
                <w:szCs w:val="20"/>
              </w:rPr>
              <w:tab/>
            </w:r>
          </w:p>
        </w:tc>
        <w:tc>
          <w:tcPr>
            <w:tcW w:w="1642" w:type="dxa"/>
          </w:tcPr>
          <w:p w14:paraId="72020C3A" w14:textId="4EA89679" w:rsidR="00901203" w:rsidRPr="00901203" w:rsidRDefault="00425201" w:rsidP="00901203">
            <w:pPr>
              <w:spacing w:before="200" w:after="0" w:line="240" w:lineRule="auto"/>
              <w:rPr>
                <w:rFonts w:cs="Arial"/>
                <w:b/>
                <w:sz w:val="20"/>
                <w:szCs w:val="20"/>
              </w:rPr>
            </w:pPr>
            <w:r>
              <w:rPr>
                <w:rFonts w:cs="Arial"/>
                <w:b/>
                <w:sz w:val="20"/>
                <w:szCs w:val="20"/>
              </w:rPr>
              <w:t>2</w:t>
            </w:r>
          </w:p>
        </w:tc>
      </w:tr>
      <w:tr w:rsidR="00901203" w:rsidRPr="00901203" w14:paraId="1C497D3F" w14:textId="77777777" w:rsidTr="00EA45FC">
        <w:tc>
          <w:tcPr>
            <w:tcW w:w="8978" w:type="dxa"/>
          </w:tcPr>
          <w:p w14:paraId="7C3A5E70" w14:textId="77777777" w:rsidR="00620A2F" w:rsidRDefault="00620A2F" w:rsidP="00901203">
            <w:pPr>
              <w:spacing w:after="0" w:line="240" w:lineRule="auto"/>
              <w:rPr>
                <w:rFonts w:cs="Arial"/>
                <w:sz w:val="20"/>
                <w:szCs w:val="20"/>
              </w:rPr>
            </w:pPr>
          </w:p>
          <w:p w14:paraId="6645DF3A" w14:textId="77777777" w:rsidR="00EC79B7" w:rsidRPr="00F03EB2" w:rsidRDefault="00EC79B7" w:rsidP="00901203">
            <w:pPr>
              <w:spacing w:after="0" w:line="240" w:lineRule="auto"/>
              <w:rPr>
                <w:rFonts w:cs="Arial"/>
                <w:b/>
                <w:sz w:val="20"/>
                <w:szCs w:val="20"/>
              </w:rPr>
            </w:pPr>
            <w:r w:rsidRPr="00F03EB2">
              <w:rPr>
                <w:rFonts w:cs="Arial"/>
                <w:b/>
                <w:sz w:val="20"/>
                <w:szCs w:val="20"/>
              </w:rPr>
              <w:t>T</w:t>
            </w:r>
            <w:r w:rsidR="00620A2F" w:rsidRPr="00F03EB2">
              <w:rPr>
                <w:rFonts w:cs="Arial"/>
                <w:b/>
                <w:sz w:val="20"/>
                <w:szCs w:val="20"/>
              </w:rPr>
              <w:t>HREE</w:t>
            </w:r>
            <w:r w:rsidRPr="00F03EB2">
              <w:rPr>
                <w:rFonts w:cs="Arial"/>
                <w:b/>
                <w:sz w:val="20"/>
                <w:szCs w:val="20"/>
              </w:rPr>
              <w:t xml:space="preserve"> REQUIRED MAPS:  </w:t>
            </w:r>
          </w:p>
          <w:p w14:paraId="2191ADAE" w14:textId="77777777" w:rsidR="00901203" w:rsidRDefault="00EC79B7" w:rsidP="00964C93">
            <w:pPr>
              <w:numPr>
                <w:ilvl w:val="0"/>
                <w:numId w:val="36"/>
              </w:numPr>
              <w:spacing w:after="0" w:line="240" w:lineRule="auto"/>
              <w:rPr>
                <w:rFonts w:cs="Arial"/>
                <w:sz w:val="20"/>
                <w:szCs w:val="20"/>
              </w:rPr>
            </w:pPr>
            <w:proofErr w:type="gramStart"/>
            <w:r w:rsidRPr="00EC79B7">
              <w:rPr>
                <w:rFonts w:cs="Arial"/>
                <w:b/>
                <w:sz w:val="20"/>
                <w:szCs w:val="20"/>
              </w:rPr>
              <w:t>Location</w:t>
            </w:r>
            <w:proofErr w:type="gramEnd"/>
            <w:r w:rsidRPr="00EC79B7">
              <w:rPr>
                <w:rFonts w:cs="Arial"/>
                <w:b/>
                <w:sz w:val="20"/>
                <w:szCs w:val="20"/>
              </w:rPr>
              <w:t xml:space="preserve"> Map</w:t>
            </w:r>
            <w:r>
              <w:rPr>
                <w:rFonts w:cs="Arial"/>
                <w:sz w:val="20"/>
                <w:szCs w:val="20"/>
              </w:rPr>
              <w:t xml:space="preserve"> must show the applicant’s jurisdiction. Major highways and roads must be shown drawn to scale.  The applicant must label the map, include a legend, and place a boundary line around areas of minority concentrations and of low-and-moderate income families.</w:t>
            </w:r>
          </w:p>
          <w:p w14:paraId="6CC0BE7B" w14:textId="77777777" w:rsidR="009357CD" w:rsidRDefault="00EC79B7" w:rsidP="00964C93">
            <w:pPr>
              <w:numPr>
                <w:ilvl w:val="0"/>
                <w:numId w:val="36"/>
              </w:numPr>
              <w:spacing w:after="0" w:line="240" w:lineRule="auto"/>
              <w:rPr>
                <w:rFonts w:cs="Arial"/>
                <w:sz w:val="20"/>
                <w:szCs w:val="20"/>
              </w:rPr>
            </w:pPr>
            <w:r>
              <w:rPr>
                <w:rFonts w:cs="Arial"/>
                <w:b/>
                <w:sz w:val="20"/>
                <w:szCs w:val="20"/>
              </w:rPr>
              <w:t xml:space="preserve">Project Map </w:t>
            </w:r>
            <w:r w:rsidRPr="00EC79B7">
              <w:rPr>
                <w:rFonts w:cs="Arial"/>
                <w:sz w:val="20"/>
                <w:szCs w:val="20"/>
              </w:rPr>
              <w:t xml:space="preserve">must include the location of all project activities.  It must also show all units bordering the project area </w:t>
            </w:r>
            <w:r w:rsidR="00541ED1" w:rsidRPr="00EC79B7">
              <w:rPr>
                <w:rFonts w:cs="Arial"/>
                <w:sz w:val="20"/>
                <w:szCs w:val="20"/>
              </w:rPr>
              <w:t>whether</w:t>
            </w:r>
            <w:r w:rsidRPr="00EC79B7">
              <w:rPr>
                <w:rFonts w:cs="Arial"/>
                <w:sz w:val="20"/>
                <w:szCs w:val="20"/>
              </w:rPr>
              <w:t xml:space="preserve"> they are part of the project activities.  Commercial units such as shopping centers must also be lab</w:t>
            </w:r>
            <w:r>
              <w:rPr>
                <w:rFonts w:cs="Arial"/>
                <w:sz w:val="20"/>
                <w:szCs w:val="20"/>
              </w:rPr>
              <w:t>ele</w:t>
            </w:r>
            <w:r w:rsidRPr="00EC79B7">
              <w:rPr>
                <w:rFonts w:cs="Arial"/>
                <w:sz w:val="20"/>
                <w:szCs w:val="20"/>
              </w:rPr>
              <w:t xml:space="preserve">d.  Mark all existing and proposed public infrastructure on one map to indicate the relationship of public infrastructure to units to be constructed.  The map must be </w:t>
            </w:r>
            <w:proofErr w:type="gramStart"/>
            <w:r w:rsidRPr="00EC79B7">
              <w:rPr>
                <w:rFonts w:cs="Arial"/>
                <w:sz w:val="20"/>
                <w:szCs w:val="20"/>
              </w:rPr>
              <w:t>to</w:t>
            </w:r>
            <w:proofErr w:type="gramEnd"/>
            <w:r w:rsidRPr="00EC79B7">
              <w:rPr>
                <w:rFonts w:cs="Arial"/>
                <w:sz w:val="20"/>
                <w:szCs w:val="20"/>
              </w:rPr>
              <w:t xml:space="preserve"> scale and include a legend.</w:t>
            </w:r>
          </w:p>
          <w:p w14:paraId="39585F75" w14:textId="77777777" w:rsidR="00620A2F" w:rsidRPr="00B93DA0" w:rsidRDefault="00620A2F" w:rsidP="00964C93">
            <w:pPr>
              <w:numPr>
                <w:ilvl w:val="0"/>
                <w:numId w:val="36"/>
              </w:numPr>
              <w:spacing w:after="0" w:line="240" w:lineRule="auto"/>
              <w:rPr>
                <w:rFonts w:cs="Arial"/>
                <w:sz w:val="20"/>
                <w:szCs w:val="20"/>
              </w:rPr>
            </w:pPr>
            <w:r>
              <w:rPr>
                <w:rFonts w:cs="Arial"/>
                <w:b/>
                <w:sz w:val="20"/>
                <w:szCs w:val="20"/>
              </w:rPr>
              <w:lastRenderedPageBreak/>
              <w:t xml:space="preserve">Low-Moderate Income Map </w:t>
            </w:r>
            <w:r w:rsidRPr="00620A2F">
              <w:rPr>
                <w:rFonts w:cs="Arial"/>
                <w:sz w:val="20"/>
                <w:szCs w:val="20"/>
              </w:rPr>
              <w:t>must illustrate the distribution/concentration of low-moderate income persons in the jurisdiction.</w:t>
            </w:r>
          </w:p>
        </w:tc>
        <w:tc>
          <w:tcPr>
            <w:tcW w:w="1642" w:type="dxa"/>
          </w:tcPr>
          <w:p w14:paraId="0E52DF34" w14:textId="34A1790C" w:rsidR="00901203" w:rsidRPr="00901203" w:rsidRDefault="00425201" w:rsidP="00901203">
            <w:pPr>
              <w:spacing w:after="0" w:line="240" w:lineRule="auto"/>
              <w:rPr>
                <w:rFonts w:cs="Arial"/>
                <w:b/>
                <w:sz w:val="20"/>
                <w:szCs w:val="20"/>
              </w:rPr>
            </w:pPr>
            <w:r>
              <w:rPr>
                <w:rFonts w:cs="Arial"/>
                <w:b/>
                <w:sz w:val="20"/>
                <w:szCs w:val="20"/>
              </w:rPr>
              <w:lastRenderedPageBreak/>
              <w:t>3</w:t>
            </w:r>
          </w:p>
        </w:tc>
      </w:tr>
      <w:tr w:rsidR="00901203" w:rsidRPr="00901203" w14:paraId="09957939" w14:textId="77777777" w:rsidTr="00EA45FC">
        <w:tc>
          <w:tcPr>
            <w:tcW w:w="8978" w:type="dxa"/>
          </w:tcPr>
          <w:p w14:paraId="4A56ABEF" w14:textId="77777777" w:rsidR="00620A2F" w:rsidRDefault="00620A2F" w:rsidP="00AB5AF5">
            <w:pPr>
              <w:spacing w:after="0" w:line="240" w:lineRule="auto"/>
              <w:rPr>
                <w:rFonts w:cs="Arial"/>
                <w:sz w:val="20"/>
                <w:szCs w:val="20"/>
              </w:rPr>
            </w:pPr>
          </w:p>
          <w:p w14:paraId="7A0EC5B0" w14:textId="77777777" w:rsidR="00901203" w:rsidRPr="00C43528" w:rsidRDefault="005E6ED3" w:rsidP="00AB5AF5">
            <w:pPr>
              <w:spacing w:after="0" w:line="240" w:lineRule="auto"/>
              <w:rPr>
                <w:rFonts w:cs="Arial"/>
                <w:sz w:val="20"/>
                <w:szCs w:val="20"/>
              </w:rPr>
            </w:pPr>
            <w:r w:rsidRPr="00F03EB2">
              <w:rPr>
                <w:rFonts w:cs="Arial"/>
                <w:b/>
                <w:sz w:val="20"/>
                <w:szCs w:val="20"/>
              </w:rPr>
              <w:t>LETTERS OF COMMITMENT, CONDITIONAL COMMITMENT, AND EVIDENCE OF FUNDING APPLICATION</w:t>
            </w:r>
            <w:r>
              <w:rPr>
                <w:rFonts w:cs="Arial"/>
                <w:sz w:val="20"/>
                <w:szCs w:val="20"/>
              </w:rPr>
              <w:t xml:space="preserve"> </w:t>
            </w:r>
            <w:r w:rsidR="00EA52D3">
              <w:rPr>
                <w:rFonts w:cs="Arial"/>
                <w:sz w:val="20"/>
                <w:szCs w:val="20"/>
              </w:rPr>
              <w:t xml:space="preserve">from all </w:t>
            </w:r>
            <w:r w:rsidR="00395376">
              <w:rPr>
                <w:rFonts w:cs="Arial"/>
                <w:sz w:val="20"/>
                <w:szCs w:val="20"/>
              </w:rPr>
              <w:t>other (i.e., non-CDBG) sources of funds and/or resources.</w:t>
            </w:r>
          </w:p>
        </w:tc>
        <w:tc>
          <w:tcPr>
            <w:tcW w:w="1642" w:type="dxa"/>
          </w:tcPr>
          <w:p w14:paraId="23C2F749" w14:textId="77777777" w:rsidR="00901203" w:rsidRPr="00901203" w:rsidRDefault="00901203" w:rsidP="00901203">
            <w:pPr>
              <w:spacing w:before="200" w:after="0" w:line="240" w:lineRule="auto"/>
              <w:rPr>
                <w:rFonts w:cs="Arial"/>
                <w:b/>
                <w:sz w:val="20"/>
                <w:szCs w:val="20"/>
              </w:rPr>
            </w:pPr>
          </w:p>
        </w:tc>
      </w:tr>
      <w:tr w:rsidR="00901203" w:rsidRPr="00901203" w14:paraId="1FB67E4E" w14:textId="77777777" w:rsidTr="00EA45FC">
        <w:tc>
          <w:tcPr>
            <w:tcW w:w="8978" w:type="dxa"/>
          </w:tcPr>
          <w:p w14:paraId="4658410B" w14:textId="77777777" w:rsidR="00901203" w:rsidRPr="00F03EB2" w:rsidRDefault="00395376" w:rsidP="00901203">
            <w:pPr>
              <w:spacing w:after="0" w:line="240" w:lineRule="auto"/>
              <w:rPr>
                <w:rFonts w:cs="Arial"/>
                <w:b/>
                <w:sz w:val="20"/>
                <w:szCs w:val="20"/>
              </w:rPr>
            </w:pPr>
            <w:r w:rsidRPr="00F03EB2">
              <w:rPr>
                <w:rFonts w:cs="Arial"/>
                <w:b/>
                <w:sz w:val="20"/>
                <w:szCs w:val="20"/>
              </w:rPr>
              <w:t>CAPACITY</w:t>
            </w:r>
            <w:r w:rsidR="00E155F6" w:rsidRPr="00F03EB2">
              <w:rPr>
                <w:rFonts w:cs="Arial"/>
                <w:b/>
                <w:sz w:val="20"/>
                <w:szCs w:val="20"/>
              </w:rPr>
              <w:t>, EXPERIENCE,</w:t>
            </w:r>
            <w:r w:rsidRPr="00F03EB2">
              <w:rPr>
                <w:rFonts w:cs="Arial"/>
                <w:b/>
                <w:sz w:val="20"/>
                <w:szCs w:val="20"/>
              </w:rPr>
              <w:t xml:space="preserve"> AND ORGANIZATIONAL STRUCTURE</w:t>
            </w:r>
          </w:p>
          <w:p w14:paraId="42C42BD2" w14:textId="77777777" w:rsidR="00382983" w:rsidRPr="00591426" w:rsidRDefault="00E155F6" w:rsidP="00964C93">
            <w:pPr>
              <w:numPr>
                <w:ilvl w:val="0"/>
                <w:numId w:val="37"/>
              </w:numPr>
              <w:spacing w:after="0" w:line="240" w:lineRule="auto"/>
              <w:rPr>
                <w:rFonts w:cs="Arial"/>
                <w:sz w:val="20"/>
                <w:szCs w:val="20"/>
              </w:rPr>
            </w:pPr>
            <w:r>
              <w:rPr>
                <w:rFonts w:cs="Arial"/>
                <w:sz w:val="20"/>
                <w:szCs w:val="20"/>
              </w:rPr>
              <w:t xml:space="preserve">List </w:t>
            </w:r>
            <w:r w:rsidR="00541ED1">
              <w:rPr>
                <w:rFonts w:cs="Arial"/>
                <w:sz w:val="20"/>
                <w:szCs w:val="20"/>
              </w:rPr>
              <w:t>of Names</w:t>
            </w:r>
            <w:r>
              <w:rPr>
                <w:rFonts w:cs="Arial"/>
                <w:sz w:val="20"/>
                <w:szCs w:val="20"/>
              </w:rPr>
              <w:t xml:space="preserve"> and Duties for the Local Government Staff for the Proposed Project and Other Essential Players</w:t>
            </w:r>
          </w:p>
          <w:p w14:paraId="7AD1F58C" w14:textId="77777777" w:rsidR="00382983" w:rsidRPr="00591426" w:rsidRDefault="00E155F6" w:rsidP="00964C93">
            <w:pPr>
              <w:numPr>
                <w:ilvl w:val="0"/>
                <w:numId w:val="37"/>
              </w:numPr>
              <w:spacing w:after="0" w:line="240" w:lineRule="auto"/>
              <w:rPr>
                <w:rFonts w:cs="Arial"/>
                <w:sz w:val="20"/>
                <w:szCs w:val="20"/>
              </w:rPr>
            </w:pPr>
            <w:r>
              <w:rPr>
                <w:rFonts w:cs="Arial"/>
                <w:sz w:val="20"/>
                <w:szCs w:val="20"/>
              </w:rPr>
              <w:t>Resume for each identified person associated with the proposed project</w:t>
            </w:r>
          </w:p>
          <w:p w14:paraId="63C5E907" w14:textId="77777777" w:rsidR="00382983" w:rsidRPr="00591426" w:rsidRDefault="00382983" w:rsidP="00964C93">
            <w:pPr>
              <w:numPr>
                <w:ilvl w:val="0"/>
                <w:numId w:val="37"/>
              </w:numPr>
              <w:spacing w:after="0" w:line="240" w:lineRule="auto"/>
              <w:rPr>
                <w:rFonts w:cs="Arial"/>
                <w:sz w:val="20"/>
                <w:szCs w:val="20"/>
              </w:rPr>
            </w:pPr>
            <w:r>
              <w:rPr>
                <w:rFonts w:cs="Arial"/>
                <w:sz w:val="20"/>
                <w:szCs w:val="20"/>
              </w:rPr>
              <w:t>Organizational Chart Identifying the Reporting Relationship and/or Interaction Among Key Players for the Proposed Project</w:t>
            </w:r>
          </w:p>
          <w:p w14:paraId="3A89A469" w14:textId="77777777" w:rsidR="00382983" w:rsidRPr="00C43528" w:rsidRDefault="00382983" w:rsidP="00964C93">
            <w:pPr>
              <w:numPr>
                <w:ilvl w:val="0"/>
                <w:numId w:val="37"/>
              </w:numPr>
              <w:spacing w:after="0" w:line="240" w:lineRule="auto"/>
              <w:rPr>
                <w:rFonts w:cs="Arial"/>
                <w:sz w:val="20"/>
                <w:szCs w:val="20"/>
              </w:rPr>
            </w:pPr>
            <w:r>
              <w:rPr>
                <w:rFonts w:cs="Arial"/>
                <w:sz w:val="20"/>
                <w:szCs w:val="20"/>
              </w:rPr>
              <w:t xml:space="preserve">Chart of Previous CDBG </w:t>
            </w:r>
            <w:r w:rsidR="00191BF9">
              <w:rPr>
                <w:rFonts w:cs="Arial"/>
                <w:sz w:val="20"/>
                <w:szCs w:val="20"/>
              </w:rPr>
              <w:t xml:space="preserve">or other federal or state </w:t>
            </w:r>
            <w:r>
              <w:rPr>
                <w:rFonts w:cs="Arial"/>
                <w:sz w:val="20"/>
                <w:szCs w:val="20"/>
              </w:rPr>
              <w:t xml:space="preserve">experience relevant to the </w:t>
            </w:r>
            <w:r w:rsidR="00191BF9">
              <w:rPr>
                <w:rFonts w:cs="Arial"/>
                <w:sz w:val="20"/>
                <w:szCs w:val="20"/>
              </w:rPr>
              <w:t>p</w:t>
            </w:r>
            <w:r>
              <w:rPr>
                <w:rFonts w:cs="Arial"/>
                <w:sz w:val="20"/>
                <w:szCs w:val="20"/>
              </w:rPr>
              <w:t xml:space="preserve">roposed </w:t>
            </w:r>
            <w:r w:rsidR="00191BF9">
              <w:rPr>
                <w:rFonts w:cs="Arial"/>
                <w:sz w:val="20"/>
                <w:szCs w:val="20"/>
              </w:rPr>
              <w:t>p</w:t>
            </w:r>
            <w:r>
              <w:rPr>
                <w:rFonts w:cs="Arial"/>
                <w:sz w:val="20"/>
                <w:szCs w:val="20"/>
              </w:rPr>
              <w:t>roject.  List project name, CDBG funding amount, program category, and brief description.</w:t>
            </w:r>
          </w:p>
        </w:tc>
        <w:tc>
          <w:tcPr>
            <w:tcW w:w="1642" w:type="dxa"/>
          </w:tcPr>
          <w:p w14:paraId="4D751514" w14:textId="46491FDC" w:rsidR="00901203" w:rsidRPr="00901203" w:rsidRDefault="003E0426" w:rsidP="00901203">
            <w:pPr>
              <w:spacing w:after="0" w:line="240" w:lineRule="auto"/>
              <w:rPr>
                <w:rFonts w:cs="Arial"/>
                <w:b/>
                <w:sz w:val="20"/>
                <w:szCs w:val="20"/>
              </w:rPr>
            </w:pPr>
            <w:r>
              <w:rPr>
                <w:rFonts w:cs="Arial"/>
                <w:b/>
                <w:sz w:val="20"/>
                <w:szCs w:val="20"/>
              </w:rPr>
              <w:t>4</w:t>
            </w:r>
          </w:p>
        </w:tc>
      </w:tr>
      <w:tr w:rsidR="00901203" w:rsidRPr="00901203" w14:paraId="2515417C" w14:textId="77777777" w:rsidTr="00EA45FC">
        <w:tc>
          <w:tcPr>
            <w:tcW w:w="8978" w:type="dxa"/>
          </w:tcPr>
          <w:p w14:paraId="3718283D" w14:textId="3F0CFE4E" w:rsidR="00901203" w:rsidRPr="00C43528" w:rsidRDefault="00481296" w:rsidP="00A6505D">
            <w:pPr>
              <w:spacing w:after="0" w:line="240" w:lineRule="auto"/>
              <w:rPr>
                <w:rFonts w:cs="Arial"/>
                <w:sz w:val="20"/>
                <w:szCs w:val="20"/>
              </w:rPr>
            </w:pPr>
            <w:r w:rsidRPr="00F03EB2">
              <w:rPr>
                <w:rFonts w:cs="Arial"/>
                <w:b/>
                <w:sz w:val="20"/>
                <w:szCs w:val="20"/>
              </w:rPr>
              <w:t>INCOME AND NEED SURVEY FOR ALL DIRECT BENEFIT PROJECTS</w:t>
            </w:r>
            <w:r>
              <w:rPr>
                <w:rFonts w:cs="Arial"/>
                <w:sz w:val="20"/>
                <w:szCs w:val="20"/>
              </w:rPr>
              <w:t xml:space="preserve">.  Form and guidance at </w:t>
            </w:r>
            <w:hyperlink r:id="rId13" w:history="1">
              <w:r w:rsidR="002850E0" w:rsidRPr="003771DF">
                <w:rPr>
                  <w:rStyle w:val="Hyperlink"/>
                  <w:rFonts w:cs="Arial"/>
                  <w:sz w:val="20"/>
                  <w:szCs w:val="20"/>
                </w:rPr>
                <w:t>www.commerce.nc.gov</w:t>
              </w:r>
            </w:hyperlink>
            <w:r w:rsidRPr="00F504D1">
              <w:rPr>
                <w:rFonts w:cs="Arial"/>
                <w:color w:val="002060"/>
                <w:sz w:val="20"/>
                <w:szCs w:val="20"/>
              </w:rPr>
              <w:t xml:space="preserve">. </w:t>
            </w:r>
            <w:r w:rsidR="003C173D" w:rsidRPr="00F504D1">
              <w:rPr>
                <w:rFonts w:cs="Arial"/>
                <w:color w:val="002060"/>
                <w:sz w:val="20"/>
                <w:szCs w:val="20"/>
              </w:rPr>
              <w:t xml:space="preserve"> </w:t>
            </w:r>
            <w:r w:rsidR="003C173D" w:rsidRPr="001C4DC3">
              <w:rPr>
                <w:rFonts w:cs="Arial"/>
                <w:b/>
                <w:sz w:val="20"/>
                <w:szCs w:val="20"/>
              </w:rPr>
              <w:t>Please note that if the houses selected for rehabilitation are unknown at the time application is submitted, if awarded, the Income and Need Survey for all direct benefit projects must be completed and submitted to REDD</w:t>
            </w:r>
            <w:r w:rsidR="00DE0632">
              <w:rPr>
                <w:rFonts w:cs="Arial"/>
                <w:b/>
                <w:sz w:val="20"/>
                <w:szCs w:val="20"/>
              </w:rPr>
              <w:t xml:space="preserve"> in the </w:t>
            </w:r>
            <w:r w:rsidR="004E338B">
              <w:rPr>
                <w:rFonts w:cs="Arial"/>
                <w:b/>
                <w:sz w:val="20"/>
                <w:szCs w:val="20"/>
              </w:rPr>
              <w:t>CDBG-NR Application</w:t>
            </w:r>
            <w:r w:rsidR="003C173D" w:rsidRPr="001C4DC3">
              <w:rPr>
                <w:rFonts w:cs="Arial"/>
                <w:sz w:val="20"/>
                <w:szCs w:val="20"/>
              </w:rPr>
              <w:t>.</w:t>
            </w:r>
          </w:p>
        </w:tc>
        <w:tc>
          <w:tcPr>
            <w:tcW w:w="1642" w:type="dxa"/>
          </w:tcPr>
          <w:p w14:paraId="34CC84F4" w14:textId="56A4DA8E" w:rsidR="00901203" w:rsidRPr="00901203" w:rsidRDefault="00425201" w:rsidP="00901203">
            <w:pPr>
              <w:spacing w:before="200" w:after="0" w:line="240" w:lineRule="auto"/>
              <w:rPr>
                <w:rFonts w:cs="Arial"/>
                <w:b/>
                <w:sz w:val="20"/>
                <w:szCs w:val="20"/>
              </w:rPr>
            </w:pPr>
            <w:r>
              <w:rPr>
                <w:rFonts w:cs="Arial"/>
                <w:b/>
                <w:sz w:val="20"/>
                <w:szCs w:val="20"/>
              </w:rPr>
              <w:t>N/A</w:t>
            </w:r>
          </w:p>
        </w:tc>
      </w:tr>
      <w:tr w:rsidR="00901203" w:rsidRPr="00901203" w14:paraId="3135B67C" w14:textId="77777777" w:rsidTr="00EA45FC">
        <w:tc>
          <w:tcPr>
            <w:tcW w:w="8978" w:type="dxa"/>
          </w:tcPr>
          <w:p w14:paraId="0F845A51" w14:textId="1C7C144F" w:rsidR="00901203" w:rsidRPr="00C43528" w:rsidRDefault="000A0C07" w:rsidP="00901203">
            <w:pPr>
              <w:spacing w:before="200" w:after="0" w:line="240" w:lineRule="auto"/>
              <w:rPr>
                <w:rFonts w:cs="Arial"/>
                <w:sz w:val="20"/>
                <w:szCs w:val="20"/>
              </w:rPr>
            </w:pPr>
            <w:r w:rsidRPr="00F03EB2">
              <w:rPr>
                <w:rFonts w:cs="Arial"/>
                <w:b/>
                <w:sz w:val="20"/>
                <w:szCs w:val="20"/>
              </w:rPr>
              <w:t>EVIDENCE OF THE FIRST OF TWO REQUIRED PUBLIC HEARINGS.</w:t>
            </w:r>
            <w:r>
              <w:rPr>
                <w:rFonts w:cs="Arial"/>
                <w:sz w:val="20"/>
                <w:szCs w:val="20"/>
              </w:rPr>
              <w:t xml:space="preserve">   </w:t>
            </w:r>
            <w:r w:rsidR="0024491E">
              <w:rPr>
                <w:rFonts w:cs="Arial"/>
                <w:sz w:val="20"/>
                <w:szCs w:val="20"/>
              </w:rPr>
              <w:t xml:space="preserve">Provide </w:t>
            </w:r>
            <w:r w:rsidR="00BA0D91">
              <w:rPr>
                <w:rFonts w:cs="Arial"/>
                <w:sz w:val="20"/>
                <w:szCs w:val="20"/>
              </w:rPr>
              <w:t>copies of the posted Public Hearing Notices, Certified Meeting Minutes for both Public Hearings, the P</w:t>
            </w:r>
            <w:r w:rsidR="0024491E">
              <w:rPr>
                <w:rFonts w:cs="Arial"/>
                <w:sz w:val="20"/>
                <w:szCs w:val="20"/>
              </w:rPr>
              <w:t xml:space="preserve">ublisher’s </w:t>
            </w:r>
            <w:r w:rsidR="00BA0D91">
              <w:rPr>
                <w:rFonts w:cs="Arial"/>
                <w:sz w:val="20"/>
                <w:szCs w:val="20"/>
              </w:rPr>
              <w:t>A</w:t>
            </w:r>
            <w:r w:rsidR="0024491E">
              <w:rPr>
                <w:rFonts w:cs="Arial"/>
                <w:sz w:val="20"/>
                <w:szCs w:val="20"/>
              </w:rPr>
              <w:t>ffidavit</w:t>
            </w:r>
            <w:r w:rsidR="00BA0D91">
              <w:rPr>
                <w:rFonts w:cs="Arial"/>
                <w:sz w:val="20"/>
                <w:szCs w:val="20"/>
              </w:rPr>
              <w:t>s</w:t>
            </w:r>
            <w:r w:rsidR="0024491E">
              <w:rPr>
                <w:rFonts w:cs="Arial"/>
                <w:sz w:val="20"/>
                <w:szCs w:val="20"/>
              </w:rPr>
              <w:t xml:space="preserve"> with the application for the first </w:t>
            </w:r>
            <w:r w:rsidR="008324C5">
              <w:rPr>
                <w:rFonts w:cs="Arial"/>
                <w:sz w:val="20"/>
                <w:szCs w:val="20"/>
              </w:rPr>
              <w:t xml:space="preserve">and second </w:t>
            </w:r>
            <w:r w:rsidR="0024491E">
              <w:rPr>
                <w:rFonts w:cs="Arial"/>
                <w:sz w:val="20"/>
                <w:szCs w:val="20"/>
              </w:rPr>
              <w:t>public hearing</w:t>
            </w:r>
            <w:r w:rsidR="008324C5">
              <w:rPr>
                <w:rFonts w:cs="Arial"/>
                <w:sz w:val="20"/>
                <w:szCs w:val="20"/>
              </w:rPr>
              <w:t>s</w:t>
            </w:r>
            <w:r w:rsidR="0024491E" w:rsidRPr="008324C5">
              <w:rPr>
                <w:rFonts w:cs="Arial"/>
                <w:sz w:val="20"/>
                <w:szCs w:val="20"/>
              </w:rPr>
              <w:t xml:space="preserve">.  </w:t>
            </w:r>
            <w:r w:rsidR="008324C5">
              <w:rPr>
                <w:rFonts w:cs="Arial"/>
                <w:sz w:val="20"/>
                <w:szCs w:val="20"/>
              </w:rPr>
              <w:t xml:space="preserve">(If for any reason the </w:t>
            </w:r>
            <w:r w:rsidR="0024491E" w:rsidRPr="0043260B">
              <w:rPr>
                <w:rFonts w:cs="Arial"/>
                <w:b/>
                <w:bCs/>
                <w:i/>
                <w:iCs/>
                <w:sz w:val="20"/>
                <w:szCs w:val="20"/>
              </w:rPr>
              <w:t>second</w:t>
            </w:r>
            <w:r w:rsidR="00BA0D91" w:rsidRPr="0043260B">
              <w:rPr>
                <w:rFonts w:cs="Arial"/>
                <w:b/>
                <w:bCs/>
                <w:i/>
                <w:iCs/>
                <w:sz w:val="20"/>
                <w:szCs w:val="20"/>
              </w:rPr>
              <w:t xml:space="preserve"> </w:t>
            </w:r>
            <w:r w:rsidR="00BA0D91">
              <w:rPr>
                <w:rFonts w:cs="Arial"/>
                <w:sz w:val="20"/>
                <w:szCs w:val="20"/>
              </w:rPr>
              <w:t>publisher’s affidavit is not available when the application is submitted, please explain in the application and REDD</w:t>
            </w:r>
            <w:r w:rsidR="0024491E" w:rsidRPr="008324C5">
              <w:rPr>
                <w:rFonts w:cs="Arial"/>
                <w:sz w:val="20"/>
                <w:szCs w:val="20"/>
              </w:rPr>
              <w:t xml:space="preserve"> will </w:t>
            </w:r>
            <w:r w:rsidR="00BA0D91">
              <w:rPr>
                <w:rFonts w:cs="Arial"/>
                <w:sz w:val="20"/>
                <w:szCs w:val="20"/>
              </w:rPr>
              <w:t xml:space="preserve">require it </w:t>
            </w:r>
            <w:r w:rsidR="0024491E" w:rsidRPr="008324C5">
              <w:rPr>
                <w:rFonts w:cs="Arial"/>
                <w:sz w:val="20"/>
                <w:szCs w:val="20"/>
              </w:rPr>
              <w:t>as</w:t>
            </w:r>
            <w:r w:rsidR="00BA0D91">
              <w:rPr>
                <w:rFonts w:cs="Arial"/>
                <w:sz w:val="20"/>
                <w:szCs w:val="20"/>
              </w:rPr>
              <w:t xml:space="preserve"> part of the</w:t>
            </w:r>
            <w:r w:rsidR="0024491E" w:rsidRPr="008324C5">
              <w:rPr>
                <w:rFonts w:cs="Arial"/>
                <w:sz w:val="20"/>
                <w:szCs w:val="20"/>
              </w:rPr>
              <w:t xml:space="preserve"> funding condition</w:t>
            </w:r>
            <w:r w:rsidR="00BA0D91">
              <w:rPr>
                <w:rFonts w:cs="Arial"/>
                <w:sz w:val="20"/>
                <w:szCs w:val="20"/>
              </w:rPr>
              <w:t>s</w:t>
            </w:r>
            <w:r w:rsidR="0024491E" w:rsidRPr="008324C5">
              <w:rPr>
                <w:rFonts w:cs="Arial"/>
                <w:sz w:val="20"/>
                <w:szCs w:val="20"/>
              </w:rPr>
              <w:t xml:space="preserve"> </w:t>
            </w:r>
            <w:r w:rsidR="002725C5">
              <w:rPr>
                <w:rFonts w:cs="Arial"/>
                <w:sz w:val="20"/>
                <w:szCs w:val="20"/>
              </w:rPr>
              <w:t xml:space="preserve">if </w:t>
            </w:r>
            <w:r w:rsidR="0024491E" w:rsidRPr="008324C5">
              <w:rPr>
                <w:rFonts w:cs="Arial"/>
                <w:sz w:val="20"/>
                <w:szCs w:val="20"/>
              </w:rPr>
              <w:t>the project is selected for funding.</w:t>
            </w:r>
            <w:r w:rsidR="00BA0D91">
              <w:rPr>
                <w:rFonts w:cs="Arial"/>
                <w:sz w:val="20"/>
                <w:szCs w:val="20"/>
              </w:rPr>
              <w:t>)</w:t>
            </w:r>
          </w:p>
        </w:tc>
        <w:tc>
          <w:tcPr>
            <w:tcW w:w="1642" w:type="dxa"/>
          </w:tcPr>
          <w:p w14:paraId="63899C15" w14:textId="5726D8D2" w:rsidR="00901203" w:rsidRPr="00901203" w:rsidRDefault="00D06607" w:rsidP="00901203">
            <w:pPr>
              <w:spacing w:before="200" w:after="0" w:line="240" w:lineRule="auto"/>
              <w:rPr>
                <w:rFonts w:cs="Arial"/>
                <w:b/>
                <w:sz w:val="20"/>
                <w:szCs w:val="20"/>
              </w:rPr>
            </w:pPr>
            <w:r>
              <w:rPr>
                <w:rFonts w:cs="Arial"/>
                <w:b/>
                <w:sz w:val="20"/>
                <w:szCs w:val="20"/>
              </w:rPr>
              <w:t>6</w:t>
            </w:r>
          </w:p>
        </w:tc>
      </w:tr>
      <w:tr w:rsidR="00901203" w:rsidRPr="00901203" w14:paraId="12E962C1" w14:textId="77777777" w:rsidTr="00EA45FC">
        <w:tc>
          <w:tcPr>
            <w:tcW w:w="8978" w:type="dxa"/>
          </w:tcPr>
          <w:p w14:paraId="74A67940" w14:textId="77777777" w:rsidR="00901203" w:rsidRPr="00C43528" w:rsidRDefault="00373063" w:rsidP="00901203">
            <w:pPr>
              <w:spacing w:before="200" w:after="0" w:line="240" w:lineRule="auto"/>
              <w:rPr>
                <w:rFonts w:cs="Arial"/>
                <w:sz w:val="20"/>
                <w:szCs w:val="20"/>
              </w:rPr>
            </w:pPr>
            <w:r w:rsidRPr="00F03EB2">
              <w:rPr>
                <w:rFonts w:cs="Arial"/>
                <w:b/>
                <w:sz w:val="20"/>
                <w:szCs w:val="20"/>
              </w:rPr>
              <w:t xml:space="preserve">APPRAISALS </w:t>
            </w:r>
            <w:r>
              <w:rPr>
                <w:rFonts w:cs="Arial"/>
                <w:sz w:val="20"/>
                <w:szCs w:val="20"/>
              </w:rPr>
              <w:t>are required for all CDBG land acquisition activity only.</w:t>
            </w:r>
          </w:p>
        </w:tc>
        <w:tc>
          <w:tcPr>
            <w:tcW w:w="1642" w:type="dxa"/>
          </w:tcPr>
          <w:p w14:paraId="31869405" w14:textId="486DE4B7" w:rsidR="00901203" w:rsidRPr="00901203" w:rsidRDefault="00D06607" w:rsidP="00901203">
            <w:pPr>
              <w:spacing w:before="200" w:after="0" w:line="240" w:lineRule="auto"/>
              <w:rPr>
                <w:rFonts w:cs="Arial"/>
                <w:b/>
                <w:sz w:val="20"/>
                <w:szCs w:val="20"/>
              </w:rPr>
            </w:pPr>
            <w:r>
              <w:rPr>
                <w:rFonts w:cs="Arial"/>
                <w:b/>
                <w:sz w:val="20"/>
                <w:szCs w:val="20"/>
              </w:rPr>
              <w:t>N/A</w:t>
            </w:r>
          </w:p>
        </w:tc>
      </w:tr>
      <w:tr w:rsidR="00CB3420" w:rsidRPr="00901203" w14:paraId="77A49DAB" w14:textId="77777777" w:rsidTr="00EA45FC">
        <w:tc>
          <w:tcPr>
            <w:tcW w:w="8978" w:type="dxa"/>
          </w:tcPr>
          <w:p w14:paraId="1E7E3EE9" w14:textId="77777777" w:rsidR="00CB3420" w:rsidRPr="00F03EB2" w:rsidRDefault="00CB3420" w:rsidP="00901203">
            <w:pPr>
              <w:spacing w:before="200" w:after="0" w:line="240" w:lineRule="auto"/>
              <w:rPr>
                <w:rFonts w:cs="Arial"/>
                <w:b/>
                <w:sz w:val="20"/>
                <w:szCs w:val="20"/>
              </w:rPr>
            </w:pPr>
            <w:r w:rsidRPr="00F03EB2">
              <w:rPr>
                <w:rFonts w:cs="Arial"/>
                <w:b/>
                <w:sz w:val="20"/>
                <w:szCs w:val="20"/>
              </w:rPr>
              <w:t>PHOTOGRAPHS TO DOCUMENT EXISTING CONDITIONS</w:t>
            </w:r>
          </w:p>
        </w:tc>
        <w:tc>
          <w:tcPr>
            <w:tcW w:w="1642" w:type="dxa"/>
          </w:tcPr>
          <w:p w14:paraId="6C403E58" w14:textId="558D1C55" w:rsidR="00CB3420" w:rsidRPr="00901203" w:rsidRDefault="00FF4D23" w:rsidP="00901203">
            <w:pPr>
              <w:spacing w:before="200" w:after="0" w:line="240" w:lineRule="auto"/>
              <w:rPr>
                <w:rFonts w:cs="Arial"/>
                <w:b/>
                <w:sz w:val="20"/>
                <w:szCs w:val="20"/>
              </w:rPr>
            </w:pPr>
            <w:r>
              <w:rPr>
                <w:rFonts w:cs="Arial"/>
                <w:b/>
                <w:sz w:val="20"/>
                <w:szCs w:val="20"/>
              </w:rPr>
              <w:t>7</w:t>
            </w:r>
          </w:p>
        </w:tc>
      </w:tr>
      <w:tr w:rsidR="008742F0" w:rsidRPr="00901203" w14:paraId="5A839807" w14:textId="77777777" w:rsidTr="00EA45FC">
        <w:tc>
          <w:tcPr>
            <w:tcW w:w="8978" w:type="dxa"/>
          </w:tcPr>
          <w:p w14:paraId="014191F3" w14:textId="77777777" w:rsidR="008742F0" w:rsidRPr="00F03EB2" w:rsidRDefault="008742F0" w:rsidP="00901203">
            <w:pPr>
              <w:spacing w:before="200" w:after="0" w:line="240" w:lineRule="auto"/>
              <w:rPr>
                <w:rFonts w:cs="Arial"/>
                <w:b/>
                <w:sz w:val="20"/>
                <w:szCs w:val="20"/>
              </w:rPr>
            </w:pPr>
            <w:r w:rsidRPr="00F03EB2">
              <w:rPr>
                <w:rFonts w:cs="Arial"/>
                <w:b/>
                <w:sz w:val="20"/>
                <w:szCs w:val="20"/>
              </w:rPr>
              <w:t>DRAWDOWN OF CDBG FUNDS PLAN</w:t>
            </w:r>
          </w:p>
        </w:tc>
        <w:tc>
          <w:tcPr>
            <w:tcW w:w="1642" w:type="dxa"/>
          </w:tcPr>
          <w:p w14:paraId="4B88CF40" w14:textId="3AEC1107" w:rsidR="008742F0" w:rsidRPr="00901203" w:rsidRDefault="00D06607" w:rsidP="00901203">
            <w:pPr>
              <w:spacing w:before="200" w:after="0" w:line="240" w:lineRule="auto"/>
              <w:rPr>
                <w:rFonts w:cs="Arial"/>
                <w:b/>
                <w:sz w:val="20"/>
                <w:szCs w:val="20"/>
              </w:rPr>
            </w:pPr>
            <w:r>
              <w:rPr>
                <w:rFonts w:cs="Arial"/>
                <w:b/>
                <w:sz w:val="20"/>
                <w:szCs w:val="20"/>
              </w:rPr>
              <w:t>1</w:t>
            </w:r>
          </w:p>
        </w:tc>
      </w:tr>
      <w:tr w:rsidR="00591426" w:rsidRPr="00901203" w14:paraId="1AFD40AE" w14:textId="77777777" w:rsidTr="00EA45FC">
        <w:tc>
          <w:tcPr>
            <w:tcW w:w="8978" w:type="dxa"/>
          </w:tcPr>
          <w:p w14:paraId="056C1851" w14:textId="1629E476" w:rsidR="00591426" w:rsidRPr="00F03EB2" w:rsidRDefault="00F03EB2" w:rsidP="00901203">
            <w:pPr>
              <w:spacing w:before="200" w:after="0" w:line="240" w:lineRule="auto"/>
              <w:rPr>
                <w:rFonts w:cs="Arial"/>
                <w:b/>
                <w:sz w:val="20"/>
                <w:szCs w:val="20"/>
              </w:rPr>
            </w:pPr>
            <w:r w:rsidRPr="00F03EB2">
              <w:rPr>
                <w:rFonts w:cs="Arial"/>
                <w:b/>
                <w:sz w:val="20"/>
                <w:szCs w:val="20"/>
              </w:rPr>
              <w:t>PLAN TO MINIMIZ</w:t>
            </w:r>
            <w:r w:rsidR="00591426" w:rsidRPr="00F03EB2">
              <w:rPr>
                <w:rFonts w:cs="Arial"/>
                <w:b/>
                <w:sz w:val="20"/>
                <w:szCs w:val="20"/>
              </w:rPr>
              <w:t>E RESIDENTIAL DISPLACEMENT AND TO PROVIDE RELOCATION ASSISTANCE TO DISPLACED CITIZENS IN A TIMELY MANNER</w:t>
            </w:r>
            <w:r w:rsidR="00641F03">
              <w:rPr>
                <w:rFonts w:cs="Arial"/>
                <w:b/>
                <w:sz w:val="20"/>
                <w:szCs w:val="20"/>
              </w:rPr>
              <w:t xml:space="preserve"> </w:t>
            </w:r>
          </w:p>
        </w:tc>
        <w:tc>
          <w:tcPr>
            <w:tcW w:w="1642" w:type="dxa"/>
          </w:tcPr>
          <w:p w14:paraId="1EED91C0" w14:textId="496D231A" w:rsidR="00591426" w:rsidRPr="00901203" w:rsidRDefault="00591426" w:rsidP="00901203">
            <w:pPr>
              <w:spacing w:before="200" w:after="0" w:line="240" w:lineRule="auto"/>
              <w:rPr>
                <w:rFonts w:cs="Arial"/>
                <w:b/>
                <w:sz w:val="20"/>
                <w:szCs w:val="20"/>
              </w:rPr>
            </w:pPr>
          </w:p>
        </w:tc>
      </w:tr>
      <w:tr w:rsidR="002F31D3" w:rsidRPr="00901203" w14:paraId="6904E24F" w14:textId="77777777" w:rsidTr="006E5BE7">
        <w:trPr>
          <w:trHeight w:val="898"/>
        </w:trPr>
        <w:tc>
          <w:tcPr>
            <w:tcW w:w="10620" w:type="dxa"/>
            <w:gridSpan w:val="2"/>
            <w:shd w:val="clear" w:color="auto" w:fill="92D050"/>
          </w:tcPr>
          <w:p w14:paraId="222E65D2" w14:textId="1169EBEE" w:rsidR="002F31D3" w:rsidRPr="00EA7D5E" w:rsidRDefault="002F31D3" w:rsidP="00901203">
            <w:pPr>
              <w:spacing w:before="200" w:after="0" w:line="240" w:lineRule="auto"/>
              <w:rPr>
                <w:rFonts w:cs="Arial"/>
                <w:b/>
                <w:sz w:val="20"/>
                <w:szCs w:val="20"/>
              </w:rPr>
            </w:pPr>
            <w:r w:rsidRPr="006E5BE7">
              <w:rPr>
                <w:rFonts w:cs="Arial"/>
                <w:b/>
                <w:sz w:val="20"/>
                <w:szCs w:val="20"/>
              </w:rPr>
              <w:t>ALL HOUSING</w:t>
            </w:r>
            <w:r w:rsidR="00BA0D91" w:rsidRPr="006E5BE7">
              <w:rPr>
                <w:rFonts w:cs="Arial"/>
                <w:b/>
                <w:sz w:val="20"/>
                <w:szCs w:val="20"/>
              </w:rPr>
              <w:t xml:space="preserve"> &amp; PUBLIC FACILITY REHABILITATION</w:t>
            </w:r>
            <w:r w:rsidRPr="006E5BE7">
              <w:rPr>
                <w:rFonts w:cs="Arial"/>
                <w:b/>
                <w:sz w:val="20"/>
                <w:szCs w:val="20"/>
              </w:rPr>
              <w:t xml:space="preserve"> PROJECTS MUST PROVIDE THE FOLLOWING BELOW:</w:t>
            </w:r>
          </w:p>
        </w:tc>
      </w:tr>
      <w:tr w:rsidR="00BA0D91" w:rsidRPr="00901203" w14:paraId="5FD62450" w14:textId="77777777" w:rsidTr="0099376F">
        <w:trPr>
          <w:trHeight w:val="898"/>
        </w:trPr>
        <w:tc>
          <w:tcPr>
            <w:tcW w:w="10620" w:type="dxa"/>
            <w:gridSpan w:val="2"/>
            <w:tcBorders>
              <w:bottom w:val="single" w:sz="4" w:space="0" w:color="auto"/>
            </w:tcBorders>
            <w:shd w:val="clear" w:color="auto" w:fill="auto"/>
          </w:tcPr>
          <w:p w14:paraId="2B8E4E4F" w14:textId="77777777" w:rsidR="00BA0D91" w:rsidRPr="00BA0D91" w:rsidRDefault="00BA0D91" w:rsidP="00BA0D91">
            <w:pPr>
              <w:pStyle w:val="ListParagraph"/>
              <w:spacing w:after="0" w:line="240" w:lineRule="auto"/>
              <w:rPr>
                <w:rFonts w:cs="Arial"/>
                <w:sz w:val="20"/>
                <w:szCs w:val="20"/>
              </w:rPr>
            </w:pPr>
            <w:r w:rsidRPr="00BA0D91">
              <w:rPr>
                <w:rFonts w:cs="Calibri"/>
                <w:b/>
                <w:sz w:val="20"/>
                <w:szCs w:val="20"/>
              </w:rPr>
              <w:t>□</w:t>
            </w:r>
            <w:r w:rsidRPr="00BA0D91">
              <w:rPr>
                <w:rFonts w:cs="Arial"/>
                <w:b/>
                <w:sz w:val="20"/>
                <w:szCs w:val="20"/>
              </w:rPr>
              <w:t xml:space="preserve"> </w:t>
            </w:r>
            <w:r w:rsidRPr="00BA0D91">
              <w:rPr>
                <w:rFonts w:cs="Arial"/>
                <w:sz w:val="20"/>
                <w:szCs w:val="20"/>
              </w:rPr>
              <w:t>Cost Estimates</w:t>
            </w:r>
          </w:p>
          <w:p w14:paraId="0408EFF8" w14:textId="77777777" w:rsidR="00FE6571" w:rsidRDefault="00BA0D91" w:rsidP="00FE6571">
            <w:pPr>
              <w:pStyle w:val="ListParagraph"/>
              <w:spacing w:before="200" w:after="0" w:line="240" w:lineRule="auto"/>
              <w:rPr>
                <w:rFonts w:cs="Arial"/>
                <w:sz w:val="20"/>
                <w:szCs w:val="20"/>
              </w:rPr>
            </w:pPr>
            <w:r w:rsidRPr="00BA0D91">
              <w:rPr>
                <w:rFonts w:cs="Calibri"/>
                <w:sz w:val="20"/>
                <w:szCs w:val="20"/>
              </w:rPr>
              <w:t>□</w:t>
            </w:r>
            <w:r w:rsidRPr="00BA0D91">
              <w:rPr>
                <w:rFonts w:cs="Arial"/>
                <w:sz w:val="20"/>
                <w:szCs w:val="20"/>
              </w:rPr>
              <w:t xml:space="preserve"> Site Photographs</w:t>
            </w:r>
          </w:p>
          <w:p w14:paraId="6D91E547" w14:textId="447D8D88" w:rsidR="002E108C" w:rsidRPr="002E108C" w:rsidRDefault="002E108C" w:rsidP="002E108C">
            <w:pPr>
              <w:pStyle w:val="ListParagraph"/>
              <w:spacing w:after="0" w:line="240" w:lineRule="auto"/>
              <w:rPr>
                <w:rFonts w:cs="Arial"/>
                <w:sz w:val="20"/>
                <w:szCs w:val="20"/>
              </w:rPr>
            </w:pPr>
            <w:r w:rsidRPr="00BA0D91">
              <w:rPr>
                <w:rFonts w:cs="Calibri"/>
                <w:b/>
                <w:sz w:val="20"/>
                <w:szCs w:val="20"/>
              </w:rPr>
              <w:t>□</w:t>
            </w:r>
            <w:r w:rsidRPr="00BA0D91">
              <w:rPr>
                <w:rFonts w:cs="Arial"/>
                <w:b/>
                <w:sz w:val="20"/>
                <w:szCs w:val="20"/>
              </w:rPr>
              <w:t xml:space="preserve"> </w:t>
            </w:r>
            <w:r>
              <w:rPr>
                <w:rFonts w:cs="Arial"/>
                <w:sz w:val="20"/>
                <w:szCs w:val="20"/>
              </w:rPr>
              <w:t>Ownership</w:t>
            </w:r>
            <w:r w:rsidR="00DF0DEE">
              <w:rPr>
                <w:rFonts w:cs="Arial"/>
                <w:sz w:val="20"/>
                <w:szCs w:val="20"/>
              </w:rPr>
              <w:t xml:space="preserve"> or Long-Term Lease Confirmation</w:t>
            </w:r>
          </w:p>
          <w:p w14:paraId="513784D4" w14:textId="5BA8CB36" w:rsidR="008F2561" w:rsidRDefault="002030D6" w:rsidP="00FE6571">
            <w:pPr>
              <w:pStyle w:val="ListParagraph"/>
              <w:spacing w:before="200" w:after="0" w:line="240" w:lineRule="auto"/>
              <w:rPr>
                <w:rFonts w:cs="Arial"/>
                <w:sz w:val="20"/>
                <w:szCs w:val="20"/>
              </w:rPr>
            </w:pPr>
            <w:r w:rsidRPr="00BA0D91">
              <w:rPr>
                <w:rFonts w:cs="Calibri"/>
                <w:sz w:val="20"/>
                <w:szCs w:val="20"/>
              </w:rPr>
              <w:t>□</w:t>
            </w:r>
            <w:r w:rsidRPr="00BA0D91">
              <w:rPr>
                <w:rFonts w:cs="Arial"/>
                <w:sz w:val="20"/>
                <w:szCs w:val="20"/>
              </w:rPr>
              <w:t xml:space="preserve"> </w:t>
            </w:r>
            <w:r>
              <w:rPr>
                <w:rFonts w:cs="Arial"/>
                <w:sz w:val="20"/>
                <w:szCs w:val="20"/>
              </w:rPr>
              <w:t>Housing Selection C</w:t>
            </w:r>
            <w:r w:rsidR="00D343A0">
              <w:rPr>
                <w:rFonts w:cs="Arial"/>
                <w:sz w:val="20"/>
                <w:szCs w:val="20"/>
              </w:rPr>
              <w:t xml:space="preserve">ommittee </w:t>
            </w:r>
            <w:r w:rsidR="00D64F97">
              <w:rPr>
                <w:rFonts w:cs="Arial"/>
                <w:sz w:val="20"/>
                <w:szCs w:val="20"/>
              </w:rPr>
              <w:t>Doc</w:t>
            </w:r>
            <w:r w:rsidR="008F2561">
              <w:rPr>
                <w:rFonts w:cs="Arial"/>
                <w:sz w:val="20"/>
                <w:szCs w:val="20"/>
              </w:rPr>
              <w:t>umentation</w:t>
            </w:r>
            <w:r w:rsidR="002E108C">
              <w:rPr>
                <w:rFonts w:cs="Arial"/>
                <w:sz w:val="20"/>
                <w:szCs w:val="20"/>
              </w:rPr>
              <w:t xml:space="preserve"> for Single-Family Housing Rehab only</w:t>
            </w:r>
            <w:r w:rsidR="008F2561">
              <w:rPr>
                <w:rFonts w:cs="Arial"/>
                <w:sz w:val="20"/>
                <w:szCs w:val="20"/>
              </w:rPr>
              <w:t xml:space="preserve"> must include the following: </w:t>
            </w:r>
          </w:p>
          <w:p w14:paraId="7EB74FFE" w14:textId="4EA2C5AA" w:rsidR="008F2561" w:rsidRPr="00CC53D4" w:rsidRDefault="008F2561" w:rsidP="00964C93">
            <w:pPr>
              <w:pStyle w:val="ListParagraph"/>
              <w:numPr>
                <w:ilvl w:val="0"/>
                <w:numId w:val="76"/>
              </w:numPr>
              <w:tabs>
                <w:tab w:val="left" w:pos="360"/>
              </w:tabs>
              <w:spacing w:after="0" w:line="240" w:lineRule="auto"/>
              <w:rPr>
                <w:sz w:val="20"/>
                <w:szCs w:val="20"/>
              </w:rPr>
            </w:pPr>
            <w:r w:rsidRPr="00CC53D4">
              <w:rPr>
                <w:sz w:val="20"/>
                <w:szCs w:val="20"/>
              </w:rPr>
              <w:t>list of the names and titles of each member of the Housing Selection Committee</w:t>
            </w:r>
          </w:p>
          <w:p w14:paraId="5984CF9D" w14:textId="1042E95B" w:rsidR="008F2561" w:rsidRPr="00FE6571" w:rsidRDefault="008F2561" w:rsidP="00964C93">
            <w:pPr>
              <w:pStyle w:val="ListParagraph"/>
              <w:numPr>
                <w:ilvl w:val="0"/>
                <w:numId w:val="76"/>
              </w:numPr>
              <w:tabs>
                <w:tab w:val="left" w:pos="360"/>
              </w:tabs>
              <w:spacing w:after="0" w:line="240" w:lineRule="auto"/>
              <w:rPr>
                <w:sz w:val="20"/>
                <w:szCs w:val="20"/>
              </w:rPr>
            </w:pPr>
            <w:r w:rsidRPr="00FE6571">
              <w:rPr>
                <w:sz w:val="20"/>
                <w:szCs w:val="20"/>
              </w:rPr>
              <w:t>a description of the responsibilities of the committee</w:t>
            </w:r>
          </w:p>
          <w:p w14:paraId="5B3CCF3E" w14:textId="2752A8E6" w:rsidR="00FE6571" w:rsidRPr="00FE6571" w:rsidRDefault="008F2561" w:rsidP="00964C93">
            <w:pPr>
              <w:pStyle w:val="ListParagraph"/>
              <w:numPr>
                <w:ilvl w:val="0"/>
                <w:numId w:val="76"/>
              </w:numPr>
              <w:tabs>
                <w:tab w:val="left" w:pos="360"/>
              </w:tabs>
              <w:spacing w:after="0" w:line="240" w:lineRule="auto"/>
              <w:rPr>
                <w:sz w:val="20"/>
                <w:szCs w:val="20"/>
              </w:rPr>
            </w:pPr>
            <w:r w:rsidRPr="00FE6571">
              <w:rPr>
                <w:sz w:val="20"/>
                <w:szCs w:val="20"/>
              </w:rPr>
              <w:t xml:space="preserve">a copy of the </w:t>
            </w:r>
            <w:r w:rsidR="00430CBF" w:rsidRPr="00430CBF">
              <w:rPr>
                <w:b/>
                <w:bCs/>
                <w:i/>
                <w:iCs/>
                <w:sz w:val="20"/>
                <w:szCs w:val="20"/>
              </w:rPr>
              <w:t>adopted and signed</w:t>
            </w:r>
            <w:r w:rsidR="00430CBF">
              <w:rPr>
                <w:sz w:val="20"/>
                <w:szCs w:val="20"/>
              </w:rPr>
              <w:t xml:space="preserve"> </w:t>
            </w:r>
            <w:r w:rsidRPr="00FE6571">
              <w:rPr>
                <w:sz w:val="20"/>
                <w:szCs w:val="20"/>
              </w:rPr>
              <w:t xml:space="preserve">by-laws for the Housing Selection Committee </w:t>
            </w:r>
          </w:p>
          <w:p w14:paraId="192DFB6F" w14:textId="77777777" w:rsidR="002030D6" w:rsidRDefault="008F2561" w:rsidP="00964C93">
            <w:pPr>
              <w:pStyle w:val="ListParagraph"/>
              <w:numPr>
                <w:ilvl w:val="0"/>
                <w:numId w:val="76"/>
              </w:numPr>
              <w:tabs>
                <w:tab w:val="left" w:pos="360"/>
              </w:tabs>
              <w:spacing w:after="0" w:line="240" w:lineRule="auto"/>
              <w:rPr>
                <w:sz w:val="20"/>
                <w:szCs w:val="20"/>
              </w:rPr>
            </w:pPr>
            <w:r w:rsidRPr="00FE6571">
              <w:rPr>
                <w:sz w:val="20"/>
                <w:szCs w:val="20"/>
              </w:rPr>
              <w:t>a copy of the written minutes of the meeting(s) selecting the beneficiaries</w:t>
            </w:r>
            <w:r w:rsidR="00F53656">
              <w:rPr>
                <w:sz w:val="20"/>
                <w:szCs w:val="20"/>
              </w:rPr>
              <w:t xml:space="preserve"> with the property addresses</w:t>
            </w:r>
          </w:p>
          <w:p w14:paraId="2B89C84E" w14:textId="078EFA9D" w:rsidR="002E108C" w:rsidRPr="00F53656" w:rsidRDefault="002E108C" w:rsidP="002E108C">
            <w:pPr>
              <w:pStyle w:val="ListParagraph"/>
              <w:numPr>
                <w:ilvl w:val="0"/>
                <w:numId w:val="76"/>
              </w:numPr>
              <w:tabs>
                <w:tab w:val="left" w:pos="360"/>
              </w:tabs>
              <w:spacing w:after="0" w:line="240" w:lineRule="auto"/>
              <w:rPr>
                <w:sz w:val="20"/>
                <w:szCs w:val="20"/>
              </w:rPr>
            </w:pPr>
          </w:p>
        </w:tc>
      </w:tr>
      <w:tr w:rsidR="00BA0D91" w:rsidRPr="00901203" w14:paraId="288DE697" w14:textId="77777777" w:rsidTr="0099376F">
        <w:trPr>
          <w:trHeight w:val="898"/>
        </w:trPr>
        <w:tc>
          <w:tcPr>
            <w:tcW w:w="10620" w:type="dxa"/>
            <w:gridSpan w:val="2"/>
            <w:tcBorders>
              <w:top w:val="single" w:sz="4" w:space="0" w:color="auto"/>
              <w:left w:val="single" w:sz="4" w:space="0" w:color="auto"/>
              <w:bottom w:val="single" w:sz="4" w:space="0" w:color="auto"/>
              <w:right w:val="single" w:sz="4" w:space="0" w:color="auto"/>
            </w:tcBorders>
            <w:shd w:val="clear" w:color="auto" w:fill="92D050"/>
          </w:tcPr>
          <w:p w14:paraId="243A3A83" w14:textId="77777777" w:rsidR="00BA0D91" w:rsidRDefault="00BA0D91" w:rsidP="00047214">
            <w:pPr>
              <w:spacing w:after="0" w:line="240" w:lineRule="auto"/>
              <w:rPr>
                <w:rFonts w:cs="Arial"/>
                <w:b/>
                <w:sz w:val="20"/>
                <w:szCs w:val="20"/>
              </w:rPr>
            </w:pPr>
            <w:r w:rsidRPr="006E5BE7">
              <w:rPr>
                <w:rFonts w:cs="Arial"/>
                <w:b/>
                <w:sz w:val="20"/>
                <w:szCs w:val="20"/>
              </w:rPr>
              <w:t xml:space="preserve">ALL PROJECTS WITH NEW CONSTRUCTION </w:t>
            </w:r>
            <w:r w:rsidR="002725C5" w:rsidRPr="006E5BE7">
              <w:rPr>
                <w:rFonts w:cs="Arial"/>
                <w:b/>
                <w:sz w:val="20"/>
                <w:szCs w:val="20"/>
              </w:rPr>
              <w:t xml:space="preserve">REGARDLESS of FUNDING STREAM </w:t>
            </w:r>
            <w:r w:rsidRPr="006E5BE7">
              <w:rPr>
                <w:rFonts w:cs="Arial"/>
                <w:b/>
                <w:sz w:val="20"/>
                <w:szCs w:val="20"/>
              </w:rPr>
              <w:t>AND SUBSTANTIAL REHABILITATION MUST PROVIDE THE FOLLOWING BELOW:</w:t>
            </w:r>
          </w:p>
          <w:p w14:paraId="7EAF5CF4" w14:textId="00522D2F" w:rsidR="00F11AF6" w:rsidRPr="00047214" w:rsidRDefault="00F11AF6" w:rsidP="00047214">
            <w:pPr>
              <w:spacing w:after="0" w:line="240" w:lineRule="auto"/>
              <w:rPr>
                <w:rFonts w:cs="Arial"/>
                <w:b/>
                <w:sz w:val="20"/>
                <w:szCs w:val="20"/>
              </w:rPr>
            </w:pPr>
          </w:p>
        </w:tc>
      </w:tr>
      <w:tr w:rsidR="00901203" w:rsidRPr="00901203" w14:paraId="390BD6E1" w14:textId="77777777" w:rsidTr="0099376F">
        <w:tc>
          <w:tcPr>
            <w:tcW w:w="8978" w:type="dxa"/>
            <w:tcBorders>
              <w:top w:val="single" w:sz="4" w:space="0" w:color="auto"/>
            </w:tcBorders>
          </w:tcPr>
          <w:p w14:paraId="6D72B468" w14:textId="4CF4291A" w:rsidR="00901203" w:rsidRPr="00244279" w:rsidRDefault="00F626B3" w:rsidP="00964C93">
            <w:pPr>
              <w:numPr>
                <w:ilvl w:val="0"/>
                <w:numId w:val="39"/>
              </w:numPr>
              <w:spacing w:after="0" w:line="240" w:lineRule="auto"/>
              <w:rPr>
                <w:rFonts w:cs="Arial"/>
                <w:sz w:val="20"/>
                <w:szCs w:val="20"/>
              </w:rPr>
            </w:pPr>
            <w:r w:rsidRPr="00244279">
              <w:rPr>
                <w:rFonts w:cs="Arial"/>
                <w:sz w:val="20"/>
                <w:szCs w:val="20"/>
              </w:rPr>
              <w:t>10-Year Minimum Operating Pro forma</w:t>
            </w:r>
          </w:p>
          <w:p w14:paraId="647FE9CC" w14:textId="77777777" w:rsidR="00F626B3" w:rsidRPr="00244279" w:rsidRDefault="00F626B3" w:rsidP="00964C93">
            <w:pPr>
              <w:numPr>
                <w:ilvl w:val="0"/>
                <w:numId w:val="39"/>
              </w:numPr>
              <w:spacing w:after="0" w:line="240" w:lineRule="auto"/>
              <w:rPr>
                <w:rFonts w:cs="Arial"/>
                <w:sz w:val="20"/>
                <w:szCs w:val="20"/>
              </w:rPr>
            </w:pPr>
            <w:r w:rsidRPr="00244279">
              <w:rPr>
                <w:rFonts w:cs="Arial"/>
                <w:sz w:val="20"/>
                <w:szCs w:val="20"/>
              </w:rPr>
              <w:t>Cost Estimates</w:t>
            </w:r>
          </w:p>
          <w:p w14:paraId="1A39263B" w14:textId="77777777" w:rsidR="00F626B3" w:rsidRPr="00244279" w:rsidRDefault="00F626B3" w:rsidP="00964C93">
            <w:pPr>
              <w:numPr>
                <w:ilvl w:val="0"/>
                <w:numId w:val="39"/>
              </w:numPr>
              <w:spacing w:after="0" w:line="240" w:lineRule="auto"/>
              <w:rPr>
                <w:rFonts w:cs="Arial"/>
                <w:sz w:val="20"/>
                <w:szCs w:val="20"/>
              </w:rPr>
            </w:pPr>
            <w:r w:rsidRPr="00244279">
              <w:rPr>
                <w:rFonts w:cs="Arial"/>
                <w:sz w:val="20"/>
                <w:szCs w:val="20"/>
              </w:rPr>
              <w:t>Site and Architectural Plans:  Attach one copy each of site and architectural plans for the proposed project.  Identify any unit features designed to serve populations with special housing needs (e.g., persons with disabilities, the elderly, large families, etc.)</w:t>
            </w:r>
          </w:p>
          <w:p w14:paraId="1D7C6739" w14:textId="77777777" w:rsidR="00F626B3" w:rsidRPr="00244279" w:rsidRDefault="00F626B3" w:rsidP="00964C93">
            <w:pPr>
              <w:numPr>
                <w:ilvl w:val="0"/>
                <w:numId w:val="39"/>
              </w:numPr>
              <w:spacing w:after="0" w:line="240" w:lineRule="auto"/>
              <w:rPr>
                <w:rFonts w:cs="Arial"/>
                <w:sz w:val="20"/>
                <w:szCs w:val="20"/>
              </w:rPr>
            </w:pPr>
            <w:r w:rsidRPr="00244279">
              <w:rPr>
                <w:rFonts w:cs="Arial"/>
                <w:sz w:val="20"/>
                <w:szCs w:val="20"/>
              </w:rPr>
              <w:lastRenderedPageBreak/>
              <w:t>Architectural Renderings</w:t>
            </w:r>
          </w:p>
          <w:p w14:paraId="0E32F699" w14:textId="77777777" w:rsidR="00257F13" w:rsidRPr="00DF0DEE" w:rsidRDefault="00F626B3" w:rsidP="00E25C3D">
            <w:pPr>
              <w:numPr>
                <w:ilvl w:val="0"/>
                <w:numId w:val="39"/>
              </w:numPr>
              <w:spacing w:after="0" w:line="240" w:lineRule="auto"/>
              <w:rPr>
                <w:rFonts w:cs="Arial"/>
                <w:b/>
                <w:sz w:val="20"/>
                <w:szCs w:val="20"/>
              </w:rPr>
            </w:pPr>
            <w:r w:rsidRPr="00244279">
              <w:rPr>
                <w:rFonts w:cs="Arial"/>
                <w:sz w:val="20"/>
                <w:szCs w:val="20"/>
              </w:rPr>
              <w:t>Site Photographs</w:t>
            </w:r>
          </w:p>
          <w:p w14:paraId="0095BE2F" w14:textId="77777777" w:rsidR="00DF0DEE" w:rsidRPr="003B7DAF" w:rsidRDefault="00DF0DEE" w:rsidP="00E25C3D">
            <w:pPr>
              <w:numPr>
                <w:ilvl w:val="0"/>
                <w:numId w:val="39"/>
              </w:numPr>
              <w:spacing w:after="0" w:line="240" w:lineRule="auto"/>
              <w:rPr>
                <w:rFonts w:cs="Arial"/>
                <w:b/>
                <w:sz w:val="20"/>
                <w:szCs w:val="20"/>
              </w:rPr>
            </w:pPr>
            <w:r>
              <w:rPr>
                <w:rFonts w:cs="Arial"/>
                <w:sz w:val="20"/>
                <w:szCs w:val="20"/>
              </w:rPr>
              <w:t xml:space="preserve">Community Based Development Organization Questionnaire </w:t>
            </w:r>
            <w:r w:rsidR="003B7DAF">
              <w:rPr>
                <w:rFonts w:cs="Arial"/>
                <w:sz w:val="20"/>
                <w:szCs w:val="20"/>
              </w:rPr>
              <w:t>from Application</w:t>
            </w:r>
          </w:p>
          <w:p w14:paraId="4890BB9D" w14:textId="17303CB6" w:rsidR="003B7DAF" w:rsidRPr="00E25C3D" w:rsidRDefault="003B7DAF" w:rsidP="003B7DAF">
            <w:pPr>
              <w:spacing w:after="0" w:line="240" w:lineRule="auto"/>
              <w:ind w:left="720"/>
              <w:rPr>
                <w:rFonts w:cs="Arial"/>
                <w:b/>
                <w:sz w:val="20"/>
                <w:szCs w:val="20"/>
              </w:rPr>
            </w:pPr>
          </w:p>
        </w:tc>
        <w:tc>
          <w:tcPr>
            <w:tcW w:w="1642" w:type="dxa"/>
            <w:tcBorders>
              <w:top w:val="single" w:sz="4" w:space="0" w:color="auto"/>
            </w:tcBorders>
          </w:tcPr>
          <w:p w14:paraId="737A61EE" w14:textId="29563052" w:rsidR="00901203" w:rsidRPr="00901203" w:rsidRDefault="00B21ADD" w:rsidP="00901203">
            <w:pPr>
              <w:spacing w:before="200" w:after="0" w:line="240" w:lineRule="auto"/>
              <w:rPr>
                <w:rFonts w:cs="Arial"/>
                <w:b/>
                <w:sz w:val="20"/>
                <w:szCs w:val="20"/>
              </w:rPr>
            </w:pPr>
            <w:r>
              <w:rPr>
                <w:rFonts w:cs="Arial"/>
                <w:b/>
                <w:sz w:val="20"/>
                <w:szCs w:val="20"/>
              </w:rPr>
              <w:lastRenderedPageBreak/>
              <w:t>5</w:t>
            </w:r>
          </w:p>
        </w:tc>
      </w:tr>
      <w:tr w:rsidR="00AB1237" w:rsidRPr="00901203" w14:paraId="53C6E83B" w14:textId="77777777" w:rsidTr="006E5BE7">
        <w:tc>
          <w:tcPr>
            <w:tcW w:w="8978" w:type="dxa"/>
            <w:shd w:val="clear" w:color="auto" w:fill="92D050"/>
          </w:tcPr>
          <w:p w14:paraId="6E11B408" w14:textId="5FD87B3F" w:rsidR="00AB1237" w:rsidRPr="00AB1237" w:rsidRDefault="00AB1237" w:rsidP="00011857">
            <w:pPr>
              <w:spacing w:after="0" w:line="240" w:lineRule="auto"/>
              <w:rPr>
                <w:rFonts w:cs="Arial"/>
                <w:b/>
                <w:sz w:val="20"/>
                <w:szCs w:val="20"/>
              </w:rPr>
            </w:pPr>
            <w:r w:rsidRPr="006E5BE7">
              <w:rPr>
                <w:rFonts w:cs="Arial"/>
                <w:b/>
                <w:sz w:val="20"/>
                <w:szCs w:val="20"/>
              </w:rPr>
              <w:t xml:space="preserve">ALL APPLICANTS WITH SLUM </w:t>
            </w:r>
            <w:r w:rsidR="00011857" w:rsidRPr="006E5BE7">
              <w:rPr>
                <w:rFonts w:cs="Arial"/>
                <w:b/>
                <w:sz w:val="20"/>
                <w:szCs w:val="20"/>
              </w:rPr>
              <w:t xml:space="preserve">OR </w:t>
            </w:r>
            <w:r w:rsidRPr="006E5BE7">
              <w:rPr>
                <w:rFonts w:cs="Arial"/>
                <w:b/>
                <w:sz w:val="20"/>
                <w:szCs w:val="20"/>
              </w:rPr>
              <w:t>BLIGHT AS AN ACTIVITY</w:t>
            </w:r>
            <w:r w:rsidR="004F192C" w:rsidRPr="006E5BE7">
              <w:rPr>
                <w:rFonts w:cs="Arial"/>
                <w:b/>
                <w:sz w:val="20"/>
                <w:szCs w:val="20"/>
              </w:rPr>
              <w:t xml:space="preserve"> (Under Certain Circumstances and must be pre-approved by REDD)</w:t>
            </w:r>
          </w:p>
        </w:tc>
        <w:tc>
          <w:tcPr>
            <w:tcW w:w="1642" w:type="dxa"/>
            <w:shd w:val="clear" w:color="auto" w:fill="92D050"/>
          </w:tcPr>
          <w:p w14:paraId="383491B7" w14:textId="77777777" w:rsidR="00AB1237" w:rsidRPr="00AB1237" w:rsidRDefault="00AB1237" w:rsidP="00901203">
            <w:pPr>
              <w:spacing w:before="200" w:after="0" w:line="240" w:lineRule="auto"/>
              <w:rPr>
                <w:rFonts w:cs="Arial"/>
                <w:b/>
                <w:sz w:val="20"/>
                <w:szCs w:val="20"/>
              </w:rPr>
            </w:pPr>
          </w:p>
        </w:tc>
      </w:tr>
      <w:tr w:rsidR="0087661A" w:rsidRPr="00901203" w14:paraId="78EEF2D0" w14:textId="77777777" w:rsidTr="00EA45FC">
        <w:trPr>
          <w:trHeight w:val="2978"/>
        </w:trPr>
        <w:tc>
          <w:tcPr>
            <w:tcW w:w="8978" w:type="dxa"/>
            <w:shd w:val="clear" w:color="auto" w:fill="FFFFFF"/>
          </w:tcPr>
          <w:p w14:paraId="5FD8C1C4" w14:textId="74C33C8F" w:rsidR="0087661A" w:rsidRDefault="00BA0D91" w:rsidP="00EA3308">
            <w:pPr>
              <w:spacing w:after="0" w:line="240" w:lineRule="auto"/>
              <w:ind w:left="720"/>
              <w:rPr>
                <w:rFonts w:cs="Arial"/>
                <w:sz w:val="20"/>
                <w:szCs w:val="20"/>
              </w:rPr>
            </w:pPr>
            <w:r>
              <w:rPr>
                <w:rFonts w:cs="Calibri"/>
                <w:sz w:val="20"/>
                <w:szCs w:val="20"/>
              </w:rPr>
              <w:t>□</w:t>
            </w:r>
            <w:r>
              <w:rPr>
                <w:rFonts w:cs="Arial"/>
                <w:sz w:val="20"/>
                <w:szCs w:val="20"/>
              </w:rPr>
              <w:t xml:space="preserve"> Cost Estimates</w:t>
            </w:r>
          </w:p>
          <w:p w14:paraId="00F7389F" w14:textId="19B9B5A8" w:rsidR="00BA0D91" w:rsidRDefault="00BA0D91" w:rsidP="00EA3308">
            <w:pPr>
              <w:spacing w:after="0" w:line="240" w:lineRule="auto"/>
              <w:ind w:left="720"/>
              <w:rPr>
                <w:rFonts w:cs="Arial"/>
                <w:sz w:val="20"/>
                <w:szCs w:val="20"/>
              </w:rPr>
            </w:pPr>
            <w:r>
              <w:rPr>
                <w:rFonts w:cs="Calibri"/>
                <w:sz w:val="20"/>
                <w:szCs w:val="20"/>
              </w:rPr>
              <w:t>□</w:t>
            </w:r>
            <w:r>
              <w:rPr>
                <w:rFonts w:cs="Arial"/>
                <w:sz w:val="20"/>
                <w:szCs w:val="20"/>
              </w:rPr>
              <w:t xml:space="preserve"> Site Photographs</w:t>
            </w:r>
          </w:p>
          <w:p w14:paraId="047AB49E" w14:textId="78A848CB" w:rsidR="00BA0D91" w:rsidRDefault="00BA0D91" w:rsidP="00EA3308">
            <w:pPr>
              <w:spacing w:after="0" w:line="240" w:lineRule="auto"/>
              <w:ind w:left="720"/>
              <w:rPr>
                <w:rFonts w:cs="Arial"/>
                <w:sz w:val="20"/>
                <w:szCs w:val="20"/>
              </w:rPr>
            </w:pPr>
            <w:r>
              <w:rPr>
                <w:rFonts w:cs="Calibri"/>
                <w:sz w:val="20"/>
                <w:szCs w:val="20"/>
              </w:rPr>
              <w:t>□</w:t>
            </w:r>
            <w:r>
              <w:rPr>
                <w:rFonts w:cs="Arial"/>
                <w:sz w:val="20"/>
                <w:szCs w:val="20"/>
              </w:rPr>
              <w:t xml:space="preserve"> Redevelopment Plan</w:t>
            </w:r>
            <w:r w:rsidR="001207E2">
              <w:rPr>
                <w:rFonts w:cs="Arial"/>
                <w:sz w:val="20"/>
                <w:szCs w:val="20"/>
              </w:rPr>
              <w:t xml:space="preserve"> (Within the </w:t>
            </w:r>
            <w:r w:rsidR="00EA3308">
              <w:rPr>
                <w:rFonts w:cs="Arial"/>
                <w:sz w:val="20"/>
                <w:szCs w:val="20"/>
              </w:rPr>
              <w:t>30-month</w:t>
            </w:r>
            <w:r w:rsidR="001207E2">
              <w:rPr>
                <w:rFonts w:cs="Arial"/>
                <w:sz w:val="20"/>
                <w:szCs w:val="20"/>
              </w:rPr>
              <w:t xml:space="preserve"> </w:t>
            </w:r>
            <w:r w:rsidR="00E44957">
              <w:rPr>
                <w:rFonts w:cs="Arial"/>
                <w:sz w:val="20"/>
                <w:szCs w:val="20"/>
              </w:rPr>
              <w:t>Lifecycle</w:t>
            </w:r>
            <w:r w:rsidR="001207E2">
              <w:rPr>
                <w:rFonts w:cs="Arial"/>
                <w:sz w:val="20"/>
                <w:szCs w:val="20"/>
              </w:rPr>
              <w:t xml:space="preserve"> of the Grant)</w:t>
            </w:r>
          </w:p>
          <w:p w14:paraId="198E548C" w14:textId="77777777" w:rsidR="0087661A" w:rsidRDefault="0087661A" w:rsidP="00EA3308">
            <w:pPr>
              <w:spacing w:after="0" w:line="240" w:lineRule="auto"/>
              <w:ind w:left="720"/>
              <w:rPr>
                <w:rFonts w:cs="Arial"/>
                <w:sz w:val="20"/>
                <w:szCs w:val="20"/>
              </w:rPr>
            </w:pPr>
          </w:p>
          <w:p w14:paraId="044E3842" w14:textId="77777777" w:rsidR="0087661A" w:rsidRDefault="0087661A" w:rsidP="00EA3308">
            <w:pPr>
              <w:spacing w:after="0" w:line="240" w:lineRule="auto"/>
              <w:ind w:left="720"/>
              <w:rPr>
                <w:rFonts w:cs="Arial"/>
                <w:sz w:val="20"/>
                <w:szCs w:val="20"/>
              </w:rPr>
            </w:pPr>
          </w:p>
          <w:p w14:paraId="47D0F4B2" w14:textId="77777777" w:rsidR="0087661A" w:rsidRDefault="0087661A" w:rsidP="0087661A">
            <w:pPr>
              <w:spacing w:after="0" w:line="240" w:lineRule="auto"/>
              <w:rPr>
                <w:rFonts w:cs="Arial"/>
                <w:sz w:val="20"/>
                <w:szCs w:val="20"/>
              </w:rPr>
            </w:pPr>
          </w:p>
          <w:p w14:paraId="36483DC3" w14:textId="77777777" w:rsidR="0087661A" w:rsidRDefault="0087661A" w:rsidP="0087661A">
            <w:pPr>
              <w:spacing w:after="0" w:line="240" w:lineRule="auto"/>
              <w:rPr>
                <w:rFonts w:cs="Arial"/>
                <w:sz w:val="20"/>
                <w:szCs w:val="20"/>
              </w:rPr>
            </w:pPr>
          </w:p>
          <w:p w14:paraId="0C76274D" w14:textId="77777777" w:rsidR="0087661A" w:rsidRDefault="0087661A" w:rsidP="0087661A">
            <w:pPr>
              <w:spacing w:after="0" w:line="240" w:lineRule="auto"/>
              <w:rPr>
                <w:rFonts w:cs="Arial"/>
                <w:sz w:val="20"/>
                <w:szCs w:val="20"/>
              </w:rPr>
            </w:pPr>
          </w:p>
          <w:p w14:paraId="2BCE7710" w14:textId="77777777" w:rsidR="0087661A" w:rsidRDefault="0087661A" w:rsidP="0087661A">
            <w:pPr>
              <w:spacing w:after="0" w:line="240" w:lineRule="auto"/>
              <w:rPr>
                <w:rFonts w:cs="Arial"/>
                <w:sz w:val="20"/>
                <w:szCs w:val="20"/>
              </w:rPr>
            </w:pPr>
          </w:p>
          <w:p w14:paraId="2ABA5C3B" w14:textId="77777777" w:rsidR="0087661A" w:rsidRDefault="0087661A" w:rsidP="0087661A">
            <w:pPr>
              <w:spacing w:after="0" w:line="240" w:lineRule="auto"/>
              <w:rPr>
                <w:rFonts w:cs="Arial"/>
                <w:sz w:val="20"/>
                <w:szCs w:val="20"/>
              </w:rPr>
            </w:pPr>
          </w:p>
          <w:p w14:paraId="4A711ED9" w14:textId="77777777" w:rsidR="0087661A" w:rsidRDefault="0087661A" w:rsidP="0087661A">
            <w:pPr>
              <w:spacing w:after="0" w:line="240" w:lineRule="auto"/>
              <w:rPr>
                <w:rFonts w:cs="Arial"/>
                <w:sz w:val="20"/>
                <w:szCs w:val="20"/>
              </w:rPr>
            </w:pPr>
          </w:p>
          <w:p w14:paraId="70B93562" w14:textId="77777777" w:rsidR="0087661A" w:rsidRDefault="0087661A" w:rsidP="0087661A">
            <w:pPr>
              <w:spacing w:after="0" w:line="240" w:lineRule="auto"/>
              <w:rPr>
                <w:rFonts w:cs="Arial"/>
                <w:sz w:val="20"/>
                <w:szCs w:val="20"/>
              </w:rPr>
            </w:pPr>
          </w:p>
          <w:p w14:paraId="0C41E68B" w14:textId="77777777" w:rsidR="0087661A" w:rsidRDefault="0087661A" w:rsidP="0087661A">
            <w:pPr>
              <w:spacing w:after="0" w:line="240" w:lineRule="auto"/>
              <w:rPr>
                <w:rFonts w:cs="Arial"/>
                <w:sz w:val="20"/>
                <w:szCs w:val="20"/>
              </w:rPr>
            </w:pPr>
          </w:p>
          <w:p w14:paraId="57361260" w14:textId="77777777" w:rsidR="0087661A" w:rsidRDefault="0087661A" w:rsidP="0087661A">
            <w:pPr>
              <w:spacing w:after="0" w:line="240" w:lineRule="auto"/>
              <w:rPr>
                <w:rFonts w:cs="Arial"/>
                <w:sz w:val="20"/>
                <w:szCs w:val="20"/>
              </w:rPr>
            </w:pPr>
          </w:p>
          <w:p w14:paraId="506BC956" w14:textId="77777777" w:rsidR="0087661A" w:rsidRDefault="0087661A" w:rsidP="0087661A">
            <w:pPr>
              <w:spacing w:after="0" w:line="240" w:lineRule="auto"/>
              <w:rPr>
                <w:rFonts w:cs="Arial"/>
                <w:sz w:val="20"/>
                <w:szCs w:val="20"/>
              </w:rPr>
            </w:pPr>
          </w:p>
          <w:p w14:paraId="5217C7A0" w14:textId="77777777" w:rsidR="0087661A" w:rsidRDefault="0087661A" w:rsidP="0087661A">
            <w:pPr>
              <w:spacing w:after="0" w:line="240" w:lineRule="auto"/>
              <w:rPr>
                <w:rFonts w:cs="Arial"/>
                <w:sz w:val="20"/>
                <w:szCs w:val="20"/>
              </w:rPr>
            </w:pPr>
          </w:p>
          <w:p w14:paraId="755227BA" w14:textId="77777777" w:rsidR="0087661A" w:rsidRDefault="0087661A" w:rsidP="0087661A">
            <w:pPr>
              <w:spacing w:after="0" w:line="240" w:lineRule="auto"/>
              <w:rPr>
                <w:rFonts w:cs="Arial"/>
                <w:sz w:val="20"/>
                <w:szCs w:val="20"/>
              </w:rPr>
            </w:pPr>
          </w:p>
          <w:p w14:paraId="6B00AF48" w14:textId="77777777" w:rsidR="0087661A" w:rsidRDefault="0087661A" w:rsidP="0087661A">
            <w:pPr>
              <w:spacing w:after="0" w:line="240" w:lineRule="auto"/>
              <w:rPr>
                <w:rFonts w:cs="Arial"/>
                <w:sz w:val="20"/>
                <w:szCs w:val="20"/>
              </w:rPr>
            </w:pPr>
          </w:p>
          <w:p w14:paraId="145151D3" w14:textId="77777777" w:rsidR="0087661A" w:rsidRPr="008500B6" w:rsidRDefault="0087661A" w:rsidP="0087661A">
            <w:pPr>
              <w:spacing w:after="0" w:line="240" w:lineRule="auto"/>
              <w:rPr>
                <w:rFonts w:cs="Arial"/>
                <w:sz w:val="20"/>
                <w:szCs w:val="20"/>
              </w:rPr>
            </w:pPr>
          </w:p>
        </w:tc>
        <w:tc>
          <w:tcPr>
            <w:tcW w:w="1642" w:type="dxa"/>
            <w:shd w:val="clear" w:color="auto" w:fill="FFFFFF"/>
          </w:tcPr>
          <w:p w14:paraId="32059C6A" w14:textId="77777777" w:rsidR="0087661A" w:rsidRDefault="0087661A" w:rsidP="00901203">
            <w:pPr>
              <w:spacing w:before="200" w:after="0" w:line="240" w:lineRule="auto"/>
              <w:rPr>
                <w:rFonts w:cs="Arial"/>
                <w:b/>
                <w:sz w:val="20"/>
                <w:szCs w:val="20"/>
              </w:rPr>
            </w:pPr>
          </w:p>
          <w:p w14:paraId="06D51235" w14:textId="77777777" w:rsidR="00002944" w:rsidRDefault="00002944" w:rsidP="00901203">
            <w:pPr>
              <w:spacing w:before="200" w:after="0" w:line="240" w:lineRule="auto"/>
              <w:rPr>
                <w:rFonts w:cs="Arial"/>
                <w:b/>
                <w:sz w:val="20"/>
                <w:szCs w:val="20"/>
              </w:rPr>
            </w:pPr>
          </w:p>
          <w:p w14:paraId="1A8479E5" w14:textId="77777777" w:rsidR="00002944" w:rsidRDefault="00002944" w:rsidP="00901203">
            <w:pPr>
              <w:spacing w:before="200" w:after="0" w:line="240" w:lineRule="auto"/>
              <w:rPr>
                <w:rFonts w:cs="Arial"/>
                <w:b/>
                <w:sz w:val="20"/>
                <w:szCs w:val="20"/>
              </w:rPr>
            </w:pPr>
          </w:p>
          <w:p w14:paraId="5D4779FD" w14:textId="77777777" w:rsidR="00002944" w:rsidRDefault="00002944" w:rsidP="00901203">
            <w:pPr>
              <w:spacing w:before="200" w:after="0" w:line="240" w:lineRule="auto"/>
              <w:rPr>
                <w:rFonts w:cs="Arial"/>
                <w:b/>
                <w:sz w:val="20"/>
                <w:szCs w:val="20"/>
              </w:rPr>
            </w:pPr>
          </w:p>
          <w:p w14:paraId="5007B803" w14:textId="77777777" w:rsidR="00002944" w:rsidRDefault="00002944" w:rsidP="00901203">
            <w:pPr>
              <w:spacing w:before="200" w:after="0" w:line="240" w:lineRule="auto"/>
              <w:rPr>
                <w:rFonts w:cs="Arial"/>
                <w:b/>
                <w:sz w:val="20"/>
                <w:szCs w:val="20"/>
              </w:rPr>
            </w:pPr>
          </w:p>
          <w:p w14:paraId="3C568C0D" w14:textId="77777777" w:rsidR="00002944" w:rsidRDefault="00002944" w:rsidP="00901203">
            <w:pPr>
              <w:spacing w:before="200" w:after="0" w:line="240" w:lineRule="auto"/>
              <w:rPr>
                <w:rFonts w:cs="Arial"/>
                <w:b/>
                <w:sz w:val="20"/>
                <w:szCs w:val="20"/>
              </w:rPr>
            </w:pPr>
          </w:p>
          <w:p w14:paraId="0EBCB817" w14:textId="77777777" w:rsidR="00002944" w:rsidRPr="00901203" w:rsidRDefault="00002944" w:rsidP="00901203">
            <w:pPr>
              <w:spacing w:before="200" w:after="0" w:line="240" w:lineRule="auto"/>
              <w:rPr>
                <w:rFonts w:cs="Arial"/>
                <w:b/>
                <w:sz w:val="20"/>
                <w:szCs w:val="20"/>
              </w:rPr>
            </w:pPr>
          </w:p>
        </w:tc>
      </w:tr>
      <w:tr w:rsidR="00E25C3D" w:rsidRPr="00901203" w14:paraId="2822BDC9" w14:textId="77777777" w:rsidTr="00EA45FC">
        <w:trPr>
          <w:trHeight w:val="2978"/>
        </w:trPr>
        <w:tc>
          <w:tcPr>
            <w:tcW w:w="8978" w:type="dxa"/>
            <w:shd w:val="clear" w:color="auto" w:fill="FFFFFF"/>
          </w:tcPr>
          <w:p w14:paraId="098ADD29" w14:textId="77777777" w:rsidR="00E25C3D" w:rsidRDefault="00E57A77" w:rsidP="00814B6E">
            <w:pPr>
              <w:spacing w:after="0" w:line="240" w:lineRule="auto"/>
              <w:rPr>
                <w:rFonts w:cs="Arial"/>
                <w:b/>
                <w:sz w:val="20"/>
                <w:szCs w:val="20"/>
              </w:rPr>
            </w:pPr>
            <w:r w:rsidRPr="00E57A77">
              <w:rPr>
                <w:rFonts w:cs="Arial"/>
                <w:b/>
                <w:sz w:val="20"/>
                <w:szCs w:val="20"/>
              </w:rPr>
              <w:t>EVIDENCE OF SITE CONTROL (E.G., DEED, PURCHASE CONTRACT, OPTION, LONG-TERM LEASE)</w:t>
            </w:r>
          </w:p>
          <w:p w14:paraId="646068C5" w14:textId="7F1D2DBA" w:rsidR="00E57A77" w:rsidRDefault="00E57A77" w:rsidP="00E57A77">
            <w:pPr>
              <w:spacing w:after="0" w:line="240" w:lineRule="auto"/>
              <w:ind w:left="720"/>
              <w:rPr>
                <w:rFonts w:cs="Arial"/>
                <w:sz w:val="20"/>
                <w:szCs w:val="20"/>
              </w:rPr>
            </w:pPr>
            <w:r>
              <w:rPr>
                <w:rFonts w:cs="Calibri"/>
                <w:sz w:val="20"/>
                <w:szCs w:val="20"/>
              </w:rPr>
              <w:t>□</w:t>
            </w:r>
            <w:r>
              <w:rPr>
                <w:rFonts w:cs="Arial"/>
                <w:sz w:val="20"/>
                <w:szCs w:val="20"/>
              </w:rPr>
              <w:t xml:space="preserve"> </w:t>
            </w:r>
            <w:r w:rsidR="00147D80">
              <w:rPr>
                <w:rFonts w:cs="Arial"/>
                <w:sz w:val="20"/>
                <w:szCs w:val="20"/>
              </w:rPr>
              <w:t>New Construction of Single-Family or Multifamily Housing</w:t>
            </w:r>
            <w:r w:rsidR="00284922">
              <w:rPr>
                <w:rFonts w:cs="Arial"/>
                <w:sz w:val="20"/>
                <w:szCs w:val="20"/>
              </w:rPr>
              <w:t xml:space="preserve"> or Public Facility</w:t>
            </w:r>
          </w:p>
          <w:p w14:paraId="61A04AC5" w14:textId="6C49D19A" w:rsidR="00E57A77" w:rsidRDefault="00E57A77" w:rsidP="00E57A77">
            <w:pPr>
              <w:spacing w:after="0" w:line="240" w:lineRule="auto"/>
              <w:ind w:left="720"/>
              <w:rPr>
                <w:rFonts w:cs="Arial"/>
                <w:sz w:val="20"/>
                <w:szCs w:val="20"/>
              </w:rPr>
            </w:pPr>
            <w:r>
              <w:rPr>
                <w:rFonts w:cs="Calibri"/>
                <w:sz w:val="20"/>
                <w:szCs w:val="20"/>
              </w:rPr>
              <w:t>□</w:t>
            </w:r>
            <w:r>
              <w:rPr>
                <w:rFonts w:cs="Arial"/>
                <w:sz w:val="20"/>
                <w:szCs w:val="20"/>
              </w:rPr>
              <w:t xml:space="preserve"> </w:t>
            </w:r>
            <w:r w:rsidR="00147D80">
              <w:rPr>
                <w:rFonts w:cs="Arial"/>
                <w:sz w:val="20"/>
                <w:szCs w:val="20"/>
              </w:rPr>
              <w:t xml:space="preserve">Adaptive Reuse of and Existing Building </w:t>
            </w:r>
          </w:p>
          <w:p w14:paraId="3584BC65" w14:textId="45FB04D7" w:rsidR="00176E1A" w:rsidRDefault="00176E1A" w:rsidP="00176E1A">
            <w:pPr>
              <w:spacing w:after="0" w:line="240" w:lineRule="auto"/>
              <w:ind w:left="720"/>
              <w:rPr>
                <w:rFonts w:cs="Arial"/>
                <w:sz w:val="20"/>
                <w:szCs w:val="20"/>
              </w:rPr>
            </w:pPr>
            <w:r>
              <w:rPr>
                <w:rFonts w:cs="Calibri"/>
                <w:sz w:val="20"/>
                <w:szCs w:val="20"/>
              </w:rPr>
              <w:t>□</w:t>
            </w:r>
            <w:r>
              <w:rPr>
                <w:rFonts w:cs="Arial"/>
                <w:sz w:val="20"/>
                <w:szCs w:val="20"/>
              </w:rPr>
              <w:t xml:space="preserve"> Rehabilitation of a Multi-family Development</w:t>
            </w:r>
            <w:r w:rsidR="00FF24ED">
              <w:rPr>
                <w:rFonts w:cs="Arial"/>
                <w:sz w:val="20"/>
                <w:szCs w:val="20"/>
              </w:rPr>
              <w:t xml:space="preserve"> or Public Facility</w:t>
            </w:r>
          </w:p>
          <w:p w14:paraId="403C47C8" w14:textId="77777777" w:rsidR="00176E1A" w:rsidRDefault="00176E1A" w:rsidP="00176E1A">
            <w:pPr>
              <w:spacing w:after="0" w:line="240" w:lineRule="auto"/>
              <w:ind w:left="720"/>
              <w:rPr>
                <w:rFonts w:cs="Arial"/>
                <w:sz w:val="20"/>
                <w:szCs w:val="20"/>
              </w:rPr>
            </w:pPr>
            <w:r>
              <w:rPr>
                <w:rFonts w:cs="Calibri"/>
                <w:sz w:val="20"/>
                <w:szCs w:val="20"/>
              </w:rPr>
              <w:t>□</w:t>
            </w:r>
            <w:r>
              <w:rPr>
                <w:rFonts w:cs="Arial"/>
                <w:sz w:val="20"/>
                <w:szCs w:val="20"/>
              </w:rPr>
              <w:t xml:space="preserve"> Site Photographs</w:t>
            </w:r>
          </w:p>
          <w:p w14:paraId="44B0146A" w14:textId="77777777" w:rsidR="00147D80" w:rsidRDefault="00147D80" w:rsidP="00E57A77">
            <w:pPr>
              <w:spacing w:after="0" w:line="240" w:lineRule="auto"/>
              <w:ind w:left="720"/>
              <w:rPr>
                <w:rFonts w:cs="Arial"/>
                <w:sz w:val="20"/>
                <w:szCs w:val="20"/>
              </w:rPr>
            </w:pPr>
          </w:p>
          <w:p w14:paraId="2322CBF6" w14:textId="77777777" w:rsidR="00E57A77" w:rsidRDefault="00E57A77" w:rsidP="00E57A77">
            <w:pPr>
              <w:spacing w:after="0" w:line="240" w:lineRule="auto"/>
              <w:ind w:left="705"/>
              <w:rPr>
                <w:rFonts w:cs="Arial"/>
                <w:b/>
                <w:sz w:val="20"/>
                <w:szCs w:val="20"/>
              </w:rPr>
            </w:pPr>
          </w:p>
          <w:p w14:paraId="41A85F5D" w14:textId="52925381" w:rsidR="00E57A77" w:rsidRPr="00E57A77" w:rsidRDefault="00E57A77" w:rsidP="00E57A77">
            <w:pPr>
              <w:spacing w:after="0" w:line="240" w:lineRule="auto"/>
              <w:ind w:left="705"/>
              <w:rPr>
                <w:rFonts w:cs="Calibri"/>
                <w:b/>
                <w:sz w:val="20"/>
                <w:szCs w:val="20"/>
              </w:rPr>
            </w:pPr>
          </w:p>
        </w:tc>
        <w:tc>
          <w:tcPr>
            <w:tcW w:w="1642" w:type="dxa"/>
            <w:shd w:val="clear" w:color="auto" w:fill="FFFFFF"/>
          </w:tcPr>
          <w:p w14:paraId="735F3FE2" w14:textId="77777777" w:rsidR="00E25C3D" w:rsidRDefault="00E25C3D" w:rsidP="00901203">
            <w:pPr>
              <w:spacing w:before="200" w:after="0" w:line="240" w:lineRule="auto"/>
              <w:rPr>
                <w:rFonts w:cs="Arial"/>
                <w:b/>
                <w:sz w:val="20"/>
                <w:szCs w:val="20"/>
              </w:rPr>
            </w:pPr>
          </w:p>
        </w:tc>
      </w:tr>
    </w:tbl>
    <w:p w14:paraId="5D60D79B" w14:textId="673C49AC" w:rsidR="00EA3308" w:rsidRDefault="00EA3308" w:rsidP="007701C8">
      <w:pPr>
        <w:pStyle w:val="Heading1"/>
        <w:shd w:val="clear" w:color="auto" w:fill="FFFFFF"/>
        <w:spacing w:before="0" w:line="240" w:lineRule="auto"/>
        <w:jc w:val="center"/>
        <w:rPr>
          <w:rFonts w:asciiTheme="minorHAnsi" w:hAnsiTheme="minorHAnsi" w:cstheme="minorHAnsi"/>
        </w:rPr>
      </w:pPr>
      <w:bookmarkStart w:id="17" w:name="_Toc327278856"/>
      <w:bookmarkStart w:id="18" w:name="_Toc330202554"/>
      <w:bookmarkStart w:id="19" w:name="_Toc330801930"/>
      <w:bookmarkStart w:id="20" w:name="_Toc332190803"/>
      <w:bookmarkStart w:id="21" w:name="_Toc332191035"/>
    </w:p>
    <w:p w14:paraId="0EE328B3" w14:textId="625FF9BB" w:rsidR="0036416B" w:rsidRDefault="0036416B">
      <w:pPr>
        <w:spacing w:after="0" w:line="240" w:lineRule="auto"/>
      </w:pPr>
      <w:r>
        <w:br w:type="page"/>
      </w:r>
    </w:p>
    <w:p w14:paraId="23D108E8" w14:textId="7B02B232" w:rsidR="00810003" w:rsidRDefault="006A7D0D" w:rsidP="007701C8">
      <w:pPr>
        <w:pStyle w:val="Heading1"/>
        <w:shd w:val="clear" w:color="auto" w:fill="FFFFFF"/>
        <w:spacing w:before="0" w:line="240" w:lineRule="auto"/>
        <w:jc w:val="center"/>
        <w:rPr>
          <w:rFonts w:asciiTheme="minorHAnsi" w:hAnsiTheme="minorHAnsi" w:cstheme="minorHAnsi"/>
          <w:color w:val="auto"/>
        </w:rPr>
      </w:pPr>
      <w:bookmarkStart w:id="22" w:name="_Toc172900174"/>
      <w:r w:rsidRPr="006E5BE7">
        <w:rPr>
          <w:rFonts w:asciiTheme="minorHAnsi" w:hAnsiTheme="minorHAnsi" w:cstheme="minorHAnsi"/>
          <w:color w:val="auto"/>
        </w:rPr>
        <w:lastRenderedPageBreak/>
        <w:t xml:space="preserve">APPLICATION SUMMARY </w:t>
      </w:r>
      <w:r w:rsidR="005D103D">
        <w:rPr>
          <w:rFonts w:asciiTheme="minorHAnsi" w:hAnsiTheme="minorHAnsi" w:cstheme="minorHAnsi"/>
          <w:color w:val="auto"/>
        </w:rPr>
        <w:t>–</w:t>
      </w:r>
      <w:r w:rsidRPr="006E5BE7">
        <w:rPr>
          <w:rFonts w:asciiTheme="minorHAnsi" w:hAnsiTheme="minorHAnsi" w:cstheme="minorHAnsi"/>
          <w:color w:val="auto"/>
        </w:rPr>
        <w:t xml:space="preserve"> </w:t>
      </w:r>
      <w:r w:rsidR="00C26934">
        <w:rPr>
          <w:rFonts w:asciiTheme="minorHAnsi" w:hAnsiTheme="minorHAnsi" w:cstheme="minorHAnsi"/>
          <w:color w:val="auto"/>
        </w:rPr>
        <w:t>202</w:t>
      </w:r>
      <w:r w:rsidR="00B20BC2">
        <w:rPr>
          <w:rFonts w:asciiTheme="minorHAnsi" w:hAnsiTheme="minorHAnsi" w:cstheme="minorHAnsi"/>
          <w:color w:val="auto"/>
        </w:rPr>
        <w:t>4</w:t>
      </w:r>
      <w:r w:rsidR="004742E7">
        <w:rPr>
          <w:rFonts w:asciiTheme="minorHAnsi" w:hAnsiTheme="minorHAnsi" w:cstheme="minorHAnsi"/>
          <w:color w:val="auto"/>
        </w:rPr>
        <w:t xml:space="preserve"> </w:t>
      </w:r>
      <w:r w:rsidR="005D103D">
        <w:rPr>
          <w:rFonts w:asciiTheme="minorHAnsi" w:hAnsiTheme="minorHAnsi" w:cstheme="minorHAnsi"/>
          <w:i/>
          <w:iCs/>
          <w:color w:val="auto"/>
        </w:rPr>
        <w:t xml:space="preserve">CDBG </w:t>
      </w:r>
      <w:r w:rsidR="0087661A" w:rsidRPr="006E5BE7">
        <w:rPr>
          <w:rFonts w:asciiTheme="minorHAnsi" w:hAnsiTheme="minorHAnsi" w:cstheme="minorHAnsi"/>
          <w:i/>
          <w:iCs/>
          <w:color w:val="auto"/>
        </w:rPr>
        <w:t>Neighborhood</w:t>
      </w:r>
      <w:r w:rsidRPr="006E5BE7">
        <w:rPr>
          <w:rFonts w:asciiTheme="minorHAnsi" w:hAnsiTheme="minorHAnsi" w:cstheme="minorHAnsi"/>
          <w:i/>
          <w:iCs/>
          <w:color w:val="auto"/>
        </w:rPr>
        <w:t xml:space="preserve"> </w:t>
      </w:r>
      <w:r w:rsidR="006E5BE7" w:rsidRPr="006E5BE7">
        <w:rPr>
          <w:rFonts w:asciiTheme="minorHAnsi" w:hAnsiTheme="minorHAnsi" w:cstheme="minorHAnsi"/>
          <w:i/>
          <w:iCs/>
          <w:color w:val="auto"/>
        </w:rPr>
        <w:t>Revitalization</w:t>
      </w:r>
      <w:r w:rsidR="006E5BE7">
        <w:rPr>
          <w:rFonts w:asciiTheme="minorHAnsi" w:hAnsiTheme="minorHAnsi" w:cstheme="minorHAnsi"/>
          <w:color w:val="auto"/>
        </w:rPr>
        <w:t xml:space="preserve"> </w:t>
      </w:r>
      <w:r w:rsidRPr="005D103D">
        <w:rPr>
          <w:rFonts w:asciiTheme="minorHAnsi" w:hAnsiTheme="minorHAnsi" w:cstheme="minorHAnsi"/>
          <w:i/>
          <w:iCs/>
          <w:color w:val="auto"/>
        </w:rPr>
        <w:t>P</w:t>
      </w:r>
      <w:bookmarkEnd w:id="17"/>
      <w:bookmarkEnd w:id="18"/>
      <w:bookmarkEnd w:id="19"/>
      <w:bookmarkEnd w:id="20"/>
      <w:bookmarkEnd w:id="21"/>
      <w:r w:rsidR="005D103D">
        <w:rPr>
          <w:rFonts w:asciiTheme="minorHAnsi" w:hAnsiTheme="minorHAnsi" w:cstheme="minorHAnsi"/>
          <w:i/>
          <w:iCs/>
          <w:color w:val="auto"/>
        </w:rPr>
        <w:t>rogram</w:t>
      </w:r>
      <w:bookmarkEnd w:id="22"/>
    </w:p>
    <w:tbl>
      <w:tblPr>
        <w:tblW w:w="10440" w:type="dxa"/>
        <w:tblInd w:w="-7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851"/>
        <w:gridCol w:w="1299"/>
        <w:gridCol w:w="630"/>
        <w:gridCol w:w="3240"/>
        <w:gridCol w:w="90"/>
        <w:gridCol w:w="810"/>
        <w:gridCol w:w="1486"/>
        <w:gridCol w:w="1034"/>
      </w:tblGrid>
      <w:tr w:rsidR="00195FFF" w:rsidRPr="000A225D" w14:paraId="3797AA63" w14:textId="77777777" w:rsidTr="00195FFF">
        <w:trPr>
          <w:trHeight w:hRule="exact" w:val="351"/>
        </w:trPr>
        <w:tc>
          <w:tcPr>
            <w:tcW w:w="3150" w:type="dxa"/>
            <w:gridSpan w:val="2"/>
            <w:tcBorders>
              <w:top w:val="single" w:sz="18" w:space="0" w:color="auto"/>
              <w:left w:val="single" w:sz="18" w:space="0" w:color="auto"/>
              <w:bottom w:val="single" w:sz="12" w:space="0" w:color="auto"/>
              <w:right w:val="single" w:sz="18" w:space="0" w:color="auto"/>
            </w:tcBorders>
            <w:shd w:val="clear" w:color="auto" w:fill="92D050"/>
          </w:tcPr>
          <w:p w14:paraId="0A46D9D7"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1.  </w:t>
            </w:r>
            <w:r w:rsidRPr="00EB3CD0">
              <w:rPr>
                <w:rFonts w:ascii="Times New Roman" w:eastAsia="Times New Roman" w:hAnsi="Times New Roman"/>
                <w:b/>
                <w:sz w:val="20"/>
                <w:szCs w:val="20"/>
              </w:rPr>
              <w:t>Applicant’s name</w:t>
            </w:r>
          </w:p>
        </w:tc>
        <w:tc>
          <w:tcPr>
            <w:tcW w:w="4770" w:type="dxa"/>
            <w:gridSpan w:val="4"/>
            <w:tcBorders>
              <w:top w:val="single" w:sz="18" w:space="0" w:color="auto"/>
              <w:left w:val="single" w:sz="18" w:space="0" w:color="auto"/>
              <w:bottom w:val="nil"/>
              <w:right w:val="nil"/>
            </w:tcBorders>
          </w:tcPr>
          <w:p w14:paraId="5B1FCD3E" w14:textId="3AE9BCBB" w:rsidR="00195FFF" w:rsidRPr="00EB3CD0" w:rsidRDefault="00943057"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Town of Spindale</w:t>
            </w:r>
          </w:p>
        </w:tc>
        <w:tc>
          <w:tcPr>
            <w:tcW w:w="2520" w:type="dxa"/>
            <w:gridSpan w:val="2"/>
            <w:tcBorders>
              <w:top w:val="single" w:sz="18" w:space="0" w:color="auto"/>
              <w:left w:val="single" w:sz="18" w:space="0" w:color="auto"/>
              <w:bottom w:val="single" w:sz="6" w:space="0" w:color="auto"/>
              <w:right w:val="single" w:sz="18" w:space="0" w:color="auto"/>
            </w:tcBorders>
            <w:shd w:val="clear" w:color="auto" w:fill="92D050"/>
          </w:tcPr>
          <w:p w14:paraId="6E11AFF1"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2</w:t>
            </w:r>
            <w:r w:rsidRPr="00EB3CD0">
              <w:rPr>
                <w:rFonts w:ascii="Times New Roman" w:eastAsia="Times New Roman" w:hAnsi="Times New Roman"/>
                <w:b/>
                <w:sz w:val="20"/>
                <w:szCs w:val="20"/>
                <w:shd w:val="clear" w:color="auto" w:fill="92D050"/>
              </w:rPr>
              <w:t>.  Date</w:t>
            </w:r>
          </w:p>
        </w:tc>
      </w:tr>
      <w:tr w:rsidR="00195FFF" w:rsidRPr="000A225D" w14:paraId="6F1A614E" w14:textId="77777777" w:rsidTr="00195FFF">
        <w:trPr>
          <w:trHeight w:hRule="exact" w:val="320"/>
        </w:trPr>
        <w:tc>
          <w:tcPr>
            <w:tcW w:w="3150" w:type="dxa"/>
            <w:gridSpan w:val="2"/>
            <w:tcBorders>
              <w:top w:val="single" w:sz="12" w:space="0" w:color="auto"/>
              <w:left w:val="single" w:sz="18" w:space="0" w:color="auto"/>
              <w:bottom w:val="single" w:sz="12" w:space="0" w:color="auto"/>
              <w:right w:val="single" w:sz="18" w:space="0" w:color="auto"/>
            </w:tcBorders>
            <w:shd w:val="clear" w:color="auto" w:fill="92D050"/>
          </w:tcPr>
          <w:p w14:paraId="507058ED"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a.  Mailing Address</w:t>
            </w:r>
          </w:p>
        </w:tc>
        <w:tc>
          <w:tcPr>
            <w:tcW w:w="4770" w:type="dxa"/>
            <w:gridSpan w:val="4"/>
            <w:tcBorders>
              <w:top w:val="single" w:sz="6" w:space="0" w:color="auto"/>
              <w:left w:val="single" w:sz="18" w:space="0" w:color="auto"/>
              <w:bottom w:val="nil"/>
              <w:right w:val="nil"/>
            </w:tcBorders>
          </w:tcPr>
          <w:p w14:paraId="71ABA321" w14:textId="77777777" w:rsidR="00FC2C4E" w:rsidRPr="00FC2C4E" w:rsidRDefault="00FC2C4E" w:rsidP="00FC2C4E">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FC2C4E">
              <w:rPr>
                <w:rFonts w:ascii="Times New Roman" w:eastAsia="Times New Roman" w:hAnsi="Times New Roman"/>
                <w:sz w:val="20"/>
                <w:szCs w:val="20"/>
              </w:rPr>
              <w:t>125 Reveley St.</w:t>
            </w:r>
          </w:p>
          <w:p w14:paraId="01106873"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6D83A9EA"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1D227BF4" w14:textId="77777777" w:rsidTr="00195FFF">
        <w:trPr>
          <w:trHeight w:hRule="exact" w:val="320"/>
        </w:trPr>
        <w:tc>
          <w:tcPr>
            <w:tcW w:w="3150" w:type="dxa"/>
            <w:gridSpan w:val="2"/>
            <w:tcBorders>
              <w:top w:val="single" w:sz="12" w:space="0" w:color="auto"/>
              <w:left w:val="single" w:sz="18" w:space="0" w:color="auto"/>
              <w:bottom w:val="single" w:sz="12" w:space="0" w:color="auto"/>
              <w:right w:val="single" w:sz="18" w:space="0" w:color="auto"/>
            </w:tcBorders>
            <w:shd w:val="clear" w:color="auto" w:fill="92D050"/>
          </w:tcPr>
          <w:p w14:paraId="6213D6E8"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b.  City and Zip Code</w:t>
            </w:r>
          </w:p>
        </w:tc>
        <w:tc>
          <w:tcPr>
            <w:tcW w:w="4770" w:type="dxa"/>
            <w:gridSpan w:val="4"/>
            <w:tcBorders>
              <w:top w:val="single" w:sz="6" w:space="0" w:color="auto"/>
              <w:left w:val="single" w:sz="18" w:space="0" w:color="auto"/>
              <w:bottom w:val="nil"/>
              <w:right w:val="nil"/>
            </w:tcBorders>
          </w:tcPr>
          <w:p w14:paraId="427E06F6" w14:textId="77777777" w:rsidR="003B1C2A" w:rsidRPr="003B1C2A" w:rsidRDefault="003B1C2A" w:rsidP="003B1C2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3B1C2A">
              <w:rPr>
                <w:rFonts w:ascii="Times New Roman" w:eastAsia="Times New Roman" w:hAnsi="Times New Roman"/>
                <w:sz w:val="20"/>
                <w:szCs w:val="20"/>
              </w:rPr>
              <w:t>Spindale, NC 28160</w:t>
            </w:r>
          </w:p>
          <w:p w14:paraId="2E287FF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62C0E51D"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eastAsia="Times New Roman" w:cs="Calibri"/>
                <w:sz w:val="20"/>
                <w:szCs w:val="20"/>
              </w:rPr>
              <w:t>□</w:t>
            </w:r>
            <w:r w:rsidRPr="00EB3CD0">
              <w:rPr>
                <w:rFonts w:ascii="Times New Roman" w:eastAsia="Times New Roman" w:hAnsi="Times New Roman"/>
                <w:sz w:val="20"/>
                <w:szCs w:val="20"/>
              </w:rPr>
              <w:t xml:space="preserve"> </w:t>
            </w:r>
            <w:r w:rsidRPr="00EB3CD0">
              <w:rPr>
                <w:rFonts w:ascii="Times New Roman" w:eastAsia="Times New Roman" w:hAnsi="Times New Roman"/>
                <w:b/>
                <w:sz w:val="20"/>
                <w:szCs w:val="20"/>
              </w:rPr>
              <w:t>Original</w:t>
            </w:r>
            <w:r w:rsidRPr="00EB3CD0">
              <w:rPr>
                <w:rFonts w:ascii="Times New Roman" w:eastAsia="Times New Roman" w:hAnsi="Times New Roman"/>
                <w:sz w:val="20"/>
                <w:szCs w:val="20"/>
              </w:rPr>
              <w:t xml:space="preserve"> </w:t>
            </w:r>
          </w:p>
        </w:tc>
      </w:tr>
      <w:tr w:rsidR="00195FFF" w:rsidRPr="000A225D" w14:paraId="5977011A" w14:textId="77777777" w:rsidTr="00195FFF">
        <w:trPr>
          <w:trHeight w:hRule="exact" w:val="320"/>
        </w:trPr>
        <w:tc>
          <w:tcPr>
            <w:tcW w:w="3150" w:type="dxa"/>
            <w:gridSpan w:val="2"/>
            <w:tcBorders>
              <w:top w:val="single" w:sz="12" w:space="0" w:color="auto"/>
              <w:left w:val="single" w:sz="18" w:space="0" w:color="auto"/>
              <w:bottom w:val="single" w:sz="12" w:space="0" w:color="auto"/>
              <w:right w:val="single" w:sz="18" w:space="0" w:color="auto"/>
            </w:tcBorders>
            <w:shd w:val="clear" w:color="auto" w:fill="92D050"/>
          </w:tcPr>
          <w:p w14:paraId="4EFA0121"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c.  County</w:t>
            </w:r>
          </w:p>
        </w:tc>
        <w:tc>
          <w:tcPr>
            <w:tcW w:w="4770" w:type="dxa"/>
            <w:gridSpan w:val="4"/>
            <w:tcBorders>
              <w:top w:val="single" w:sz="6" w:space="0" w:color="auto"/>
              <w:left w:val="single" w:sz="18" w:space="0" w:color="auto"/>
              <w:bottom w:val="nil"/>
              <w:right w:val="nil"/>
            </w:tcBorders>
          </w:tcPr>
          <w:p w14:paraId="680A1F62" w14:textId="1B3D4387" w:rsidR="00195FFF" w:rsidRPr="00EB3CD0" w:rsidRDefault="003B1C2A"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Rutherford</w:t>
            </w:r>
          </w:p>
        </w:tc>
        <w:tc>
          <w:tcPr>
            <w:tcW w:w="2520" w:type="dxa"/>
            <w:gridSpan w:val="2"/>
            <w:tcBorders>
              <w:top w:val="nil"/>
              <w:left w:val="single" w:sz="18" w:space="0" w:color="auto"/>
              <w:bottom w:val="nil"/>
              <w:right w:val="single" w:sz="18" w:space="0" w:color="auto"/>
            </w:tcBorders>
          </w:tcPr>
          <w:p w14:paraId="6762EEFB"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b/>
                <w:sz w:val="20"/>
                <w:szCs w:val="20"/>
              </w:rPr>
              <w:t>dated:</w:t>
            </w:r>
            <w:r w:rsidRPr="00EB3CD0">
              <w:rPr>
                <w:rFonts w:ascii="Times New Roman" w:eastAsia="Times New Roman" w:hAnsi="Times New Roman"/>
                <w:sz w:val="20"/>
                <w:szCs w:val="20"/>
              </w:rPr>
              <w:t xml:space="preserve"> ___/____/_____</w:t>
            </w:r>
          </w:p>
        </w:tc>
      </w:tr>
      <w:tr w:rsidR="00195FFF" w:rsidRPr="000A225D" w14:paraId="27EAB17D" w14:textId="77777777" w:rsidTr="00195FFF">
        <w:trPr>
          <w:trHeight w:hRule="exact" w:val="320"/>
        </w:trPr>
        <w:tc>
          <w:tcPr>
            <w:tcW w:w="3150" w:type="dxa"/>
            <w:gridSpan w:val="2"/>
            <w:tcBorders>
              <w:top w:val="single" w:sz="12" w:space="0" w:color="auto"/>
              <w:left w:val="single" w:sz="18" w:space="0" w:color="auto"/>
              <w:bottom w:val="single" w:sz="12" w:space="0" w:color="auto"/>
              <w:right w:val="single" w:sz="18" w:space="0" w:color="auto"/>
            </w:tcBorders>
            <w:shd w:val="clear" w:color="auto" w:fill="92D050"/>
          </w:tcPr>
          <w:p w14:paraId="45722E31"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d.  Contact Person</w:t>
            </w:r>
          </w:p>
        </w:tc>
        <w:tc>
          <w:tcPr>
            <w:tcW w:w="4770" w:type="dxa"/>
            <w:gridSpan w:val="4"/>
            <w:tcBorders>
              <w:top w:val="single" w:sz="6" w:space="0" w:color="auto"/>
              <w:left w:val="single" w:sz="18" w:space="0" w:color="auto"/>
              <w:bottom w:val="single" w:sz="6" w:space="0" w:color="auto"/>
              <w:right w:val="nil"/>
            </w:tcBorders>
          </w:tcPr>
          <w:p w14:paraId="4862EF48" w14:textId="21960BAB" w:rsidR="00195FFF" w:rsidRPr="00EB3CD0" w:rsidRDefault="003B1C2A"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Scott Webber</w:t>
            </w:r>
          </w:p>
        </w:tc>
        <w:tc>
          <w:tcPr>
            <w:tcW w:w="2520" w:type="dxa"/>
            <w:gridSpan w:val="2"/>
            <w:tcBorders>
              <w:top w:val="nil"/>
              <w:left w:val="single" w:sz="18" w:space="0" w:color="auto"/>
              <w:bottom w:val="nil"/>
              <w:right w:val="single" w:sz="18" w:space="0" w:color="auto"/>
            </w:tcBorders>
          </w:tcPr>
          <w:p w14:paraId="1682831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2C2C56E3" w14:textId="77777777" w:rsidTr="00195FFF">
        <w:trPr>
          <w:trHeight w:hRule="exact" w:val="320"/>
        </w:trPr>
        <w:tc>
          <w:tcPr>
            <w:tcW w:w="3150" w:type="dxa"/>
            <w:gridSpan w:val="2"/>
            <w:tcBorders>
              <w:top w:val="single" w:sz="12" w:space="0" w:color="auto"/>
              <w:left w:val="single" w:sz="18" w:space="0" w:color="auto"/>
              <w:bottom w:val="single" w:sz="6" w:space="0" w:color="auto"/>
              <w:right w:val="single" w:sz="18" w:space="0" w:color="auto"/>
            </w:tcBorders>
            <w:shd w:val="clear" w:color="auto" w:fill="92D050"/>
          </w:tcPr>
          <w:p w14:paraId="71A7D67C"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e.  Telephone Number</w:t>
            </w:r>
          </w:p>
        </w:tc>
        <w:tc>
          <w:tcPr>
            <w:tcW w:w="4770" w:type="dxa"/>
            <w:gridSpan w:val="4"/>
            <w:tcBorders>
              <w:top w:val="nil"/>
              <w:left w:val="single" w:sz="18" w:space="0" w:color="auto"/>
              <w:bottom w:val="single" w:sz="6" w:space="0" w:color="auto"/>
              <w:right w:val="nil"/>
            </w:tcBorders>
          </w:tcPr>
          <w:p w14:paraId="4EDC373A" w14:textId="207DB1CE" w:rsidR="00195FFF" w:rsidRPr="00EB3CD0" w:rsidRDefault="00D20C43"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D20C43">
              <w:rPr>
                <w:rFonts w:ascii="Times New Roman" w:eastAsia="Times New Roman" w:hAnsi="Times New Roman"/>
                <w:sz w:val="20"/>
                <w:szCs w:val="20"/>
              </w:rPr>
              <w:t>(828) 286-2541</w:t>
            </w:r>
          </w:p>
        </w:tc>
        <w:tc>
          <w:tcPr>
            <w:tcW w:w="2520" w:type="dxa"/>
            <w:gridSpan w:val="2"/>
            <w:tcBorders>
              <w:top w:val="nil"/>
              <w:left w:val="single" w:sz="18" w:space="0" w:color="auto"/>
              <w:bottom w:val="nil"/>
              <w:right w:val="single" w:sz="18" w:space="0" w:color="auto"/>
            </w:tcBorders>
          </w:tcPr>
          <w:p w14:paraId="713F805D"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eastAsia="Times New Roman" w:cs="Calibri"/>
                <w:sz w:val="20"/>
                <w:szCs w:val="20"/>
              </w:rPr>
              <w:t>□</w:t>
            </w:r>
            <w:r w:rsidRPr="00EB3CD0">
              <w:rPr>
                <w:rFonts w:ascii="Times New Roman" w:eastAsia="Times New Roman" w:hAnsi="Times New Roman"/>
                <w:sz w:val="20"/>
                <w:szCs w:val="20"/>
              </w:rPr>
              <w:t xml:space="preserve"> </w:t>
            </w:r>
            <w:r w:rsidRPr="00EB3CD0">
              <w:rPr>
                <w:rFonts w:ascii="Times New Roman" w:eastAsia="Times New Roman" w:hAnsi="Times New Roman"/>
                <w:b/>
                <w:sz w:val="20"/>
                <w:szCs w:val="20"/>
              </w:rPr>
              <w:t>Amendment</w:t>
            </w:r>
          </w:p>
        </w:tc>
      </w:tr>
      <w:tr w:rsidR="00195FFF" w:rsidRPr="000A225D" w14:paraId="1B50B2A3" w14:textId="77777777" w:rsidTr="00195FFF">
        <w:trPr>
          <w:trHeight w:hRule="exact" w:val="320"/>
        </w:trPr>
        <w:tc>
          <w:tcPr>
            <w:tcW w:w="3150" w:type="dxa"/>
            <w:gridSpan w:val="2"/>
            <w:tcBorders>
              <w:top w:val="single" w:sz="12" w:space="0" w:color="auto"/>
              <w:left w:val="single" w:sz="18" w:space="0" w:color="auto"/>
              <w:bottom w:val="single" w:sz="6" w:space="0" w:color="auto"/>
              <w:right w:val="single" w:sz="18" w:space="0" w:color="auto"/>
            </w:tcBorders>
            <w:shd w:val="clear" w:color="auto" w:fill="92D050"/>
          </w:tcPr>
          <w:p w14:paraId="3C0E19E8"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f.  Fax Number</w:t>
            </w:r>
          </w:p>
        </w:tc>
        <w:tc>
          <w:tcPr>
            <w:tcW w:w="4770" w:type="dxa"/>
            <w:gridSpan w:val="4"/>
            <w:tcBorders>
              <w:top w:val="nil"/>
              <w:left w:val="single" w:sz="18" w:space="0" w:color="auto"/>
              <w:bottom w:val="single" w:sz="6" w:space="0" w:color="auto"/>
              <w:right w:val="nil"/>
            </w:tcBorders>
          </w:tcPr>
          <w:p w14:paraId="0404B226" w14:textId="2BA31410" w:rsidR="00195FFF" w:rsidRPr="00EB3CD0" w:rsidRDefault="00525E43"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525E43">
              <w:rPr>
                <w:rFonts w:ascii="Times New Roman" w:eastAsia="Times New Roman" w:hAnsi="Times New Roman"/>
                <w:sz w:val="20"/>
                <w:szCs w:val="20"/>
              </w:rPr>
              <w:t>(828) 286-3305</w:t>
            </w:r>
          </w:p>
        </w:tc>
        <w:tc>
          <w:tcPr>
            <w:tcW w:w="2520" w:type="dxa"/>
            <w:gridSpan w:val="2"/>
            <w:tcBorders>
              <w:top w:val="nil"/>
              <w:left w:val="single" w:sz="18" w:space="0" w:color="auto"/>
              <w:bottom w:val="nil"/>
              <w:right w:val="single" w:sz="18" w:space="0" w:color="auto"/>
            </w:tcBorders>
          </w:tcPr>
          <w:p w14:paraId="43331F9D"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b/>
                <w:sz w:val="20"/>
                <w:szCs w:val="20"/>
              </w:rPr>
              <w:t>dated:</w:t>
            </w:r>
            <w:r w:rsidRPr="00EB3CD0">
              <w:rPr>
                <w:rFonts w:ascii="Times New Roman" w:eastAsia="Times New Roman" w:hAnsi="Times New Roman"/>
                <w:sz w:val="20"/>
                <w:szCs w:val="20"/>
              </w:rPr>
              <w:t xml:space="preserve"> ____/____/____</w:t>
            </w:r>
          </w:p>
        </w:tc>
      </w:tr>
      <w:tr w:rsidR="00195FFF" w:rsidRPr="000A225D" w14:paraId="64DF0B44" w14:textId="77777777" w:rsidTr="00195FFF">
        <w:trPr>
          <w:trHeight w:hRule="exact" w:val="320"/>
        </w:trPr>
        <w:tc>
          <w:tcPr>
            <w:tcW w:w="3150" w:type="dxa"/>
            <w:gridSpan w:val="2"/>
            <w:tcBorders>
              <w:top w:val="single" w:sz="6" w:space="0" w:color="auto"/>
              <w:left w:val="single" w:sz="18" w:space="0" w:color="auto"/>
              <w:bottom w:val="single" w:sz="18" w:space="0" w:color="auto"/>
              <w:right w:val="single" w:sz="18" w:space="0" w:color="auto"/>
            </w:tcBorders>
            <w:shd w:val="clear" w:color="auto" w:fill="92D050"/>
          </w:tcPr>
          <w:p w14:paraId="01E1E093"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g.  e-mail address</w:t>
            </w:r>
          </w:p>
        </w:tc>
        <w:tc>
          <w:tcPr>
            <w:tcW w:w="4770" w:type="dxa"/>
            <w:gridSpan w:val="4"/>
            <w:tcBorders>
              <w:top w:val="single" w:sz="6" w:space="0" w:color="auto"/>
              <w:left w:val="nil"/>
              <w:bottom w:val="nil"/>
              <w:right w:val="nil"/>
            </w:tcBorders>
          </w:tcPr>
          <w:p w14:paraId="51711435" w14:textId="476BF922" w:rsidR="00195FFF" w:rsidRPr="00EB3CD0" w:rsidRDefault="00525E43"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525E43">
              <w:rPr>
                <w:rFonts w:ascii="Times New Roman" w:eastAsia="Times New Roman" w:hAnsi="Times New Roman"/>
                <w:sz w:val="20"/>
                <w:szCs w:val="20"/>
              </w:rPr>
              <w:t>gswebber@spindalenc.net</w:t>
            </w:r>
          </w:p>
        </w:tc>
        <w:tc>
          <w:tcPr>
            <w:tcW w:w="2520" w:type="dxa"/>
            <w:gridSpan w:val="2"/>
            <w:tcBorders>
              <w:top w:val="nil"/>
              <w:left w:val="single" w:sz="18" w:space="0" w:color="auto"/>
              <w:bottom w:val="single" w:sz="18" w:space="0" w:color="auto"/>
              <w:right w:val="single" w:sz="18" w:space="0" w:color="auto"/>
            </w:tcBorders>
          </w:tcPr>
          <w:p w14:paraId="7A2126EB"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74924107" w14:textId="77777777" w:rsidTr="00195FFF">
        <w:trPr>
          <w:trHeight w:hRule="exact" w:val="320"/>
        </w:trPr>
        <w:tc>
          <w:tcPr>
            <w:tcW w:w="3150" w:type="dxa"/>
            <w:gridSpan w:val="2"/>
            <w:tcBorders>
              <w:top w:val="single" w:sz="6" w:space="0" w:color="auto"/>
              <w:left w:val="single" w:sz="18" w:space="0" w:color="auto"/>
              <w:bottom w:val="single" w:sz="18" w:space="0" w:color="auto"/>
              <w:right w:val="single" w:sz="18" w:space="0" w:color="auto"/>
            </w:tcBorders>
            <w:shd w:val="clear" w:color="auto" w:fill="92D050"/>
          </w:tcPr>
          <w:p w14:paraId="5BC02052" w14:textId="4F3DDF54"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h.  </w:t>
            </w:r>
            <w:r w:rsidR="00430CBF">
              <w:rPr>
                <w:rFonts w:ascii="Times New Roman" w:eastAsia="Times New Roman" w:hAnsi="Times New Roman"/>
                <w:b/>
                <w:sz w:val="20"/>
                <w:szCs w:val="20"/>
              </w:rPr>
              <w:t>UEI</w:t>
            </w:r>
            <w:r w:rsidRPr="00EB3CD0">
              <w:rPr>
                <w:rFonts w:ascii="Times New Roman" w:eastAsia="Times New Roman" w:hAnsi="Times New Roman"/>
                <w:b/>
                <w:sz w:val="20"/>
                <w:szCs w:val="20"/>
              </w:rPr>
              <w:t xml:space="preserve"> Number</w:t>
            </w:r>
          </w:p>
        </w:tc>
        <w:tc>
          <w:tcPr>
            <w:tcW w:w="4770" w:type="dxa"/>
            <w:gridSpan w:val="4"/>
            <w:tcBorders>
              <w:top w:val="single" w:sz="6" w:space="0" w:color="auto"/>
              <w:left w:val="nil"/>
              <w:bottom w:val="nil"/>
              <w:right w:val="nil"/>
            </w:tcBorders>
          </w:tcPr>
          <w:p w14:paraId="74A4C3DA" w14:textId="438F3C3C" w:rsidR="00195FFF" w:rsidRPr="00EB3CD0" w:rsidRDefault="004610BA"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QRT2SHG</w:t>
            </w:r>
            <w:r w:rsidR="006D4AC4">
              <w:rPr>
                <w:rFonts w:ascii="Times New Roman" w:eastAsia="Times New Roman" w:hAnsi="Times New Roman"/>
                <w:sz w:val="20"/>
                <w:szCs w:val="20"/>
              </w:rPr>
              <w:t>ZJH93</w:t>
            </w:r>
          </w:p>
        </w:tc>
        <w:tc>
          <w:tcPr>
            <w:tcW w:w="2520" w:type="dxa"/>
            <w:gridSpan w:val="2"/>
            <w:tcBorders>
              <w:top w:val="nil"/>
              <w:left w:val="single" w:sz="18" w:space="0" w:color="auto"/>
              <w:bottom w:val="single" w:sz="18" w:space="0" w:color="auto"/>
              <w:right w:val="single" w:sz="18" w:space="0" w:color="auto"/>
            </w:tcBorders>
          </w:tcPr>
          <w:p w14:paraId="6FFA68C5"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46F3C4E5" w14:textId="77777777" w:rsidTr="00195FFF">
        <w:trPr>
          <w:trHeight w:hRule="exact" w:val="360"/>
        </w:trPr>
        <w:tc>
          <w:tcPr>
            <w:tcW w:w="3150" w:type="dxa"/>
            <w:gridSpan w:val="2"/>
            <w:tcBorders>
              <w:top w:val="single" w:sz="18" w:space="0" w:color="auto"/>
              <w:left w:val="single" w:sz="18" w:space="0" w:color="auto"/>
              <w:bottom w:val="nil"/>
              <w:right w:val="single" w:sz="18" w:space="0" w:color="auto"/>
            </w:tcBorders>
            <w:shd w:val="clear" w:color="auto" w:fill="92D050"/>
          </w:tcPr>
          <w:p w14:paraId="29D5A64D"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3.   </w:t>
            </w:r>
            <w:r w:rsidRPr="00EB3CD0">
              <w:rPr>
                <w:rFonts w:ascii="Times New Roman" w:eastAsia="Times New Roman" w:hAnsi="Times New Roman"/>
                <w:b/>
                <w:sz w:val="20"/>
                <w:szCs w:val="20"/>
              </w:rPr>
              <w:t>Preparer’s Name</w:t>
            </w:r>
          </w:p>
        </w:tc>
        <w:tc>
          <w:tcPr>
            <w:tcW w:w="4770" w:type="dxa"/>
            <w:gridSpan w:val="4"/>
            <w:tcBorders>
              <w:top w:val="single" w:sz="18" w:space="0" w:color="auto"/>
              <w:left w:val="nil"/>
              <w:bottom w:val="nil"/>
              <w:right w:val="nil"/>
            </w:tcBorders>
          </w:tcPr>
          <w:p w14:paraId="04599C16" w14:textId="0EC13342" w:rsidR="00195FFF" w:rsidRPr="00EB3CD0" w:rsidRDefault="006D4AC4"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 xml:space="preserve">Benjamin Bordeaux </w:t>
            </w:r>
          </w:p>
        </w:tc>
        <w:tc>
          <w:tcPr>
            <w:tcW w:w="2520" w:type="dxa"/>
            <w:gridSpan w:val="2"/>
            <w:tcBorders>
              <w:top w:val="single" w:sz="18" w:space="0" w:color="auto"/>
              <w:left w:val="single" w:sz="18" w:space="0" w:color="auto"/>
              <w:bottom w:val="single" w:sz="6" w:space="0" w:color="auto"/>
              <w:right w:val="single" w:sz="18" w:space="0" w:color="auto"/>
            </w:tcBorders>
            <w:shd w:val="clear" w:color="auto" w:fill="92D050"/>
          </w:tcPr>
          <w:p w14:paraId="7CC5AFBC"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c</w:t>
            </w:r>
            <w:r w:rsidRPr="00EB3CD0">
              <w:rPr>
                <w:rFonts w:ascii="Times New Roman" w:eastAsia="Times New Roman" w:hAnsi="Times New Roman"/>
                <w:b/>
                <w:sz w:val="20"/>
                <w:szCs w:val="20"/>
                <w:shd w:val="clear" w:color="auto" w:fill="92D050"/>
              </w:rPr>
              <w:t>.  Telephone Number</w:t>
            </w:r>
          </w:p>
        </w:tc>
      </w:tr>
      <w:tr w:rsidR="00195FFF" w:rsidRPr="000A225D" w14:paraId="2FE908F8" w14:textId="77777777" w:rsidTr="00195FFF">
        <w:trPr>
          <w:trHeight w:hRule="exact" w:val="320"/>
        </w:trPr>
        <w:tc>
          <w:tcPr>
            <w:tcW w:w="3150" w:type="dxa"/>
            <w:gridSpan w:val="2"/>
            <w:tcBorders>
              <w:top w:val="nil"/>
              <w:left w:val="single" w:sz="18" w:space="0" w:color="auto"/>
              <w:bottom w:val="nil"/>
              <w:right w:val="single" w:sz="18" w:space="0" w:color="auto"/>
            </w:tcBorders>
            <w:shd w:val="clear" w:color="auto" w:fill="92D050"/>
          </w:tcPr>
          <w:p w14:paraId="10D559F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a. Firm’s Name</w:t>
            </w:r>
          </w:p>
        </w:tc>
        <w:tc>
          <w:tcPr>
            <w:tcW w:w="4770" w:type="dxa"/>
            <w:gridSpan w:val="4"/>
            <w:tcBorders>
              <w:top w:val="single" w:sz="6" w:space="0" w:color="auto"/>
              <w:left w:val="nil"/>
              <w:bottom w:val="single" w:sz="6" w:space="0" w:color="auto"/>
              <w:right w:val="nil"/>
            </w:tcBorders>
          </w:tcPr>
          <w:p w14:paraId="63E8105F" w14:textId="18CA9460" w:rsidR="00195FFF" w:rsidRPr="00EB3CD0" w:rsidRDefault="006D4AC4"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Foothills Regional Commission</w:t>
            </w:r>
          </w:p>
        </w:tc>
        <w:tc>
          <w:tcPr>
            <w:tcW w:w="2520" w:type="dxa"/>
            <w:gridSpan w:val="2"/>
            <w:tcBorders>
              <w:top w:val="nil"/>
              <w:left w:val="single" w:sz="18" w:space="0" w:color="auto"/>
              <w:bottom w:val="nil"/>
              <w:right w:val="single" w:sz="18" w:space="0" w:color="auto"/>
            </w:tcBorders>
          </w:tcPr>
          <w:p w14:paraId="23A7510C" w14:textId="77777777" w:rsidR="00CC23CB" w:rsidRPr="00CC23CB" w:rsidRDefault="00CC23CB" w:rsidP="00CC23CB">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CC23CB">
              <w:rPr>
                <w:rFonts w:ascii="Times New Roman" w:eastAsia="Times New Roman" w:hAnsi="Times New Roman"/>
                <w:sz w:val="20"/>
                <w:szCs w:val="20"/>
              </w:rPr>
              <w:t>828-447-1367</w:t>
            </w:r>
          </w:p>
          <w:p w14:paraId="58C8F197"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6F9A824A" w14:textId="77777777" w:rsidTr="00195FFF">
        <w:trPr>
          <w:trHeight w:hRule="exact" w:val="320"/>
        </w:trPr>
        <w:tc>
          <w:tcPr>
            <w:tcW w:w="3150" w:type="dxa"/>
            <w:gridSpan w:val="2"/>
            <w:tcBorders>
              <w:top w:val="nil"/>
              <w:left w:val="single" w:sz="18" w:space="0" w:color="auto"/>
              <w:bottom w:val="nil"/>
              <w:right w:val="single" w:sz="18" w:space="0" w:color="auto"/>
            </w:tcBorders>
            <w:shd w:val="clear" w:color="auto" w:fill="92D050"/>
          </w:tcPr>
          <w:p w14:paraId="1A09E724"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b.  Mailing Address</w:t>
            </w:r>
          </w:p>
        </w:tc>
        <w:tc>
          <w:tcPr>
            <w:tcW w:w="4770" w:type="dxa"/>
            <w:gridSpan w:val="4"/>
            <w:tcBorders>
              <w:top w:val="single" w:sz="6" w:space="0" w:color="auto"/>
              <w:left w:val="nil"/>
              <w:bottom w:val="single" w:sz="6" w:space="0" w:color="auto"/>
              <w:right w:val="nil"/>
            </w:tcBorders>
          </w:tcPr>
          <w:p w14:paraId="08F509C7" w14:textId="2D6B77BE" w:rsidR="00195FFF" w:rsidRPr="00EB3CD0" w:rsidRDefault="00CC23CB"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111 West Court Street</w:t>
            </w:r>
          </w:p>
        </w:tc>
        <w:tc>
          <w:tcPr>
            <w:tcW w:w="2520" w:type="dxa"/>
            <w:gridSpan w:val="2"/>
            <w:tcBorders>
              <w:top w:val="nil"/>
              <w:left w:val="single" w:sz="18" w:space="0" w:color="auto"/>
              <w:bottom w:val="single" w:sz="6" w:space="0" w:color="auto"/>
              <w:right w:val="single" w:sz="18" w:space="0" w:color="auto"/>
            </w:tcBorders>
          </w:tcPr>
          <w:p w14:paraId="3B84C586"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756A77D2" w14:textId="77777777" w:rsidTr="00195FFF">
        <w:trPr>
          <w:trHeight w:hRule="exact" w:val="320"/>
        </w:trPr>
        <w:tc>
          <w:tcPr>
            <w:tcW w:w="3150" w:type="dxa"/>
            <w:gridSpan w:val="2"/>
            <w:tcBorders>
              <w:top w:val="nil"/>
              <w:left w:val="single" w:sz="18" w:space="0" w:color="auto"/>
              <w:bottom w:val="nil"/>
              <w:right w:val="single" w:sz="18" w:space="0" w:color="auto"/>
            </w:tcBorders>
            <w:shd w:val="clear" w:color="auto" w:fill="92D050"/>
          </w:tcPr>
          <w:p w14:paraId="15853E35"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c. City and Zip Code</w:t>
            </w:r>
          </w:p>
        </w:tc>
        <w:tc>
          <w:tcPr>
            <w:tcW w:w="4770" w:type="dxa"/>
            <w:gridSpan w:val="4"/>
            <w:tcBorders>
              <w:top w:val="nil"/>
              <w:left w:val="nil"/>
              <w:bottom w:val="single" w:sz="6" w:space="0" w:color="auto"/>
              <w:right w:val="nil"/>
            </w:tcBorders>
          </w:tcPr>
          <w:p w14:paraId="33B02B55" w14:textId="30B63280" w:rsidR="00195FFF" w:rsidRPr="00EB3CD0" w:rsidRDefault="00CC23CB"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Rutherfordton NC, 28139</w:t>
            </w:r>
          </w:p>
        </w:tc>
        <w:tc>
          <w:tcPr>
            <w:tcW w:w="2520" w:type="dxa"/>
            <w:gridSpan w:val="2"/>
            <w:tcBorders>
              <w:top w:val="single" w:sz="6" w:space="0" w:color="auto"/>
              <w:left w:val="single" w:sz="18" w:space="0" w:color="auto"/>
              <w:bottom w:val="single" w:sz="6" w:space="0" w:color="auto"/>
              <w:right w:val="single" w:sz="18" w:space="0" w:color="auto"/>
            </w:tcBorders>
            <w:shd w:val="clear" w:color="auto" w:fill="92D050"/>
          </w:tcPr>
          <w:p w14:paraId="087B1893"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f.  Fax Number</w:t>
            </w:r>
          </w:p>
        </w:tc>
      </w:tr>
      <w:tr w:rsidR="00195FFF" w:rsidRPr="000A225D" w14:paraId="6A8C25BE" w14:textId="77777777" w:rsidTr="00195FFF">
        <w:trPr>
          <w:trHeight w:hRule="exact" w:val="320"/>
        </w:trPr>
        <w:tc>
          <w:tcPr>
            <w:tcW w:w="3150" w:type="dxa"/>
            <w:gridSpan w:val="2"/>
            <w:tcBorders>
              <w:top w:val="nil"/>
              <w:left w:val="single" w:sz="18" w:space="0" w:color="auto"/>
              <w:bottom w:val="single" w:sz="18" w:space="0" w:color="auto"/>
              <w:right w:val="single" w:sz="18" w:space="0" w:color="auto"/>
            </w:tcBorders>
            <w:shd w:val="clear" w:color="auto" w:fill="92D050"/>
          </w:tcPr>
          <w:p w14:paraId="1083AAE1"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d. e-mail address</w:t>
            </w:r>
          </w:p>
        </w:tc>
        <w:tc>
          <w:tcPr>
            <w:tcW w:w="4770" w:type="dxa"/>
            <w:gridSpan w:val="4"/>
            <w:tcBorders>
              <w:top w:val="nil"/>
              <w:left w:val="nil"/>
              <w:bottom w:val="single" w:sz="18" w:space="0" w:color="auto"/>
              <w:right w:val="nil"/>
            </w:tcBorders>
          </w:tcPr>
          <w:p w14:paraId="263F2952" w14:textId="47712CDE" w:rsidR="00195FFF" w:rsidRPr="00EB3CD0" w:rsidRDefault="00EB1CFE"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bbordeaux@foothillsregion.org</w:t>
            </w:r>
          </w:p>
        </w:tc>
        <w:tc>
          <w:tcPr>
            <w:tcW w:w="2520" w:type="dxa"/>
            <w:gridSpan w:val="2"/>
            <w:tcBorders>
              <w:top w:val="single" w:sz="6" w:space="0" w:color="auto"/>
              <w:left w:val="single" w:sz="18" w:space="0" w:color="auto"/>
              <w:bottom w:val="single" w:sz="18" w:space="0" w:color="auto"/>
              <w:right w:val="single" w:sz="18" w:space="0" w:color="auto"/>
            </w:tcBorders>
          </w:tcPr>
          <w:p w14:paraId="6020EF6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0E171A97" w14:textId="77777777" w:rsidTr="00195FFF">
        <w:trPr>
          <w:trHeight w:hRule="exact" w:val="320"/>
        </w:trPr>
        <w:tc>
          <w:tcPr>
            <w:tcW w:w="3150" w:type="dxa"/>
            <w:gridSpan w:val="2"/>
            <w:tcBorders>
              <w:top w:val="single" w:sz="18" w:space="0" w:color="auto"/>
              <w:left w:val="single" w:sz="18" w:space="0" w:color="auto"/>
              <w:bottom w:val="single" w:sz="6" w:space="0" w:color="auto"/>
              <w:right w:val="single" w:sz="18" w:space="0" w:color="auto"/>
            </w:tcBorders>
            <w:shd w:val="clear" w:color="auto" w:fill="92D050"/>
          </w:tcPr>
          <w:p w14:paraId="1D90CB22"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4</w:t>
            </w:r>
            <w:r w:rsidRPr="00EB3CD0">
              <w:rPr>
                <w:rFonts w:ascii="Times New Roman" w:eastAsia="Times New Roman" w:hAnsi="Times New Roman"/>
                <w:b/>
                <w:sz w:val="20"/>
                <w:szCs w:val="20"/>
              </w:rPr>
              <w:t>.  Developer’s Name</w:t>
            </w:r>
          </w:p>
        </w:tc>
        <w:tc>
          <w:tcPr>
            <w:tcW w:w="4770" w:type="dxa"/>
            <w:gridSpan w:val="4"/>
            <w:tcBorders>
              <w:top w:val="single" w:sz="18" w:space="0" w:color="auto"/>
              <w:left w:val="nil"/>
              <w:bottom w:val="single" w:sz="6" w:space="0" w:color="auto"/>
              <w:right w:val="nil"/>
            </w:tcBorders>
          </w:tcPr>
          <w:p w14:paraId="56CD9A69" w14:textId="3C38EC80" w:rsidR="00195FFF" w:rsidRPr="00EB3CD0" w:rsidRDefault="00D809AC"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Rutherford County Habitat for Humanity</w:t>
            </w:r>
          </w:p>
        </w:tc>
        <w:tc>
          <w:tcPr>
            <w:tcW w:w="2520" w:type="dxa"/>
            <w:gridSpan w:val="2"/>
            <w:tcBorders>
              <w:top w:val="single" w:sz="18" w:space="0" w:color="auto"/>
              <w:left w:val="single" w:sz="18" w:space="0" w:color="auto"/>
              <w:bottom w:val="single" w:sz="6" w:space="0" w:color="auto"/>
              <w:right w:val="single" w:sz="18" w:space="0" w:color="auto"/>
            </w:tcBorders>
            <w:shd w:val="clear" w:color="auto" w:fill="92D050"/>
          </w:tcPr>
          <w:p w14:paraId="28A99DCA"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c. Telephone Number</w:t>
            </w:r>
          </w:p>
        </w:tc>
      </w:tr>
      <w:tr w:rsidR="00195FFF" w:rsidRPr="000A225D" w14:paraId="37B1F714" w14:textId="77777777" w:rsidTr="00195FFF">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2763BBEB" w14:textId="77777777" w:rsidR="00195FFF" w:rsidRPr="00EB3CD0" w:rsidRDefault="00195FFF" w:rsidP="0002120F">
            <w:pPr>
              <w:numPr>
                <w:ilvl w:val="0"/>
                <w:numId w:val="4"/>
              </w:numPr>
              <w:tabs>
                <w:tab w:val="left" w:pos="522"/>
              </w:tabs>
              <w:overflowPunct w:val="0"/>
              <w:autoSpaceDE w:val="0"/>
              <w:autoSpaceDN w:val="0"/>
              <w:adjustRightInd w:val="0"/>
              <w:spacing w:after="0" w:line="240" w:lineRule="auto"/>
              <w:ind w:left="702"/>
              <w:textAlignment w:val="baseline"/>
              <w:rPr>
                <w:rFonts w:ascii="Times New Roman" w:eastAsia="Times New Roman" w:hAnsi="Times New Roman"/>
                <w:sz w:val="20"/>
                <w:szCs w:val="20"/>
              </w:rPr>
            </w:pPr>
            <w:r w:rsidRPr="00EB3CD0">
              <w:rPr>
                <w:rFonts w:ascii="Times New Roman" w:eastAsia="Times New Roman" w:hAnsi="Times New Roman"/>
                <w:sz w:val="20"/>
                <w:szCs w:val="20"/>
              </w:rPr>
              <w:t>Mailing Address</w:t>
            </w:r>
          </w:p>
        </w:tc>
        <w:tc>
          <w:tcPr>
            <w:tcW w:w="4770" w:type="dxa"/>
            <w:gridSpan w:val="4"/>
            <w:tcBorders>
              <w:top w:val="nil"/>
              <w:left w:val="nil"/>
              <w:bottom w:val="single" w:sz="6" w:space="0" w:color="auto"/>
              <w:right w:val="nil"/>
            </w:tcBorders>
          </w:tcPr>
          <w:p w14:paraId="382CEE87"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2EC787D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6550C911" w14:textId="77777777" w:rsidTr="00195FFF">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41607CCD" w14:textId="77777777" w:rsidR="00195FFF" w:rsidRPr="00EB3CD0" w:rsidRDefault="00195FFF" w:rsidP="0002120F">
            <w:pPr>
              <w:numPr>
                <w:ilvl w:val="0"/>
                <w:numId w:val="4"/>
              </w:numPr>
              <w:tabs>
                <w:tab w:val="left" w:pos="522"/>
              </w:tabs>
              <w:overflowPunct w:val="0"/>
              <w:autoSpaceDE w:val="0"/>
              <w:autoSpaceDN w:val="0"/>
              <w:adjustRightInd w:val="0"/>
              <w:spacing w:after="0" w:line="240" w:lineRule="auto"/>
              <w:ind w:left="702"/>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City and Zip Code</w:t>
            </w:r>
          </w:p>
        </w:tc>
        <w:tc>
          <w:tcPr>
            <w:tcW w:w="4770" w:type="dxa"/>
            <w:gridSpan w:val="4"/>
            <w:tcBorders>
              <w:top w:val="nil"/>
              <w:left w:val="nil"/>
              <w:bottom w:val="single" w:sz="6" w:space="0" w:color="auto"/>
              <w:right w:val="nil"/>
            </w:tcBorders>
          </w:tcPr>
          <w:p w14:paraId="2DA0A9B4"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shd w:val="clear" w:color="auto" w:fill="92D050"/>
          </w:tcPr>
          <w:p w14:paraId="079B2115" w14:textId="77777777" w:rsidR="00195FFF" w:rsidRPr="00EB3CD0" w:rsidRDefault="00195FFF" w:rsidP="0002120F">
            <w:pPr>
              <w:numPr>
                <w:ilvl w:val="0"/>
                <w:numId w:val="5"/>
              </w:numPr>
              <w:tabs>
                <w:tab w:val="left" w:pos="252"/>
              </w:tabs>
              <w:overflowPunct w:val="0"/>
              <w:autoSpaceDE w:val="0"/>
              <w:autoSpaceDN w:val="0"/>
              <w:adjustRightInd w:val="0"/>
              <w:spacing w:after="0" w:line="240" w:lineRule="auto"/>
              <w:ind w:left="252" w:hanging="252"/>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Fax Number</w:t>
            </w:r>
          </w:p>
        </w:tc>
      </w:tr>
      <w:tr w:rsidR="00195FFF" w:rsidRPr="000A225D" w14:paraId="35059589" w14:textId="77777777" w:rsidTr="00195FFF">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673E71FB"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5.  </w:t>
            </w:r>
            <w:r w:rsidRPr="00EB3CD0">
              <w:rPr>
                <w:rFonts w:ascii="Times New Roman" w:eastAsia="Times New Roman" w:hAnsi="Times New Roman"/>
                <w:b/>
                <w:sz w:val="20"/>
                <w:szCs w:val="20"/>
              </w:rPr>
              <w:t>Development Name</w:t>
            </w:r>
          </w:p>
        </w:tc>
        <w:tc>
          <w:tcPr>
            <w:tcW w:w="4770" w:type="dxa"/>
            <w:gridSpan w:val="4"/>
            <w:tcBorders>
              <w:top w:val="nil"/>
              <w:left w:val="nil"/>
              <w:bottom w:val="single" w:sz="6" w:space="0" w:color="auto"/>
              <w:right w:val="nil"/>
            </w:tcBorders>
          </w:tcPr>
          <w:p w14:paraId="61A79E19" w14:textId="78B603F3" w:rsidR="00195FFF" w:rsidRPr="00EB3CD0" w:rsidRDefault="00B02C30"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Wilson Estates</w:t>
            </w:r>
          </w:p>
        </w:tc>
        <w:tc>
          <w:tcPr>
            <w:tcW w:w="2520" w:type="dxa"/>
            <w:gridSpan w:val="2"/>
            <w:tcBorders>
              <w:top w:val="single" w:sz="6" w:space="0" w:color="auto"/>
              <w:left w:val="single" w:sz="18" w:space="0" w:color="auto"/>
              <w:bottom w:val="single" w:sz="6" w:space="0" w:color="auto"/>
              <w:right w:val="single" w:sz="18" w:space="0" w:color="auto"/>
            </w:tcBorders>
          </w:tcPr>
          <w:p w14:paraId="7668FED8"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031352CA" w14:textId="77777777" w:rsidTr="00195FFF">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3246865B" w14:textId="77777777" w:rsidR="00195FFF" w:rsidRPr="00EB3CD0" w:rsidRDefault="00195FFF" w:rsidP="0002120F">
            <w:pPr>
              <w:numPr>
                <w:ilvl w:val="0"/>
                <w:numId w:val="6"/>
              </w:numPr>
              <w:tabs>
                <w:tab w:val="left" w:pos="522"/>
              </w:tabs>
              <w:overflowPunct w:val="0"/>
              <w:autoSpaceDE w:val="0"/>
              <w:autoSpaceDN w:val="0"/>
              <w:adjustRightInd w:val="0"/>
              <w:spacing w:after="0" w:line="240" w:lineRule="auto"/>
              <w:ind w:hanging="618"/>
              <w:textAlignment w:val="baseline"/>
              <w:rPr>
                <w:rFonts w:ascii="Times New Roman" w:eastAsia="Times New Roman" w:hAnsi="Times New Roman"/>
                <w:sz w:val="20"/>
                <w:szCs w:val="20"/>
              </w:rPr>
            </w:pPr>
            <w:r w:rsidRPr="00EB3CD0">
              <w:rPr>
                <w:rFonts w:ascii="Times New Roman" w:eastAsia="Times New Roman" w:hAnsi="Times New Roman"/>
                <w:sz w:val="20"/>
                <w:szCs w:val="20"/>
              </w:rPr>
              <w:t>Street Address</w:t>
            </w:r>
          </w:p>
        </w:tc>
        <w:tc>
          <w:tcPr>
            <w:tcW w:w="4770" w:type="dxa"/>
            <w:gridSpan w:val="4"/>
            <w:tcBorders>
              <w:top w:val="nil"/>
              <w:left w:val="nil"/>
              <w:bottom w:val="single" w:sz="6" w:space="0" w:color="auto"/>
              <w:right w:val="nil"/>
            </w:tcBorders>
          </w:tcPr>
          <w:p w14:paraId="569D25E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65C2F3E4"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328946A8" w14:textId="77777777" w:rsidTr="00195FFF">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175BC483" w14:textId="77777777" w:rsidR="00195FFF" w:rsidRPr="00EB3CD0" w:rsidRDefault="00195FFF" w:rsidP="0002120F">
            <w:pPr>
              <w:numPr>
                <w:ilvl w:val="0"/>
                <w:numId w:val="6"/>
              </w:numPr>
              <w:tabs>
                <w:tab w:val="left" w:pos="522"/>
              </w:tabs>
              <w:overflowPunct w:val="0"/>
              <w:autoSpaceDE w:val="0"/>
              <w:autoSpaceDN w:val="0"/>
              <w:adjustRightInd w:val="0"/>
              <w:spacing w:after="0" w:line="240" w:lineRule="auto"/>
              <w:ind w:hanging="618"/>
              <w:textAlignment w:val="baseline"/>
              <w:rPr>
                <w:rFonts w:ascii="Times New Roman" w:eastAsia="Times New Roman" w:hAnsi="Times New Roman"/>
                <w:sz w:val="20"/>
                <w:szCs w:val="20"/>
              </w:rPr>
            </w:pPr>
            <w:r w:rsidRPr="00EB3CD0">
              <w:rPr>
                <w:rFonts w:ascii="Times New Roman" w:eastAsia="Times New Roman" w:hAnsi="Times New Roman"/>
                <w:sz w:val="20"/>
                <w:szCs w:val="20"/>
              </w:rPr>
              <w:t>City and Zip Code</w:t>
            </w:r>
          </w:p>
        </w:tc>
        <w:tc>
          <w:tcPr>
            <w:tcW w:w="4770" w:type="dxa"/>
            <w:gridSpan w:val="4"/>
            <w:tcBorders>
              <w:top w:val="nil"/>
              <w:left w:val="nil"/>
              <w:bottom w:val="single" w:sz="6" w:space="0" w:color="auto"/>
              <w:right w:val="nil"/>
            </w:tcBorders>
          </w:tcPr>
          <w:p w14:paraId="368E80C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13EE2835"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0594260B" w14:textId="77777777" w:rsidTr="00195FFF">
        <w:trPr>
          <w:trHeight w:hRule="exact" w:val="320"/>
        </w:trPr>
        <w:tc>
          <w:tcPr>
            <w:tcW w:w="3150" w:type="dxa"/>
            <w:gridSpan w:val="2"/>
            <w:tcBorders>
              <w:top w:val="nil"/>
              <w:left w:val="single" w:sz="18" w:space="0" w:color="auto"/>
              <w:bottom w:val="single" w:sz="18" w:space="0" w:color="auto"/>
              <w:right w:val="single" w:sz="18" w:space="0" w:color="auto"/>
            </w:tcBorders>
            <w:shd w:val="clear" w:color="auto" w:fill="92D050"/>
          </w:tcPr>
          <w:p w14:paraId="576866DC" w14:textId="77777777" w:rsidR="00195FFF" w:rsidRPr="00EB3CD0" w:rsidRDefault="00195FFF" w:rsidP="0002120F">
            <w:pPr>
              <w:numPr>
                <w:ilvl w:val="0"/>
                <w:numId w:val="6"/>
              </w:numPr>
              <w:tabs>
                <w:tab w:val="left" w:pos="522"/>
              </w:tabs>
              <w:overflowPunct w:val="0"/>
              <w:autoSpaceDE w:val="0"/>
              <w:autoSpaceDN w:val="0"/>
              <w:adjustRightInd w:val="0"/>
              <w:spacing w:after="0" w:line="240" w:lineRule="auto"/>
              <w:ind w:hanging="618"/>
              <w:textAlignment w:val="baseline"/>
              <w:rPr>
                <w:rFonts w:ascii="Times New Roman" w:eastAsia="Times New Roman" w:hAnsi="Times New Roman"/>
                <w:sz w:val="20"/>
                <w:szCs w:val="20"/>
              </w:rPr>
            </w:pPr>
            <w:r w:rsidRPr="00EB3CD0">
              <w:rPr>
                <w:rFonts w:ascii="Times New Roman" w:eastAsia="Times New Roman" w:hAnsi="Times New Roman"/>
                <w:sz w:val="20"/>
                <w:szCs w:val="20"/>
              </w:rPr>
              <w:t>Ownership Entity</w:t>
            </w:r>
          </w:p>
        </w:tc>
        <w:tc>
          <w:tcPr>
            <w:tcW w:w="4770" w:type="dxa"/>
            <w:gridSpan w:val="4"/>
            <w:tcBorders>
              <w:top w:val="nil"/>
              <w:left w:val="nil"/>
              <w:bottom w:val="single" w:sz="18" w:space="0" w:color="auto"/>
              <w:right w:val="nil"/>
            </w:tcBorders>
          </w:tcPr>
          <w:p w14:paraId="5B3ED8DE"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18" w:space="0" w:color="auto"/>
              <w:right w:val="single" w:sz="18" w:space="0" w:color="auto"/>
            </w:tcBorders>
          </w:tcPr>
          <w:p w14:paraId="1512996A"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22272E41" w14:textId="77777777" w:rsidTr="00A57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1" w:type="dxa"/>
            <w:tcBorders>
              <w:top w:val="single" w:sz="18" w:space="0" w:color="auto"/>
              <w:left w:val="single" w:sz="18" w:space="0" w:color="auto"/>
              <w:bottom w:val="single" w:sz="12" w:space="0" w:color="auto"/>
              <w:right w:val="nil"/>
            </w:tcBorders>
            <w:shd w:val="clear" w:color="auto" w:fill="92D050"/>
          </w:tcPr>
          <w:p w14:paraId="1F841FC2"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 xml:space="preserve">6.  Program </w:t>
            </w:r>
          </w:p>
          <w:p w14:paraId="2AC30BF3"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 xml:space="preserve">     Category</w:t>
            </w:r>
          </w:p>
        </w:tc>
        <w:tc>
          <w:tcPr>
            <w:tcW w:w="1299" w:type="dxa"/>
            <w:tcBorders>
              <w:top w:val="single" w:sz="18" w:space="0" w:color="auto"/>
              <w:left w:val="single" w:sz="18" w:space="0" w:color="auto"/>
              <w:bottom w:val="single" w:sz="12" w:space="0" w:color="auto"/>
              <w:right w:val="nil"/>
            </w:tcBorders>
            <w:shd w:val="clear" w:color="auto" w:fill="92D050"/>
          </w:tcPr>
          <w:p w14:paraId="17AE4524"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7. Project</w:t>
            </w:r>
          </w:p>
          <w:p w14:paraId="139F4415"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 xml:space="preserve">     Number</w:t>
            </w:r>
          </w:p>
        </w:tc>
        <w:tc>
          <w:tcPr>
            <w:tcW w:w="4770" w:type="dxa"/>
            <w:gridSpan w:val="4"/>
            <w:tcBorders>
              <w:top w:val="single" w:sz="18" w:space="0" w:color="auto"/>
              <w:left w:val="single" w:sz="18" w:space="0" w:color="auto"/>
              <w:bottom w:val="single" w:sz="12" w:space="0" w:color="auto"/>
              <w:right w:val="single" w:sz="18" w:space="0" w:color="auto"/>
            </w:tcBorders>
            <w:shd w:val="clear" w:color="auto" w:fill="92D050"/>
          </w:tcPr>
          <w:p w14:paraId="6003907A" w14:textId="77777777" w:rsidR="00195FFF" w:rsidRPr="00EB3CD0" w:rsidRDefault="00195FFF" w:rsidP="0002120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8.  Project Name</w:t>
            </w:r>
          </w:p>
        </w:tc>
        <w:tc>
          <w:tcPr>
            <w:tcW w:w="2520" w:type="dxa"/>
            <w:gridSpan w:val="2"/>
            <w:tcBorders>
              <w:top w:val="single" w:sz="18" w:space="0" w:color="auto"/>
              <w:left w:val="nil"/>
              <w:bottom w:val="single" w:sz="12" w:space="0" w:color="auto"/>
              <w:right w:val="single" w:sz="18" w:space="0" w:color="auto"/>
            </w:tcBorders>
            <w:shd w:val="clear" w:color="auto" w:fill="92D050"/>
          </w:tcPr>
          <w:p w14:paraId="03CA70AA"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9. CDBG Funds</w:t>
            </w:r>
          </w:p>
          <w:p w14:paraId="0850E328"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 xml:space="preserve">      Requested</w:t>
            </w:r>
          </w:p>
        </w:tc>
      </w:tr>
      <w:tr w:rsidR="00195FFF" w:rsidRPr="000A225D" w14:paraId="6B0CAF4E" w14:textId="77777777" w:rsidTr="00A57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1851" w:type="dxa"/>
            <w:tcBorders>
              <w:top w:val="nil"/>
              <w:left w:val="single" w:sz="18" w:space="0" w:color="auto"/>
              <w:bottom w:val="single" w:sz="18" w:space="0" w:color="auto"/>
              <w:right w:val="nil"/>
            </w:tcBorders>
            <w:vAlign w:val="center"/>
          </w:tcPr>
          <w:p w14:paraId="54263A58" w14:textId="77777777" w:rsidR="00195FFF" w:rsidRPr="00EB5614" w:rsidRDefault="00195FFF" w:rsidP="0002120F">
            <w:pPr>
              <w:overflowPunct w:val="0"/>
              <w:autoSpaceDE w:val="0"/>
              <w:autoSpaceDN w:val="0"/>
              <w:adjustRightInd w:val="0"/>
              <w:spacing w:after="0" w:line="240" w:lineRule="auto"/>
              <w:jc w:val="center"/>
              <w:textAlignment w:val="baseline"/>
              <w:rPr>
                <w:rFonts w:ascii="Courier" w:eastAsia="Times New Roman" w:hAnsi="Courier"/>
                <w:b/>
                <w:bCs/>
                <w:sz w:val="20"/>
                <w:szCs w:val="20"/>
              </w:rPr>
            </w:pPr>
            <w:r w:rsidRPr="00EB5614">
              <w:rPr>
                <w:rFonts w:ascii="Courier" w:eastAsia="Times New Roman" w:hAnsi="Courier"/>
                <w:b/>
                <w:bCs/>
                <w:sz w:val="20"/>
                <w:szCs w:val="20"/>
              </w:rPr>
              <w:t>C</w:t>
            </w:r>
          </w:p>
        </w:tc>
        <w:tc>
          <w:tcPr>
            <w:tcW w:w="1299" w:type="dxa"/>
            <w:tcBorders>
              <w:top w:val="nil"/>
              <w:left w:val="single" w:sz="18" w:space="0" w:color="auto"/>
              <w:bottom w:val="single" w:sz="18" w:space="0" w:color="auto"/>
              <w:right w:val="nil"/>
            </w:tcBorders>
            <w:vAlign w:val="center"/>
          </w:tcPr>
          <w:p w14:paraId="59992DCA" w14:textId="77777777" w:rsidR="00195FFF" w:rsidRPr="00EB5614" w:rsidRDefault="00195FFF" w:rsidP="0002120F">
            <w:pPr>
              <w:overflowPunct w:val="0"/>
              <w:autoSpaceDE w:val="0"/>
              <w:autoSpaceDN w:val="0"/>
              <w:adjustRightInd w:val="0"/>
              <w:spacing w:after="0" w:line="240" w:lineRule="auto"/>
              <w:jc w:val="center"/>
              <w:textAlignment w:val="baseline"/>
              <w:rPr>
                <w:rFonts w:ascii="Times New Roman" w:eastAsia="Times New Roman" w:hAnsi="Times New Roman"/>
                <w:b/>
                <w:bCs/>
                <w:sz w:val="20"/>
                <w:szCs w:val="20"/>
              </w:rPr>
            </w:pPr>
            <w:r w:rsidRPr="00EB5614">
              <w:rPr>
                <w:rFonts w:ascii="Times New Roman" w:eastAsia="Times New Roman" w:hAnsi="Times New Roman"/>
                <w:b/>
                <w:bCs/>
                <w:sz w:val="20"/>
                <w:szCs w:val="20"/>
              </w:rPr>
              <w:t>1</w:t>
            </w:r>
          </w:p>
        </w:tc>
        <w:tc>
          <w:tcPr>
            <w:tcW w:w="4770" w:type="dxa"/>
            <w:gridSpan w:val="4"/>
            <w:tcBorders>
              <w:top w:val="single" w:sz="12" w:space="0" w:color="auto"/>
              <w:left w:val="single" w:sz="18" w:space="0" w:color="auto"/>
              <w:bottom w:val="single" w:sz="18" w:space="0" w:color="auto"/>
              <w:right w:val="single" w:sz="18" w:space="0" w:color="auto"/>
            </w:tcBorders>
            <w:vAlign w:val="center"/>
          </w:tcPr>
          <w:p w14:paraId="647E86D5" w14:textId="2C48C8D8" w:rsidR="00195FFF" w:rsidRPr="00EB3CD0" w:rsidRDefault="00800E5A"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Spindale Habitat for Humanity Homeownership Development</w:t>
            </w:r>
          </w:p>
        </w:tc>
        <w:tc>
          <w:tcPr>
            <w:tcW w:w="2520" w:type="dxa"/>
            <w:gridSpan w:val="2"/>
            <w:tcBorders>
              <w:top w:val="nil"/>
              <w:left w:val="nil"/>
              <w:bottom w:val="single" w:sz="18" w:space="0" w:color="auto"/>
              <w:right w:val="single" w:sz="18" w:space="0" w:color="auto"/>
            </w:tcBorders>
            <w:vAlign w:val="center"/>
          </w:tcPr>
          <w:p w14:paraId="65077B29" w14:textId="47870BA4"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w:t>
            </w:r>
            <w:r w:rsidR="00800E5A">
              <w:rPr>
                <w:rFonts w:ascii="Times New Roman" w:eastAsia="Times New Roman" w:hAnsi="Times New Roman"/>
                <w:sz w:val="20"/>
                <w:szCs w:val="20"/>
              </w:rPr>
              <w:t xml:space="preserve"> 950,000</w:t>
            </w:r>
          </w:p>
        </w:tc>
      </w:tr>
      <w:tr w:rsidR="00C94076" w:rsidRPr="000A225D" w14:paraId="7FCDCB78" w14:textId="77777777" w:rsidTr="00A57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1851" w:type="dxa"/>
            <w:tcBorders>
              <w:top w:val="nil"/>
              <w:left w:val="single" w:sz="18" w:space="0" w:color="auto"/>
              <w:bottom w:val="single" w:sz="18" w:space="0" w:color="auto"/>
              <w:right w:val="nil"/>
            </w:tcBorders>
            <w:vAlign w:val="center"/>
          </w:tcPr>
          <w:p w14:paraId="469A54FB" w14:textId="62ACB90D" w:rsidR="00C94076" w:rsidRPr="00C94076" w:rsidRDefault="00C94076" w:rsidP="0002120F">
            <w:pPr>
              <w:overflowPunct w:val="0"/>
              <w:autoSpaceDE w:val="0"/>
              <w:autoSpaceDN w:val="0"/>
              <w:adjustRightInd w:val="0"/>
              <w:spacing w:after="0" w:line="240" w:lineRule="auto"/>
              <w:jc w:val="center"/>
              <w:textAlignment w:val="baseline"/>
              <w:rPr>
                <w:rFonts w:ascii="Times New Roman" w:eastAsia="Times New Roman" w:hAnsi="Times New Roman"/>
                <w:b/>
                <w:bCs/>
                <w:sz w:val="20"/>
                <w:szCs w:val="20"/>
              </w:rPr>
            </w:pPr>
            <w:r w:rsidRPr="0068444F">
              <w:rPr>
                <w:rFonts w:ascii="Times New Roman" w:eastAsia="Times New Roman" w:hAnsi="Times New Roman"/>
                <w:b/>
                <w:bCs/>
                <w:sz w:val="20"/>
                <w:szCs w:val="20"/>
              </w:rPr>
              <w:t>Rural Community Development Only</w:t>
            </w:r>
          </w:p>
        </w:tc>
        <w:tc>
          <w:tcPr>
            <w:tcW w:w="1299" w:type="dxa"/>
            <w:tcBorders>
              <w:top w:val="nil"/>
              <w:left w:val="single" w:sz="18" w:space="0" w:color="auto"/>
              <w:bottom w:val="single" w:sz="18" w:space="0" w:color="auto"/>
              <w:right w:val="nil"/>
            </w:tcBorders>
            <w:vAlign w:val="center"/>
          </w:tcPr>
          <w:p w14:paraId="29BB0A16" w14:textId="249C0252" w:rsidR="00C94076" w:rsidRPr="00C94076" w:rsidRDefault="00A57CF5" w:rsidP="00A57CF5">
            <w:pPr>
              <w:overflowPunct w:val="0"/>
              <w:autoSpaceDE w:val="0"/>
              <w:autoSpaceDN w:val="0"/>
              <w:adjustRightInd w:val="0"/>
              <w:spacing w:after="0" w:line="240" w:lineRule="auto"/>
              <w:textAlignment w:val="baseline"/>
              <w:rPr>
                <w:rFonts w:ascii="Times New Roman" w:eastAsia="Times New Roman" w:hAnsi="Times New Roman"/>
                <w:b/>
                <w:bCs/>
                <w:sz w:val="20"/>
                <w:szCs w:val="20"/>
              </w:rPr>
            </w:pPr>
            <w:r>
              <w:rPr>
                <w:rFonts w:ascii="Times New Roman" w:eastAsia="Times New Roman" w:hAnsi="Times New Roman"/>
                <w:b/>
                <w:bCs/>
                <w:sz w:val="20"/>
                <w:szCs w:val="20"/>
              </w:rPr>
              <w:t xml:space="preserve">          1</w:t>
            </w:r>
          </w:p>
        </w:tc>
        <w:tc>
          <w:tcPr>
            <w:tcW w:w="4770" w:type="dxa"/>
            <w:gridSpan w:val="4"/>
            <w:tcBorders>
              <w:top w:val="single" w:sz="18" w:space="0" w:color="auto"/>
              <w:left w:val="single" w:sz="18" w:space="0" w:color="auto"/>
              <w:bottom w:val="nil"/>
              <w:right w:val="single" w:sz="18" w:space="0" w:color="auto"/>
            </w:tcBorders>
            <w:vAlign w:val="center"/>
          </w:tcPr>
          <w:p w14:paraId="077EACDC" w14:textId="77777777" w:rsidR="00C94076" w:rsidRPr="00EB3CD0" w:rsidRDefault="00C94076"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nil"/>
              <w:bottom w:val="nil"/>
              <w:right w:val="single" w:sz="18" w:space="0" w:color="auto"/>
            </w:tcBorders>
            <w:vAlign w:val="center"/>
          </w:tcPr>
          <w:p w14:paraId="21BA369C" w14:textId="1011CFB2" w:rsidR="00C94076" w:rsidRPr="00EB3CD0" w:rsidRDefault="00A57CF5"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w:t>
            </w:r>
          </w:p>
        </w:tc>
      </w:tr>
      <w:tr w:rsidR="00195FFF" w:rsidRPr="000A225D" w14:paraId="4E8CDDD2" w14:textId="77777777" w:rsidTr="00195FF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7110" w:type="dxa"/>
            <w:gridSpan w:val="5"/>
            <w:tcBorders>
              <w:top w:val="single" w:sz="18" w:space="0" w:color="auto"/>
              <w:left w:val="single" w:sz="18" w:space="0" w:color="auto"/>
              <w:bottom w:val="single" w:sz="18" w:space="0" w:color="auto"/>
              <w:right w:val="nil"/>
            </w:tcBorders>
            <w:shd w:val="clear" w:color="auto" w:fill="92D050"/>
          </w:tcPr>
          <w:p w14:paraId="60AE344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810" w:type="dxa"/>
            <w:tcBorders>
              <w:top w:val="single" w:sz="18" w:space="0" w:color="auto"/>
              <w:left w:val="nil"/>
              <w:bottom w:val="single" w:sz="18" w:space="0" w:color="auto"/>
              <w:right w:val="nil"/>
            </w:tcBorders>
            <w:shd w:val="clear" w:color="auto" w:fill="92D050"/>
          </w:tcPr>
          <w:p w14:paraId="16177144"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18" w:space="0" w:color="auto"/>
              <w:right w:val="single" w:sz="18" w:space="0" w:color="auto"/>
            </w:tcBorders>
            <w:shd w:val="clear" w:color="auto" w:fill="92D050"/>
          </w:tcPr>
          <w:p w14:paraId="1C60F467"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0360458E" w14:textId="77777777" w:rsidTr="00195FFF">
        <w:tblPrEx>
          <w:tblBorders>
            <w:insideH w:val="none" w:sz="0" w:space="0" w:color="auto"/>
            <w:insideV w:val="none" w:sz="0" w:space="0" w:color="auto"/>
          </w:tblBorders>
        </w:tblPrEx>
        <w:tc>
          <w:tcPr>
            <w:tcW w:w="10440" w:type="dxa"/>
            <w:gridSpan w:val="8"/>
            <w:tcBorders>
              <w:top w:val="nil"/>
              <w:left w:val="single" w:sz="18" w:space="0" w:color="auto"/>
              <w:bottom w:val="nil"/>
              <w:right w:val="single" w:sz="18" w:space="0" w:color="auto"/>
            </w:tcBorders>
          </w:tcPr>
          <w:p w14:paraId="0D26A94B"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10.  Certification by the Chief Elected Official</w:t>
            </w:r>
          </w:p>
          <w:p w14:paraId="1F395A38"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a)  I certify that to the best of my knowledge and belief:</w:t>
            </w:r>
          </w:p>
          <w:p w14:paraId="7646E41E" w14:textId="77777777" w:rsidR="00195FFF" w:rsidRPr="00EB3CD0" w:rsidRDefault="00195FFF" w:rsidP="00964C93">
            <w:pPr>
              <w:pStyle w:val="ListParagraph"/>
              <w:numPr>
                <w:ilvl w:val="1"/>
                <w:numId w:val="7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Data in this application is true and correct,</w:t>
            </w:r>
          </w:p>
          <w:p w14:paraId="18AA4192" w14:textId="77777777" w:rsidR="00195FFF" w:rsidRPr="00EB3CD0" w:rsidRDefault="00195FFF" w:rsidP="00964C93">
            <w:pPr>
              <w:pStyle w:val="ListParagraph"/>
              <w:numPr>
                <w:ilvl w:val="1"/>
                <w:numId w:val="7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Opportunities have been provided for citizen participation and access to information concerning the proposed              activities, </w:t>
            </w:r>
          </w:p>
          <w:p w14:paraId="56A23C74" w14:textId="77777777" w:rsidR="00195FFF" w:rsidRPr="00EB3CD0" w:rsidRDefault="00195FFF" w:rsidP="00964C93">
            <w:pPr>
              <w:pStyle w:val="ListParagraph"/>
              <w:numPr>
                <w:ilvl w:val="1"/>
                <w:numId w:val="7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This document has been duly authorized by the governing body of the applicant and the applicant will comply with the attached certifications and state standards if the assistance is approved.</w:t>
            </w:r>
          </w:p>
          <w:p w14:paraId="28F613BF"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b)  I acknowledge that, if funded, this application is part of the Grant Agreement.</w:t>
            </w:r>
          </w:p>
        </w:tc>
      </w:tr>
      <w:tr w:rsidR="00195FFF" w:rsidRPr="000A225D" w14:paraId="054EB4B1" w14:textId="77777777" w:rsidTr="00195FFF">
        <w:tblPrEx>
          <w:tblBorders>
            <w:insideH w:val="none" w:sz="0" w:space="0" w:color="auto"/>
            <w:insideV w:val="none" w:sz="0" w:space="0" w:color="auto"/>
          </w:tblBorders>
        </w:tblPrEx>
        <w:tc>
          <w:tcPr>
            <w:tcW w:w="3780" w:type="dxa"/>
            <w:gridSpan w:val="3"/>
            <w:tcBorders>
              <w:top w:val="single" w:sz="6" w:space="0" w:color="auto"/>
              <w:left w:val="single" w:sz="18" w:space="0" w:color="auto"/>
              <w:bottom w:val="single" w:sz="6" w:space="0" w:color="auto"/>
              <w:right w:val="nil"/>
            </w:tcBorders>
            <w:shd w:val="clear" w:color="auto" w:fill="92D050"/>
          </w:tcPr>
          <w:p w14:paraId="36E5AB56" w14:textId="101B1114" w:rsidR="00195FFF" w:rsidRPr="00E36006" w:rsidRDefault="00195FFF" w:rsidP="00964C93">
            <w:pPr>
              <w:pStyle w:val="ListParagraph"/>
              <w:numPr>
                <w:ilvl w:val="0"/>
                <w:numId w:val="72"/>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Typed Name </w:t>
            </w:r>
            <w:r w:rsidR="008707AE">
              <w:rPr>
                <w:rFonts w:ascii="Times New Roman" w:eastAsia="Times New Roman" w:hAnsi="Times New Roman"/>
                <w:sz w:val="20"/>
                <w:szCs w:val="20"/>
              </w:rPr>
              <w:t xml:space="preserve">and </w:t>
            </w:r>
            <w:r w:rsidR="008707AE" w:rsidRPr="009C0F5C">
              <w:rPr>
                <w:rFonts w:ascii="Times New Roman" w:eastAsia="Times New Roman" w:hAnsi="Times New Roman"/>
                <w:sz w:val="20"/>
                <w:szCs w:val="20"/>
              </w:rPr>
              <w:t>e</w:t>
            </w:r>
            <w:r w:rsidR="00E36006" w:rsidRPr="009C0F5C">
              <w:rPr>
                <w:rFonts w:ascii="Times New Roman" w:eastAsia="Times New Roman" w:hAnsi="Times New Roman"/>
                <w:sz w:val="20"/>
                <w:szCs w:val="20"/>
              </w:rPr>
              <w:t xml:space="preserve">-mail </w:t>
            </w:r>
            <w:r w:rsidR="009C0F5C">
              <w:rPr>
                <w:rFonts w:ascii="Times New Roman" w:eastAsia="Times New Roman" w:hAnsi="Times New Roman"/>
                <w:sz w:val="20"/>
                <w:szCs w:val="20"/>
              </w:rPr>
              <w:t>A</w:t>
            </w:r>
            <w:r w:rsidR="00E36006" w:rsidRPr="009C0F5C">
              <w:rPr>
                <w:rFonts w:ascii="Times New Roman" w:eastAsia="Times New Roman" w:hAnsi="Times New Roman"/>
                <w:sz w:val="20"/>
                <w:szCs w:val="20"/>
              </w:rPr>
              <w:t>ddress</w:t>
            </w:r>
            <w:r w:rsidR="00E36006">
              <w:rPr>
                <w:rFonts w:ascii="Times New Roman" w:eastAsia="Times New Roman" w:hAnsi="Times New Roman"/>
                <w:sz w:val="20"/>
                <w:szCs w:val="20"/>
              </w:rPr>
              <w:t xml:space="preserve"> </w:t>
            </w:r>
            <w:r w:rsidRPr="00EB3CD0">
              <w:rPr>
                <w:rFonts w:ascii="Times New Roman" w:eastAsia="Times New Roman" w:hAnsi="Times New Roman"/>
                <w:sz w:val="20"/>
                <w:szCs w:val="20"/>
              </w:rPr>
              <w:t>of Chief</w:t>
            </w:r>
            <w:r w:rsidR="00E36006">
              <w:rPr>
                <w:rFonts w:ascii="Times New Roman" w:eastAsia="Times New Roman" w:hAnsi="Times New Roman"/>
                <w:sz w:val="20"/>
                <w:szCs w:val="20"/>
              </w:rPr>
              <w:t xml:space="preserve"> </w:t>
            </w:r>
            <w:r w:rsidRPr="00E36006">
              <w:rPr>
                <w:rFonts w:ascii="Times New Roman" w:eastAsia="Times New Roman" w:hAnsi="Times New Roman"/>
                <w:sz w:val="20"/>
                <w:szCs w:val="20"/>
              </w:rPr>
              <w:t xml:space="preserve">Elected Official            </w:t>
            </w:r>
            <w:r w:rsidR="009C0F5C">
              <w:rPr>
                <w:rFonts w:ascii="Times New Roman" w:eastAsia="Times New Roman" w:hAnsi="Times New Roman"/>
                <w:sz w:val="20"/>
                <w:szCs w:val="20"/>
              </w:rPr>
              <w:t xml:space="preserve"> </w:t>
            </w:r>
            <w:r w:rsidRPr="00EB3CD0">
              <w:sym w:font="Wingdings" w:char="F0D8"/>
            </w:r>
            <w:r w:rsidRPr="00E36006">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nil"/>
              <w:right w:val="single" w:sz="18" w:space="0" w:color="auto"/>
            </w:tcBorders>
          </w:tcPr>
          <w:p w14:paraId="23EAE48D" w14:textId="602A783A" w:rsidR="00195FFF" w:rsidRPr="00EB3CD0" w:rsidRDefault="00FA0192"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Micky</w:t>
            </w:r>
            <w:r w:rsidR="00E63077">
              <w:rPr>
                <w:rFonts w:ascii="Times New Roman" w:eastAsia="Times New Roman" w:hAnsi="Times New Roman"/>
                <w:sz w:val="20"/>
                <w:szCs w:val="20"/>
              </w:rPr>
              <w:t xml:space="preserve"> Bland</w:t>
            </w:r>
          </w:p>
        </w:tc>
      </w:tr>
      <w:tr w:rsidR="00195FFF" w:rsidRPr="000A225D" w14:paraId="63BD7F89" w14:textId="77777777" w:rsidTr="00195FFF">
        <w:tblPrEx>
          <w:tblBorders>
            <w:insideH w:val="none" w:sz="0" w:space="0" w:color="auto"/>
            <w:insideV w:val="none" w:sz="0" w:space="0" w:color="auto"/>
          </w:tblBorders>
        </w:tblPrEx>
        <w:tc>
          <w:tcPr>
            <w:tcW w:w="3780" w:type="dxa"/>
            <w:gridSpan w:val="3"/>
            <w:tcBorders>
              <w:top w:val="single" w:sz="6" w:space="0" w:color="auto"/>
              <w:left w:val="single" w:sz="18" w:space="0" w:color="auto"/>
              <w:bottom w:val="single" w:sz="6" w:space="0" w:color="auto"/>
              <w:right w:val="nil"/>
            </w:tcBorders>
            <w:shd w:val="clear" w:color="auto" w:fill="92D050"/>
          </w:tcPr>
          <w:p w14:paraId="37769802" w14:textId="4362B157" w:rsidR="00195FFF" w:rsidRPr="00EB3CD0" w:rsidRDefault="00195FFF" w:rsidP="00964C93">
            <w:pPr>
              <w:pStyle w:val="ListParagraph"/>
              <w:numPr>
                <w:ilvl w:val="0"/>
                <w:numId w:val="72"/>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Typed Title                            </w:t>
            </w:r>
            <w:r w:rsidR="00562FDA">
              <w:rPr>
                <w:rFonts w:ascii="Times New Roman" w:eastAsia="Times New Roman" w:hAnsi="Times New Roman"/>
                <w:sz w:val="20"/>
                <w:szCs w:val="20"/>
              </w:rPr>
              <w:t xml:space="preserve">      </w:t>
            </w:r>
            <w:r w:rsidRPr="00EB3CD0">
              <w:sym w:font="Wingdings" w:char="F0D8"/>
            </w:r>
            <w:r w:rsidRPr="00EB3CD0">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nil"/>
              <w:right w:val="single" w:sz="18" w:space="0" w:color="auto"/>
            </w:tcBorders>
          </w:tcPr>
          <w:p w14:paraId="5BB256EC" w14:textId="6CF9DAF2" w:rsidR="00195FFF" w:rsidRPr="00EB3CD0" w:rsidRDefault="00E63077"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Mayor</w:t>
            </w:r>
          </w:p>
        </w:tc>
      </w:tr>
      <w:tr w:rsidR="00195FFF" w:rsidRPr="000A225D" w14:paraId="4F8A0A97" w14:textId="77777777" w:rsidTr="00195FFF">
        <w:tblPrEx>
          <w:tblBorders>
            <w:insideH w:val="none" w:sz="0" w:space="0" w:color="auto"/>
            <w:insideV w:val="none" w:sz="0" w:space="0" w:color="auto"/>
          </w:tblBorders>
        </w:tblPrEx>
        <w:tc>
          <w:tcPr>
            <w:tcW w:w="3780" w:type="dxa"/>
            <w:gridSpan w:val="3"/>
            <w:tcBorders>
              <w:top w:val="single" w:sz="6" w:space="0" w:color="auto"/>
              <w:left w:val="single" w:sz="18" w:space="0" w:color="auto"/>
              <w:bottom w:val="single" w:sz="6" w:space="0" w:color="auto"/>
              <w:right w:val="nil"/>
            </w:tcBorders>
            <w:shd w:val="clear" w:color="auto" w:fill="92D050"/>
          </w:tcPr>
          <w:p w14:paraId="77D2A8DF" w14:textId="1766478C" w:rsidR="00195FFF" w:rsidRPr="00EB3CD0" w:rsidRDefault="00195FFF" w:rsidP="00964C93">
            <w:pPr>
              <w:pStyle w:val="ListParagraph"/>
              <w:numPr>
                <w:ilvl w:val="0"/>
                <w:numId w:val="72"/>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Signature                               </w:t>
            </w:r>
            <w:r w:rsidR="00562FDA">
              <w:rPr>
                <w:rFonts w:ascii="Times New Roman" w:eastAsia="Times New Roman" w:hAnsi="Times New Roman"/>
                <w:sz w:val="20"/>
                <w:szCs w:val="20"/>
              </w:rPr>
              <w:t xml:space="preserve">      </w:t>
            </w:r>
            <w:r w:rsidR="009C0F5C">
              <w:rPr>
                <w:rFonts w:ascii="Times New Roman" w:eastAsia="Times New Roman" w:hAnsi="Times New Roman"/>
                <w:sz w:val="20"/>
                <w:szCs w:val="20"/>
              </w:rPr>
              <w:t xml:space="preserve"> </w:t>
            </w:r>
            <w:r w:rsidRPr="00EB3CD0">
              <w:sym w:font="Wingdings" w:char="F0D8"/>
            </w:r>
            <w:r w:rsidRPr="00EB3CD0">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single" w:sz="6" w:space="0" w:color="auto"/>
              <w:right w:val="single" w:sz="18" w:space="0" w:color="auto"/>
            </w:tcBorders>
          </w:tcPr>
          <w:p w14:paraId="67A567BF"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0A9A68A1" w14:textId="77777777" w:rsidTr="00195FFF">
        <w:tblPrEx>
          <w:tblBorders>
            <w:insideH w:val="none" w:sz="0" w:space="0" w:color="auto"/>
            <w:insideV w:val="none" w:sz="0" w:space="0" w:color="auto"/>
          </w:tblBorders>
        </w:tblPrEx>
        <w:tc>
          <w:tcPr>
            <w:tcW w:w="3780" w:type="dxa"/>
            <w:gridSpan w:val="3"/>
            <w:tcBorders>
              <w:top w:val="single" w:sz="6" w:space="0" w:color="auto"/>
              <w:left w:val="single" w:sz="18" w:space="0" w:color="auto"/>
              <w:bottom w:val="single" w:sz="6" w:space="0" w:color="auto"/>
              <w:right w:val="nil"/>
            </w:tcBorders>
            <w:shd w:val="clear" w:color="auto" w:fill="92D050"/>
          </w:tcPr>
          <w:p w14:paraId="7DC51486" w14:textId="03FBA30B" w:rsidR="00195FFF" w:rsidRPr="00EB3CD0" w:rsidRDefault="00195FFF" w:rsidP="00964C93">
            <w:pPr>
              <w:pStyle w:val="ListParagraph"/>
              <w:numPr>
                <w:ilvl w:val="0"/>
                <w:numId w:val="72"/>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Typed Date                           </w:t>
            </w:r>
            <w:r w:rsidR="00562FDA">
              <w:rPr>
                <w:rFonts w:ascii="Times New Roman" w:eastAsia="Times New Roman" w:hAnsi="Times New Roman"/>
                <w:sz w:val="20"/>
                <w:szCs w:val="20"/>
              </w:rPr>
              <w:t xml:space="preserve">       </w:t>
            </w:r>
            <w:r w:rsidRPr="00EB3CD0">
              <w:sym w:font="Wingdings" w:char="F0D8"/>
            </w:r>
            <w:r w:rsidRPr="00EB3CD0">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single" w:sz="6" w:space="0" w:color="auto"/>
              <w:right w:val="single" w:sz="18" w:space="0" w:color="auto"/>
            </w:tcBorders>
          </w:tcPr>
          <w:p w14:paraId="0CB1587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7F84239D" w14:textId="77777777" w:rsidTr="00195FFF">
        <w:tblPrEx>
          <w:tblBorders>
            <w:insideH w:val="none" w:sz="0" w:space="0" w:color="auto"/>
            <w:insideV w:val="none" w:sz="0" w:space="0" w:color="auto"/>
          </w:tblBorders>
        </w:tblPrEx>
        <w:tc>
          <w:tcPr>
            <w:tcW w:w="7020" w:type="dxa"/>
            <w:gridSpan w:val="4"/>
            <w:tcBorders>
              <w:top w:val="single" w:sz="6" w:space="0" w:color="auto"/>
              <w:left w:val="single" w:sz="18" w:space="0" w:color="auto"/>
              <w:bottom w:val="single" w:sz="18" w:space="0" w:color="auto"/>
              <w:right w:val="nil"/>
            </w:tcBorders>
            <w:shd w:val="clear" w:color="auto" w:fill="92D050"/>
          </w:tcPr>
          <w:p w14:paraId="60AC94D8" w14:textId="77777777" w:rsidR="00195FFF" w:rsidRPr="00EB3CD0" w:rsidRDefault="00195FFF" w:rsidP="0002120F">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EB3CD0">
              <w:rPr>
                <w:rFonts w:ascii="Times New Roman" w:eastAsia="Times New Roman" w:hAnsi="Times New Roman"/>
                <w:b/>
                <w:sz w:val="20"/>
                <w:szCs w:val="20"/>
              </w:rPr>
              <w:t xml:space="preserve">                                               For REDD Use Only</w:t>
            </w:r>
          </w:p>
          <w:p w14:paraId="57D710B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b/>
                <w:sz w:val="20"/>
                <w:szCs w:val="20"/>
              </w:rPr>
              <w:t>Date Received:</w:t>
            </w:r>
          </w:p>
        </w:tc>
        <w:tc>
          <w:tcPr>
            <w:tcW w:w="2386" w:type="dxa"/>
            <w:gridSpan w:val="3"/>
            <w:tcBorders>
              <w:top w:val="single" w:sz="6" w:space="0" w:color="auto"/>
              <w:left w:val="nil"/>
              <w:bottom w:val="single" w:sz="18" w:space="0" w:color="auto"/>
              <w:right w:val="nil"/>
            </w:tcBorders>
            <w:shd w:val="clear" w:color="auto" w:fill="92D050"/>
          </w:tcPr>
          <w:p w14:paraId="70A81131" w14:textId="77777777" w:rsidR="00195FFF" w:rsidRPr="00EB3CD0" w:rsidRDefault="00195FFF" w:rsidP="0002120F">
            <w:pPr>
              <w:overflowPunct w:val="0"/>
              <w:autoSpaceDE w:val="0"/>
              <w:autoSpaceDN w:val="0"/>
              <w:adjustRightInd w:val="0"/>
              <w:spacing w:after="0" w:line="240" w:lineRule="auto"/>
              <w:jc w:val="right"/>
              <w:textAlignment w:val="baseline"/>
              <w:rPr>
                <w:rFonts w:ascii="Times New Roman" w:eastAsia="Times New Roman" w:hAnsi="Times New Roman"/>
                <w:b/>
                <w:sz w:val="20"/>
                <w:szCs w:val="20"/>
              </w:rPr>
            </w:pPr>
          </w:p>
          <w:p w14:paraId="7AA87C29" w14:textId="77777777" w:rsidR="00195FFF" w:rsidRPr="00EB3CD0" w:rsidRDefault="00195FFF" w:rsidP="0002120F">
            <w:pPr>
              <w:overflowPunct w:val="0"/>
              <w:autoSpaceDE w:val="0"/>
              <w:autoSpaceDN w:val="0"/>
              <w:adjustRightInd w:val="0"/>
              <w:spacing w:after="0" w:line="240" w:lineRule="auto"/>
              <w:jc w:val="right"/>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Application Number:</w:t>
            </w:r>
          </w:p>
        </w:tc>
        <w:tc>
          <w:tcPr>
            <w:tcW w:w="1034" w:type="dxa"/>
            <w:tcBorders>
              <w:top w:val="single" w:sz="6" w:space="0" w:color="auto"/>
              <w:left w:val="single" w:sz="6" w:space="0" w:color="auto"/>
              <w:bottom w:val="single" w:sz="18" w:space="0" w:color="auto"/>
              <w:right w:val="single" w:sz="18" w:space="0" w:color="auto"/>
            </w:tcBorders>
            <w:shd w:val="clear" w:color="auto" w:fill="92D050"/>
          </w:tcPr>
          <w:p w14:paraId="2CB0185F"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7AA3C881"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784FEE74"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2D7BC011"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bl>
    <w:p w14:paraId="4652EC16" w14:textId="2382F401" w:rsidR="00575BB7" w:rsidRPr="00D41D76" w:rsidRDefault="00BD3342" w:rsidP="004150A5">
      <w:pPr>
        <w:pStyle w:val="Heading2"/>
        <w:jc w:val="center"/>
        <w:rPr>
          <w:rFonts w:asciiTheme="minorHAnsi" w:hAnsiTheme="minorHAnsi" w:cstheme="minorHAnsi"/>
          <w:color w:val="auto"/>
        </w:rPr>
      </w:pPr>
      <w:bookmarkStart w:id="23" w:name="_Toc327278857"/>
      <w:bookmarkStart w:id="24" w:name="_Toc330202555"/>
      <w:bookmarkStart w:id="25" w:name="_Toc330801931"/>
      <w:bookmarkStart w:id="26" w:name="_Toc332190804"/>
      <w:bookmarkStart w:id="27" w:name="_Toc332191036"/>
      <w:bookmarkStart w:id="28" w:name="_Toc172900175"/>
      <w:r w:rsidRPr="004150A5">
        <w:rPr>
          <w:rFonts w:asciiTheme="minorHAnsi" w:hAnsiTheme="minorHAnsi" w:cstheme="minorHAnsi"/>
          <w:i/>
          <w:iCs/>
          <w:color w:val="auto"/>
          <w:shd w:val="clear" w:color="auto" w:fill="92D050"/>
        </w:rPr>
        <w:lastRenderedPageBreak/>
        <w:t xml:space="preserve">CDBG </w:t>
      </w:r>
      <w:r w:rsidR="00AE60CD" w:rsidRPr="004150A5">
        <w:rPr>
          <w:rFonts w:asciiTheme="minorHAnsi" w:hAnsiTheme="minorHAnsi" w:cstheme="minorHAnsi"/>
          <w:i/>
          <w:iCs/>
          <w:color w:val="auto"/>
          <w:shd w:val="clear" w:color="auto" w:fill="92D050"/>
        </w:rPr>
        <w:t>Neighborhood</w:t>
      </w:r>
      <w:r w:rsidR="005B0D52" w:rsidRPr="004150A5">
        <w:rPr>
          <w:rFonts w:asciiTheme="minorHAnsi" w:hAnsiTheme="minorHAnsi" w:cstheme="minorHAnsi"/>
          <w:i/>
          <w:iCs/>
          <w:color w:val="auto"/>
          <w:shd w:val="clear" w:color="auto" w:fill="92D050"/>
        </w:rPr>
        <w:t xml:space="preserve"> </w:t>
      </w:r>
      <w:r w:rsidR="00D41D76" w:rsidRPr="004150A5">
        <w:rPr>
          <w:rFonts w:asciiTheme="minorHAnsi" w:hAnsiTheme="minorHAnsi" w:cstheme="minorHAnsi"/>
          <w:i/>
          <w:iCs/>
          <w:color w:val="auto"/>
          <w:shd w:val="clear" w:color="auto" w:fill="92D050"/>
        </w:rPr>
        <w:t>Revitalization</w:t>
      </w:r>
      <w:r w:rsidR="00D41D76" w:rsidRPr="004150A5">
        <w:rPr>
          <w:rFonts w:asciiTheme="minorHAnsi" w:hAnsiTheme="minorHAnsi" w:cstheme="minorHAnsi"/>
          <w:color w:val="auto"/>
          <w:shd w:val="clear" w:color="auto" w:fill="92D050"/>
        </w:rPr>
        <w:t xml:space="preserve"> </w:t>
      </w:r>
      <w:r w:rsidR="006A7D0D" w:rsidRPr="004150A5">
        <w:rPr>
          <w:rFonts w:asciiTheme="minorHAnsi" w:hAnsiTheme="minorHAnsi" w:cstheme="minorHAnsi"/>
          <w:color w:val="auto"/>
          <w:shd w:val="clear" w:color="auto" w:fill="92D050"/>
        </w:rPr>
        <w:t>PROGRAM CATEGORY SELECTION FORM</w:t>
      </w:r>
      <w:bookmarkEnd w:id="23"/>
      <w:bookmarkEnd w:id="24"/>
      <w:bookmarkEnd w:id="25"/>
      <w:bookmarkEnd w:id="26"/>
      <w:bookmarkEnd w:id="27"/>
      <w:bookmarkEnd w:id="28"/>
    </w:p>
    <w:p w14:paraId="7637D371" w14:textId="4FEED935" w:rsidR="00BC2356" w:rsidRPr="00D41D76" w:rsidRDefault="00DE770F" w:rsidP="00EA3308">
      <w:pPr>
        <w:spacing w:after="0" w:line="240" w:lineRule="auto"/>
        <w:jc w:val="center"/>
        <w:rPr>
          <w:b/>
          <w:sz w:val="24"/>
          <w:szCs w:val="24"/>
        </w:rPr>
      </w:pPr>
      <w:r w:rsidRPr="00D41D76">
        <w:rPr>
          <w:b/>
          <w:sz w:val="24"/>
          <w:szCs w:val="24"/>
        </w:rPr>
        <w:t>Select Proposed Activities</w:t>
      </w:r>
    </w:p>
    <w:p w14:paraId="70F73028" w14:textId="541A8693" w:rsidR="00BC2356" w:rsidRDefault="00E32E02" w:rsidP="001C1FB1">
      <w:pPr>
        <w:spacing w:after="120" w:line="240" w:lineRule="auto"/>
        <w:ind w:left="360"/>
        <w:rPr>
          <w:b/>
          <w:sz w:val="24"/>
          <w:szCs w:val="24"/>
        </w:rPr>
      </w:pPr>
      <w:r w:rsidRPr="00E32E02">
        <w:rPr>
          <w:b/>
          <w:sz w:val="24"/>
          <w:szCs w:val="24"/>
        </w:rPr>
        <w:t xml:space="preserve"> </w:t>
      </w:r>
    </w:p>
    <w:p w14:paraId="23D65301" w14:textId="6F942796" w:rsidR="00A52DE4" w:rsidRPr="0074508D" w:rsidRDefault="0009603E" w:rsidP="006F0843">
      <w:pPr>
        <w:spacing w:after="0" w:line="240" w:lineRule="auto"/>
        <w:rPr>
          <w:rFonts w:cs="Calibri"/>
          <w:b/>
          <w:sz w:val="28"/>
          <w:szCs w:val="28"/>
        </w:rPr>
      </w:pPr>
      <w:r>
        <w:rPr>
          <w:rFonts w:cs="Calibri"/>
        </w:rPr>
        <w:t xml:space="preserve"> </w:t>
      </w:r>
      <w:r w:rsidRPr="0074508D">
        <w:rPr>
          <w:rFonts w:cs="Calibri"/>
          <w:b/>
          <w:sz w:val="28"/>
          <w:szCs w:val="28"/>
        </w:rPr>
        <w:t xml:space="preserve"> </w:t>
      </w:r>
      <w:r w:rsidR="0074508D" w:rsidRPr="0074508D">
        <w:rPr>
          <w:rFonts w:cs="Calibri"/>
          <w:b/>
          <w:sz w:val="28"/>
          <w:szCs w:val="28"/>
        </w:rPr>
        <w:t xml:space="preserve">□ </w:t>
      </w:r>
      <w:r w:rsidRPr="0074508D">
        <w:rPr>
          <w:rFonts w:cs="Calibri"/>
          <w:b/>
          <w:sz w:val="28"/>
          <w:szCs w:val="28"/>
        </w:rPr>
        <w:t>Housing Rehabilitation Activities</w:t>
      </w:r>
    </w:p>
    <w:p w14:paraId="663AED1C" w14:textId="77777777" w:rsidR="009D2E8E" w:rsidRPr="00876ACA" w:rsidRDefault="00A52DE4" w:rsidP="00E657BF">
      <w:pPr>
        <w:pStyle w:val="BodyText"/>
        <w:spacing w:after="0" w:line="240" w:lineRule="auto"/>
      </w:pPr>
      <w:r w:rsidRPr="00876ACA">
        <w:rPr>
          <w:rFonts w:cs="Calibri"/>
        </w:rPr>
        <w:t xml:space="preserve">       □ </w:t>
      </w:r>
      <w:r w:rsidRPr="00876ACA">
        <w:rPr>
          <w:rFonts w:cs="Calibri"/>
          <w:b/>
        </w:rPr>
        <w:t>Reha</w:t>
      </w:r>
      <w:r w:rsidR="00F42459" w:rsidRPr="00876ACA">
        <w:rPr>
          <w:rFonts w:cs="Calibri"/>
          <w:b/>
        </w:rPr>
        <w:t xml:space="preserve">bilitation </w:t>
      </w:r>
      <w:r w:rsidR="00E657BF" w:rsidRPr="00876ACA">
        <w:rPr>
          <w:rFonts w:cs="Calibri"/>
          <w:b/>
        </w:rPr>
        <w:t>(Only)</w:t>
      </w:r>
      <w:r w:rsidR="00E657BF" w:rsidRPr="00876ACA">
        <w:t xml:space="preserve"> to take an existing unit and bring it up to the required standards set</w:t>
      </w:r>
    </w:p>
    <w:p w14:paraId="13B0C865" w14:textId="77777777" w:rsidR="009D2E8E" w:rsidRPr="00876ACA" w:rsidRDefault="009D2E8E" w:rsidP="00E657BF">
      <w:pPr>
        <w:pStyle w:val="BodyText"/>
        <w:spacing w:after="0" w:line="240" w:lineRule="auto"/>
      </w:pPr>
      <w:r w:rsidRPr="00876ACA">
        <w:t xml:space="preserve">         </w:t>
      </w:r>
      <w:r w:rsidR="00E657BF" w:rsidRPr="00876ACA">
        <w:t xml:space="preserve"> </w:t>
      </w:r>
      <w:r w:rsidRPr="00876ACA">
        <w:t>B</w:t>
      </w:r>
      <w:r w:rsidR="00E657BF" w:rsidRPr="00876ACA">
        <w:t>y</w:t>
      </w:r>
      <w:r w:rsidRPr="00876ACA">
        <w:t xml:space="preserve"> </w:t>
      </w:r>
      <w:r w:rsidR="00E657BF" w:rsidRPr="00876ACA">
        <w:t xml:space="preserve">HUD and REDD. To qualify as rehabilitation, parts of the existing house must be used in </w:t>
      </w:r>
    </w:p>
    <w:p w14:paraId="71978BAD" w14:textId="44AD3C94" w:rsidR="00E657BF" w:rsidRPr="00876ACA" w:rsidRDefault="009D2E8E" w:rsidP="00E657BF">
      <w:pPr>
        <w:pStyle w:val="BodyText"/>
        <w:spacing w:after="0" w:line="240" w:lineRule="auto"/>
      </w:pPr>
      <w:r w:rsidRPr="00876ACA">
        <w:t xml:space="preserve">          t</w:t>
      </w:r>
      <w:r w:rsidR="00E657BF" w:rsidRPr="00876ACA">
        <w:t>he</w:t>
      </w:r>
      <w:r w:rsidRPr="00876ACA">
        <w:t xml:space="preserve"> </w:t>
      </w:r>
      <w:r w:rsidR="00E657BF" w:rsidRPr="00876ACA">
        <w:t xml:space="preserve">process. </w:t>
      </w:r>
    </w:p>
    <w:p w14:paraId="44F9C55E" w14:textId="77777777" w:rsidR="006922F0" w:rsidRPr="00876ACA" w:rsidRDefault="006922F0" w:rsidP="00E657BF">
      <w:pPr>
        <w:pStyle w:val="BodyText"/>
        <w:spacing w:after="0" w:line="240" w:lineRule="auto"/>
      </w:pPr>
    </w:p>
    <w:p w14:paraId="48A37771" w14:textId="207239A3" w:rsidR="00E657BF" w:rsidRPr="00876ACA" w:rsidRDefault="00E657BF" w:rsidP="00EA3308">
      <w:pPr>
        <w:pStyle w:val="BodyText"/>
        <w:spacing w:after="0" w:line="240" w:lineRule="auto"/>
      </w:pPr>
      <w:r w:rsidRPr="00876ACA">
        <w:t xml:space="preserve">        </w:t>
      </w:r>
      <w:r w:rsidRPr="00876ACA">
        <w:rPr>
          <w:rFonts w:cs="Calibri"/>
        </w:rPr>
        <w:t>□</w:t>
      </w:r>
      <w:r w:rsidRPr="00876ACA">
        <w:t xml:space="preserve"> </w:t>
      </w:r>
      <w:r w:rsidRPr="00876ACA">
        <w:rPr>
          <w:b/>
        </w:rPr>
        <w:t>Rehabilitation with Clearance, Temporary Relocation, and Reconstruction</w:t>
      </w:r>
      <w:r w:rsidRPr="00876ACA">
        <w:t xml:space="preserve">. </w:t>
      </w:r>
    </w:p>
    <w:p w14:paraId="3DB0FD38" w14:textId="77777777" w:rsidR="00ED6BDC" w:rsidRPr="00876ACA" w:rsidRDefault="00ED6BDC" w:rsidP="00E657BF">
      <w:pPr>
        <w:pStyle w:val="BodyText"/>
        <w:spacing w:after="0" w:line="240" w:lineRule="auto"/>
      </w:pPr>
    </w:p>
    <w:p w14:paraId="5CEB0C17" w14:textId="51D26B90" w:rsidR="00E657BF" w:rsidRDefault="00E657BF" w:rsidP="00183D88">
      <w:pPr>
        <w:pStyle w:val="BodyText"/>
        <w:spacing w:after="0" w:line="240" w:lineRule="auto"/>
      </w:pPr>
      <w:r>
        <w:t xml:space="preserve">        </w:t>
      </w:r>
      <w:r>
        <w:rPr>
          <w:rFonts w:cs="Calibri"/>
        </w:rPr>
        <w:t>□</w:t>
      </w:r>
      <w:r>
        <w:t xml:space="preserve"> </w:t>
      </w:r>
      <w:r w:rsidRPr="00D83234">
        <w:rPr>
          <w:b/>
        </w:rPr>
        <w:t>Substantial Rehabilitation</w:t>
      </w:r>
      <w:r>
        <w:t xml:space="preserve"> (only)</w:t>
      </w:r>
      <w:r w:rsidR="00D83234">
        <w:t xml:space="preserve">. </w:t>
      </w:r>
    </w:p>
    <w:p w14:paraId="774BE168" w14:textId="77777777" w:rsidR="00ED6BDC" w:rsidRDefault="00ED6BDC" w:rsidP="00E657BF">
      <w:pPr>
        <w:pStyle w:val="BodyText"/>
        <w:spacing w:after="0" w:line="240" w:lineRule="auto"/>
      </w:pPr>
    </w:p>
    <w:p w14:paraId="0798BE9A" w14:textId="53F32E3D" w:rsidR="00D83234" w:rsidRDefault="00D83234" w:rsidP="00D83234">
      <w:pPr>
        <w:pStyle w:val="BodyText"/>
        <w:spacing w:after="0" w:line="240" w:lineRule="auto"/>
      </w:pPr>
      <w:r>
        <w:t xml:space="preserve">     </w:t>
      </w:r>
      <w:r w:rsidR="00A33371">
        <w:t xml:space="preserve">   </w:t>
      </w:r>
      <w:r w:rsidR="00A33371">
        <w:rPr>
          <w:rFonts w:cs="Calibri"/>
        </w:rPr>
        <w:t>□</w:t>
      </w:r>
      <w:r w:rsidR="00A33371">
        <w:t xml:space="preserve"> </w:t>
      </w:r>
      <w:r w:rsidR="00A33371" w:rsidRPr="00A33371">
        <w:rPr>
          <w:b/>
        </w:rPr>
        <w:t>Substantial</w:t>
      </w:r>
      <w:r w:rsidRPr="003354D1">
        <w:rPr>
          <w:b/>
        </w:rPr>
        <w:t xml:space="preserve"> Rehabilitation with Clearance, Temporary Relocation, and Reconstruction.</w:t>
      </w:r>
    </w:p>
    <w:p w14:paraId="3FCE119B" w14:textId="77777777" w:rsidR="00ED6BDC" w:rsidRDefault="00ED6BDC" w:rsidP="003354D1">
      <w:pPr>
        <w:pStyle w:val="BodyText"/>
        <w:spacing w:after="0" w:line="240" w:lineRule="auto"/>
      </w:pPr>
    </w:p>
    <w:p w14:paraId="3631DAEE" w14:textId="4428D276" w:rsidR="00BF436A" w:rsidRDefault="003354D1" w:rsidP="00BF436A">
      <w:pPr>
        <w:pStyle w:val="BodyText"/>
        <w:spacing w:after="0" w:line="240" w:lineRule="auto"/>
      </w:pPr>
      <w:r>
        <w:t xml:space="preserve">  </w:t>
      </w:r>
      <w:r w:rsidR="00A33371">
        <w:t xml:space="preserve">    </w:t>
      </w:r>
      <w:r>
        <w:t xml:space="preserve"> </w:t>
      </w:r>
      <w:r>
        <w:rPr>
          <w:rFonts w:cs="Calibri"/>
        </w:rPr>
        <w:t>□</w:t>
      </w:r>
      <w:r>
        <w:t xml:space="preserve"> </w:t>
      </w:r>
      <w:r w:rsidRPr="003354D1">
        <w:rPr>
          <w:b/>
        </w:rPr>
        <w:t>Emergency Home Repairs.</w:t>
      </w:r>
      <w:r w:rsidR="00BF436A">
        <w:rPr>
          <w:b/>
        </w:rPr>
        <w:t xml:space="preserve"> </w:t>
      </w:r>
      <w:r w:rsidR="00BF436A" w:rsidRPr="00BF436A">
        <w:t>The</w:t>
      </w:r>
      <w:r w:rsidR="00BF436A">
        <w:rPr>
          <w:b/>
        </w:rPr>
        <w:t xml:space="preserve"> </w:t>
      </w:r>
      <w:r w:rsidR="00BF436A" w:rsidRPr="00BF436A">
        <w:t>completi</w:t>
      </w:r>
      <w:r w:rsidR="00BF436A">
        <w:t>on of</w:t>
      </w:r>
      <w:r w:rsidR="00BF436A" w:rsidRPr="00BF436A">
        <w:t xml:space="preserve"> limited repairs and removing imminent health and</w:t>
      </w:r>
    </w:p>
    <w:p w14:paraId="398BBD7E" w14:textId="5949BBB7" w:rsidR="00BF436A" w:rsidRDefault="00BF436A" w:rsidP="00BF436A">
      <w:pPr>
        <w:pStyle w:val="BodyText"/>
        <w:spacing w:after="0" w:line="240" w:lineRule="auto"/>
      </w:pPr>
      <w:r>
        <w:t xml:space="preserve">   </w:t>
      </w:r>
      <w:r w:rsidRPr="00BF436A">
        <w:t xml:space="preserve"> </w:t>
      </w:r>
      <w:r>
        <w:t xml:space="preserve"> </w:t>
      </w:r>
      <w:r w:rsidR="00A33371">
        <w:t xml:space="preserve">    </w:t>
      </w:r>
      <w:r>
        <w:t xml:space="preserve">  </w:t>
      </w:r>
      <w:r w:rsidRPr="00BF436A">
        <w:t>safety hazards and/or barriers to habitability in their homes.</w:t>
      </w:r>
      <w:r>
        <w:t xml:space="preserve"> Work may include the following:</w:t>
      </w:r>
    </w:p>
    <w:p w14:paraId="4FB8FB3F" w14:textId="76C2895D" w:rsidR="00BF436A" w:rsidRDefault="001067DA" w:rsidP="001067DA">
      <w:pPr>
        <w:pStyle w:val="BodyText"/>
        <w:spacing w:after="0" w:line="240" w:lineRule="auto"/>
        <w:ind w:left="1080"/>
      </w:pPr>
      <w:r>
        <w:rPr>
          <w:rFonts w:cs="Calibri"/>
        </w:rPr>
        <w:t>□</w:t>
      </w:r>
      <w:r>
        <w:t xml:space="preserve"> </w:t>
      </w:r>
      <w:r w:rsidR="00BF436A">
        <w:t>P</w:t>
      </w:r>
      <w:r w:rsidR="00BF436A" w:rsidRPr="00BF436A">
        <w:t>lumbing repairs</w:t>
      </w:r>
      <w:r w:rsidR="00BF436A">
        <w:t>,</w:t>
      </w:r>
    </w:p>
    <w:p w14:paraId="144EA5E7" w14:textId="0794A874" w:rsidR="00BF436A" w:rsidRPr="00BF436A" w:rsidRDefault="001067DA" w:rsidP="001067DA">
      <w:pPr>
        <w:pStyle w:val="BodyText"/>
        <w:spacing w:after="0" w:line="240" w:lineRule="auto"/>
        <w:ind w:left="1080"/>
      </w:pPr>
      <w:r>
        <w:rPr>
          <w:rFonts w:cs="Calibri"/>
        </w:rPr>
        <w:t>□</w:t>
      </w:r>
      <w:r>
        <w:t xml:space="preserve"> </w:t>
      </w:r>
      <w:r w:rsidR="00BF436A" w:rsidRPr="00BF436A">
        <w:t>Structural repairs where hazards exist</w:t>
      </w:r>
      <w:r w:rsidR="009D2E8E">
        <w:t>,</w:t>
      </w:r>
    </w:p>
    <w:p w14:paraId="283F42B2" w14:textId="7AAA88A4" w:rsidR="00BF436A" w:rsidRPr="00BF436A" w:rsidRDefault="001067DA" w:rsidP="001067DA">
      <w:pPr>
        <w:pStyle w:val="BodyText"/>
        <w:spacing w:after="0" w:line="240" w:lineRule="auto"/>
        <w:ind w:left="1080"/>
      </w:pPr>
      <w:r>
        <w:rPr>
          <w:rFonts w:cs="Calibri"/>
        </w:rPr>
        <w:t>□</w:t>
      </w:r>
      <w:r>
        <w:t xml:space="preserve"> </w:t>
      </w:r>
      <w:r w:rsidR="00BF436A" w:rsidRPr="00BF436A">
        <w:t>Electrical repairs where hazards exist</w:t>
      </w:r>
      <w:r w:rsidR="009D2E8E">
        <w:t>,</w:t>
      </w:r>
    </w:p>
    <w:p w14:paraId="1DEE6DD9" w14:textId="394940E8" w:rsidR="00BF436A" w:rsidRPr="00BF436A" w:rsidRDefault="001067DA" w:rsidP="001067DA">
      <w:pPr>
        <w:pStyle w:val="BodyText"/>
        <w:spacing w:after="0" w:line="240" w:lineRule="auto"/>
        <w:ind w:left="1080"/>
      </w:pPr>
      <w:r>
        <w:rPr>
          <w:rFonts w:cs="Calibri"/>
        </w:rPr>
        <w:t>□</w:t>
      </w:r>
      <w:r>
        <w:t xml:space="preserve"> </w:t>
      </w:r>
      <w:r w:rsidR="00BF436A" w:rsidRPr="00BF436A">
        <w:t>Bath repairs where hazards exist</w:t>
      </w:r>
      <w:r w:rsidR="009D2E8E">
        <w:t>,</w:t>
      </w:r>
    </w:p>
    <w:p w14:paraId="5EF8E6BC" w14:textId="58258482" w:rsidR="00BF436A" w:rsidRPr="00BF436A" w:rsidRDefault="001067DA" w:rsidP="001067DA">
      <w:pPr>
        <w:pStyle w:val="BodyText"/>
        <w:spacing w:after="0" w:line="240" w:lineRule="auto"/>
        <w:ind w:left="1080"/>
      </w:pPr>
      <w:r>
        <w:rPr>
          <w:rFonts w:cs="Calibri"/>
        </w:rPr>
        <w:t>□</w:t>
      </w:r>
      <w:r>
        <w:t xml:space="preserve"> </w:t>
      </w:r>
      <w:r w:rsidR="00BF436A" w:rsidRPr="00BF436A">
        <w:t>Roof repair and replacement</w:t>
      </w:r>
      <w:r w:rsidR="009D2E8E">
        <w:t>,</w:t>
      </w:r>
    </w:p>
    <w:p w14:paraId="0DB8B063" w14:textId="2585EC29" w:rsidR="00BF436A" w:rsidRPr="00BF436A" w:rsidRDefault="001067DA" w:rsidP="001067DA">
      <w:pPr>
        <w:pStyle w:val="BodyText"/>
        <w:spacing w:after="0" w:line="240" w:lineRule="auto"/>
        <w:ind w:left="1080"/>
      </w:pPr>
      <w:r>
        <w:rPr>
          <w:rFonts w:cs="Calibri"/>
        </w:rPr>
        <w:t>□</w:t>
      </w:r>
      <w:r>
        <w:t xml:space="preserve"> </w:t>
      </w:r>
      <w:r w:rsidR="00BF436A" w:rsidRPr="00BF436A">
        <w:t>Repair and replacement of heating systems</w:t>
      </w:r>
      <w:r w:rsidR="009D2E8E">
        <w:t>,</w:t>
      </w:r>
    </w:p>
    <w:p w14:paraId="015383A3" w14:textId="2A8D6256" w:rsidR="00BF436A" w:rsidRPr="00BF436A" w:rsidRDefault="001067DA" w:rsidP="001067DA">
      <w:pPr>
        <w:pStyle w:val="BodyText"/>
        <w:spacing w:after="0" w:line="240" w:lineRule="auto"/>
        <w:ind w:left="1080"/>
      </w:pPr>
      <w:r>
        <w:rPr>
          <w:rFonts w:cs="Calibri"/>
        </w:rPr>
        <w:t>□</w:t>
      </w:r>
      <w:r>
        <w:t xml:space="preserve"> </w:t>
      </w:r>
      <w:r w:rsidR="00BF436A" w:rsidRPr="00BF436A">
        <w:t>Wheelchair ramps</w:t>
      </w:r>
      <w:r w:rsidR="009D2E8E">
        <w:t>,</w:t>
      </w:r>
    </w:p>
    <w:p w14:paraId="7BEDA422" w14:textId="47BEB6F7" w:rsidR="00BF436A" w:rsidRPr="00BF436A" w:rsidRDefault="001067DA" w:rsidP="001067DA">
      <w:pPr>
        <w:pStyle w:val="BodyText"/>
        <w:spacing w:after="0" w:line="240" w:lineRule="auto"/>
        <w:ind w:left="1080"/>
      </w:pPr>
      <w:r>
        <w:rPr>
          <w:rFonts w:cs="Calibri"/>
        </w:rPr>
        <w:t>□</w:t>
      </w:r>
      <w:r>
        <w:t xml:space="preserve"> </w:t>
      </w:r>
      <w:r w:rsidR="00BF436A" w:rsidRPr="00BF436A">
        <w:t>Hand railings and grab bars</w:t>
      </w:r>
      <w:r w:rsidR="009D2E8E">
        <w:t>,</w:t>
      </w:r>
    </w:p>
    <w:p w14:paraId="66BE94BA" w14:textId="4D7C6978" w:rsidR="00BF436A" w:rsidRPr="00BF436A" w:rsidRDefault="001067DA" w:rsidP="001067DA">
      <w:pPr>
        <w:pStyle w:val="BodyText"/>
        <w:spacing w:after="0" w:line="240" w:lineRule="auto"/>
        <w:ind w:left="1080"/>
      </w:pPr>
      <w:r>
        <w:rPr>
          <w:rFonts w:cs="Calibri"/>
        </w:rPr>
        <w:t>□</w:t>
      </w:r>
      <w:r>
        <w:t xml:space="preserve"> </w:t>
      </w:r>
      <w:r w:rsidR="00BF436A" w:rsidRPr="00BF436A">
        <w:t>Kitchen and bathroom adaptations</w:t>
      </w:r>
      <w:r w:rsidR="009D2E8E">
        <w:t>, and</w:t>
      </w:r>
    </w:p>
    <w:p w14:paraId="1CBC87AA" w14:textId="288D90AA" w:rsidR="00183D88" w:rsidRDefault="001067DA" w:rsidP="001067DA">
      <w:pPr>
        <w:pStyle w:val="BodyText"/>
        <w:spacing w:after="0" w:line="240" w:lineRule="auto"/>
        <w:ind w:left="1080"/>
      </w:pPr>
      <w:r>
        <w:rPr>
          <w:rFonts w:cs="Calibri"/>
        </w:rPr>
        <w:t>□</w:t>
      </w:r>
      <w:r>
        <w:t xml:space="preserve"> </w:t>
      </w:r>
      <w:r w:rsidR="00BF436A" w:rsidRPr="00BF436A">
        <w:t>Doorway widening.</w:t>
      </w:r>
    </w:p>
    <w:p w14:paraId="7F277832" w14:textId="5948B466" w:rsidR="00A52DE4" w:rsidRDefault="00A52DE4" w:rsidP="006F0843">
      <w:pPr>
        <w:spacing w:after="0" w:line="240" w:lineRule="auto"/>
        <w:rPr>
          <w:rFonts w:cs="Calibri"/>
          <w:sz w:val="24"/>
          <w:szCs w:val="24"/>
        </w:rPr>
      </w:pPr>
    </w:p>
    <w:p w14:paraId="310EC5D3" w14:textId="77777777" w:rsidR="005603D6" w:rsidRDefault="005603D6" w:rsidP="005603D6">
      <w:pPr>
        <w:numPr>
          <w:ilvl w:val="1"/>
          <w:numId w:val="29"/>
        </w:numPr>
        <w:tabs>
          <w:tab w:val="num" w:pos="1260"/>
        </w:tabs>
        <w:spacing w:after="120" w:line="240" w:lineRule="auto"/>
        <w:rPr>
          <w:b/>
          <w:sz w:val="24"/>
          <w:szCs w:val="24"/>
        </w:rPr>
      </w:pPr>
      <w:r>
        <w:rPr>
          <w:b/>
          <w:sz w:val="24"/>
          <w:szCs w:val="24"/>
        </w:rPr>
        <w:t>P</w:t>
      </w:r>
      <w:r w:rsidRPr="00E32E02">
        <w:rPr>
          <w:b/>
          <w:sz w:val="24"/>
          <w:szCs w:val="24"/>
        </w:rPr>
        <w:t>UBLIC FACILITIES AND IMPROVEMENTS TO ADDRESS SPECIAL NEEDS</w:t>
      </w:r>
    </w:p>
    <w:p w14:paraId="65C4C096" w14:textId="26C9EDE4" w:rsidR="005603D6" w:rsidRPr="005603D6" w:rsidRDefault="005603D6" w:rsidP="004922E5">
      <w:pPr>
        <w:pStyle w:val="ListParagraph"/>
        <w:shd w:val="clear" w:color="auto" w:fill="E1BA8B" w:themeFill="accent3" w:themeFillTint="99"/>
        <w:spacing w:after="0" w:line="240" w:lineRule="auto"/>
        <w:rPr>
          <w:i/>
        </w:rPr>
      </w:pPr>
      <w:r w:rsidRPr="005603D6">
        <w:rPr>
          <w:b/>
          <w:i/>
        </w:rPr>
        <w:t>Note:</w:t>
      </w:r>
      <w:r w:rsidRPr="005603D6">
        <w:rPr>
          <w:b/>
        </w:rPr>
        <w:t xml:space="preserve"> </w:t>
      </w:r>
      <w:r w:rsidRPr="005603D6">
        <w:rPr>
          <w:i/>
          <w:sz w:val="20"/>
          <w:szCs w:val="20"/>
        </w:rPr>
        <w:t xml:space="preserve">Public Facilities are required to be owned by the local unit of government.  However, Non-profits may also own and operate the building if the building is open to the </w:t>
      </w:r>
      <w:proofErr w:type="gramStart"/>
      <w:r w:rsidRPr="005603D6">
        <w:rPr>
          <w:i/>
          <w:sz w:val="20"/>
          <w:szCs w:val="20"/>
        </w:rPr>
        <w:t>general public</w:t>
      </w:r>
      <w:proofErr w:type="gramEnd"/>
      <w:r w:rsidRPr="005603D6">
        <w:rPr>
          <w:i/>
          <w:sz w:val="20"/>
          <w:szCs w:val="20"/>
        </w:rPr>
        <w:t xml:space="preserve">.  Also, the local government will need to </w:t>
      </w:r>
      <w:r w:rsidR="0005456E">
        <w:rPr>
          <w:i/>
          <w:sz w:val="20"/>
          <w:szCs w:val="20"/>
        </w:rPr>
        <w:t xml:space="preserve">a </w:t>
      </w:r>
      <w:r w:rsidRPr="005603D6">
        <w:rPr>
          <w:i/>
          <w:sz w:val="20"/>
          <w:szCs w:val="20"/>
        </w:rPr>
        <w:t xml:space="preserve">have </w:t>
      </w:r>
      <w:proofErr w:type="gramStart"/>
      <w:r w:rsidRPr="005603D6">
        <w:rPr>
          <w:i/>
          <w:sz w:val="20"/>
          <w:szCs w:val="20"/>
        </w:rPr>
        <w:t>lien</w:t>
      </w:r>
      <w:proofErr w:type="gramEnd"/>
      <w:r w:rsidRPr="005603D6">
        <w:rPr>
          <w:i/>
          <w:sz w:val="20"/>
          <w:szCs w:val="20"/>
        </w:rPr>
        <w:t xml:space="preserve"> on the property and Legally Binding Commitment which includes the applicable contract provisions.</w:t>
      </w:r>
    </w:p>
    <w:p w14:paraId="236D11BB" w14:textId="34A796E8" w:rsidR="006922F0" w:rsidRDefault="006922F0" w:rsidP="00060C5E">
      <w:pPr>
        <w:tabs>
          <w:tab w:val="num" w:pos="1260"/>
        </w:tabs>
        <w:spacing w:after="120" w:line="240" w:lineRule="auto"/>
        <w:ind w:left="360"/>
        <w:rPr>
          <w:b/>
        </w:rPr>
      </w:pPr>
      <w:r w:rsidRPr="006922F0">
        <w:rPr>
          <w:b/>
        </w:rPr>
        <w:t>Please check the type of Public Facility or Improvement below (The activities listed below must be completed in conjunction with an eligible housing activity).</w:t>
      </w:r>
    </w:p>
    <w:p w14:paraId="2A4DFD57" w14:textId="77777777" w:rsidR="006922F0" w:rsidRPr="00060C5E" w:rsidRDefault="006922F0" w:rsidP="00964C93">
      <w:pPr>
        <w:numPr>
          <w:ilvl w:val="0"/>
          <w:numId w:val="38"/>
        </w:numPr>
        <w:spacing w:after="0"/>
        <w:ind w:left="720"/>
      </w:pPr>
      <w:r w:rsidRPr="00060C5E">
        <w:t>Senior Center</w:t>
      </w:r>
    </w:p>
    <w:p w14:paraId="0CFCB43F" w14:textId="77777777" w:rsidR="006922F0" w:rsidRPr="00060C5E" w:rsidRDefault="006922F0" w:rsidP="00964C93">
      <w:pPr>
        <w:numPr>
          <w:ilvl w:val="0"/>
          <w:numId w:val="38"/>
        </w:numPr>
        <w:spacing w:after="0"/>
        <w:ind w:left="720"/>
      </w:pPr>
      <w:r w:rsidRPr="00060C5E">
        <w:t>Housing for Homeless Persons</w:t>
      </w:r>
    </w:p>
    <w:p w14:paraId="559B8CDB" w14:textId="77777777" w:rsidR="006922F0" w:rsidRPr="00060C5E" w:rsidRDefault="006922F0" w:rsidP="00964C93">
      <w:pPr>
        <w:numPr>
          <w:ilvl w:val="0"/>
          <w:numId w:val="38"/>
        </w:numPr>
        <w:spacing w:after="0"/>
        <w:ind w:left="720"/>
      </w:pPr>
      <w:r w:rsidRPr="00060C5E">
        <w:t>Housing or Shelters for Victims of Domestic Violence</w:t>
      </w:r>
    </w:p>
    <w:p w14:paraId="4B77A1B2" w14:textId="77777777" w:rsidR="006922F0" w:rsidRPr="00060C5E" w:rsidRDefault="006922F0" w:rsidP="00964C93">
      <w:pPr>
        <w:numPr>
          <w:ilvl w:val="0"/>
          <w:numId w:val="38"/>
        </w:numPr>
        <w:spacing w:after="0"/>
        <w:ind w:left="720"/>
      </w:pPr>
      <w:r w:rsidRPr="00060C5E">
        <w:t>Transitional Housing Facility</w:t>
      </w:r>
    </w:p>
    <w:p w14:paraId="47831855" w14:textId="77777777" w:rsidR="006922F0" w:rsidRPr="00060C5E" w:rsidRDefault="006922F0" w:rsidP="00964C93">
      <w:pPr>
        <w:numPr>
          <w:ilvl w:val="0"/>
          <w:numId w:val="38"/>
        </w:numPr>
        <w:spacing w:after="0"/>
        <w:ind w:left="720"/>
      </w:pPr>
      <w:r w:rsidRPr="00060C5E">
        <w:t>Community/Neighborhood/Recreation Facility</w:t>
      </w:r>
    </w:p>
    <w:p w14:paraId="0B495996" w14:textId="77777777" w:rsidR="006922F0" w:rsidRPr="00060C5E" w:rsidRDefault="006922F0" w:rsidP="00964C93">
      <w:pPr>
        <w:numPr>
          <w:ilvl w:val="0"/>
          <w:numId w:val="38"/>
        </w:numPr>
        <w:spacing w:after="0"/>
        <w:ind w:left="720"/>
      </w:pPr>
      <w:r w:rsidRPr="00060C5E">
        <w:t>Other (Please specify.)  _____________________________________________________</w:t>
      </w:r>
    </w:p>
    <w:p w14:paraId="17FE87C4" w14:textId="30398815" w:rsidR="0036416B" w:rsidRDefault="0036416B">
      <w:pPr>
        <w:spacing w:after="0" w:line="240" w:lineRule="auto"/>
        <w:rPr>
          <w:b/>
        </w:rPr>
      </w:pPr>
      <w:r>
        <w:rPr>
          <w:b/>
        </w:rPr>
        <w:br w:type="page"/>
      </w:r>
    </w:p>
    <w:p w14:paraId="600FBB6E" w14:textId="4CF6EFF5" w:rsidR="00B66716" w:rsidRPr="00ED6BDC" w:rsidRDefault="00B66716" w:rsidP="00B66716">
      <w:pPr>
        <w:spacing w:after="0"/>
        <w:ind w:left="360"/>
        <w:rPr>
          <w:b/>
        </w:rPr>
      </w:pPr>
      <w:r w:rsidRPr="00ED6BDC">
        <w:rPr>
          <w:b/>
        </w:rPr>
        <w:lastRenderedPageBreak/>
        <w:t>Plea</w:t>
      </w:r>
      <w:r w:rsidR="002B613B" w:rsidRPr="00ED6BDC">
        <w:rPr>
          <w:b/>
        </w:rPr>
        <w:t xml:space="preserve">se check the eligible </w:t>
      </w:r>
      <w:r w:rsidR="00BD3342">
        <w:rPr>
          <w:b/>
        </w:rPr>
        <w:t>CDBG-NR</w:t>
      </w:r>
      <w:r w:rsidRPr="00ED6BDC">
        <w:rPr>
          <w:b/>
        </w:rPr>
        <w:t xml:space="preserve"> activity(</w:t>
      </w:r>
      <w:proofErr w:type="spellStart"/>
      <w:r w:rsidRPr="00ED6BDC">
        <w:rPr>
          <w:b/>
        </w:rPr>
        <w:t>ies</w:t>
      </w:r>
      <w:proofErr w:type="spellEnd"/>
      <w:r w:rsidRPr="00ED6BDC">
        <w:rPr>
          <w:b/>
        </w:rPr>
        <w:t>) below</w:t>
      </w:r>
      <w:r w:rsidR="005603D6">
        <w:rPr>
          <w:b/>
        </w:rPr>
        <w:t xml:space="preserve"> for Public Facilities</w:t>
      </w:r>
      <w:r w:rsidRPr="00ED6BDC">
        <w:rPr>
          <w:b/>
        </w:rPr>
        <w:t>.</w:t>
      </w:r>
    </w:p>
    <w:p w14:paraId="56966312" w14:textId="694F8F00" w:rsidR="00B66716" w:rsidRPr="00060C5E" w:rsidRDefault="00B66716" w:rsidP="005603D6">
      <w:pPr>
        <w:pStyle w:val="BodyText"/>
        <w:numPr>
          <w:ilvl w:val="0"/>
          <w:numId w:val="30"/>
        </w:numPr>
        <w:tabs>
          <w:tab w:val="left" w:pos="720"/>
        </w:tabs>
        <w:spacing w:line="240" w:lineRule="auto"/>
      </w:pPr>
      <w:r w:rsidRPr="00060C5E">
        <w:t>Acquisition</w:t>
      </w:r>
      <w:r w:rsidR="005603D6" w:rsidRPr="00060C5E">
        <w:t xml:space="preserve"> </w:t>
      </w:r>
    </w:p>
    <w:p w14:paraId="626389E5" w14:textId="77777777" w:rsidR="00B66716" w:rsidRPr="00060C5E" w:rsidRDefault="00B66716" w:rsidP="00D74674">
      <w:pPr>
        <w:pStyle w:val="BodyText"/>
        <w:numPr>
          <w:ilvl w:val="0"/>
          <w:numId w:val="30"/>
        </w:numPr>
        <w:tabs>
          <w:tab w:val="left" w:pos="720"/>
        </w:tabs>
        <w:spacing w:line="240" w:lineRule="auto"/>
      </w:pPr>
      <w:r w:rsidRPr="00060C5E">
        <w:t xml:space="preserve">Construction </w:t>
      </w:r>
    </w:p>
    <w:p w14:paraId="1FAE06A9" w14:textId="77777777" w:rsidR="00B66716" w:rsidRPr="00060C5E" w:rsidRDefault="00B66716" w:rsidP="00D74674">
      <w:pPr>
        <w:pStyle w:val="BodyText"/>
        <w:numPr>
          <w:ilvl w:val="0"/>
          <w:numId w:val="30"/>
        </w:numPr>
        <w:tabs>
          <w:tab w:val="left" w:pos="720"/>
        </w:tabs>
        <w:spacing w:line="240" w:lineRule="auto"/>
      </w:pPr>
      <w:r w:rsidRPr="00060C5E">
        <w:t xml:space="preserve">Reconstruction </w:t>
      </w:r>
    </w:p>
    <w:p w14:paraId="72424D85" w14:textId="77777777" w:rsidR="00B66716" w:rsidRPr="00060C5E" w:rsidRDefault="00B66716" w:rsidP="00D74674">
      <w:pPr>
        <w:pStyle w:val="BodyText"/>
        <w:numPr>
          <w:ilvl w:val="0"/>
          <w:numId w:val="30"/>
        </w:numPr>
        <w:tabs>
          <w:tab w:val="left" w:pos="720"/>
        </w:tabs>
        <w:spacing w:line="240" w:lineRule="auto"/>
      </w:pPr>
      <w:r w:rsidRPr="00060C5E">
        <w:t xml:space="preserve">Rehabilitation  </w:t>
      </w:r>
    </w:p>
    <w:p w14:paraId="74A4D622" w14:textId="77777777" w:rsidR="00B66716" w:rsidRPr="00060C5E" w:rsidRDefault="00B66716" w:rsidP="00D74674">
      <w:pPr>
        <w:pStyle w:val="BodyText"/>
        <w:numPr>
          <w:ilvl w:val="0"/>
          <w:numId w:val="30"/>
        </w:numPr>
        <w:tabs>
          <w:tab w:val="left" w:pos="720"/>
        </w:tabs>
        <w:spacing w:line="240" w:lineRule="auto"/>
      </w:pPr>
      <w:r w:rsidRPr="00060C5E">
        <w:t>Installation of public facilities and improvements</w:t>
      </w:r>
    </w:p>
    <w:p w14:paraId="72B7C910" w14:textId="77777777" w:rsidR="00B66716" w:rsidRPr="00060C5E" w:rsidRDefault="00B66716" w:rsidP="00D74674">
      <w:pPr>
        <w:pStyle w:val="BodyText"/>
        <w:numPr>
          <w:ilvl w:val="0"/>
          <w:numId w:val="30"/>
        </w:numPr>
        <w:tabs>
          <w:tab w:val="left" w:pos="720"/>
        </w:tabs>
        <w:spacing w:line="240" w:lineRule="auto"/>
      </w:pPr>
      <w:r w:rsidRPr="00060C5E">
        <w:t xml:space="preserve">Removal of material and architectural barriers that restrict the mobility and accessibility of elderly or severely disabled persons to public facilities and improvements, including those provided for in § 570.207(a)(1).) </w:t>
      </w:r>
    </w:p>
    <w:p w14:paraId="0FA96E9D" w14:textId="77777777" w:rsidR="00B66716" w:rsidRPr="00060C5E" w:rsidRDefault="00B66716" w:rsidP="00D74674">
      <w:pPr>
        <w:pStyle w:val="BodyText"/>
        <w:numPr>
          <w:ilvl w:val="0"/>
          <w:numId w:val="30"/>
        </w:numPr>
        <w:tabs>
          <w:tab w:val="left" w:pos="720"/>
        </w:tabs>
        <w:spacing w:line="240" w:lineRule="auto"/>
      </w:pPr>
      <w:r w:rsidRPr="00060C5E">
        <w:t xml:space="preserve">Inclusion of design features and improvements which promote energy efficiency may be included. </w:t>
      </w:r>
    </w:p>
    <w:p w14:paraId="720543FD" w14:textId="77777777" w:rsidR="00B66716" w:rsidRPr="00060C5E" w:rsidRDefault="00B66716" w:rsidP="00D74674">
      <w:pPr>
        <w:pStyle w:val="BodyText"/>
        <w:numPr>
          <w:ilvl w:val="0"/>
          <w:numId w:val="30"/>
        </w:numPr>
        <w:tabs>
          <w:tab w:val="left" w:pos="720"/>
        </w:tabs>
        <w:spacing w:line="240" w:lineRule="auto"/>
      </w:pPr>
      <w:r w:rsidRPr="00060C5E">
        <w:t xml:space="preserve">Inclusion of the execution of architectural design features, and similar treatments intended to enhance the aesthetic quality of facilities and improvements receiving CDBG assistance, such as decorative pavements, railings, sculptures, pools of water and fountains, and </w:t>
      </w:r>
      <w:r w:rsidR="00541ED1" w:rsidRPr="00060C5E">
        <w:t>another</w:t>
      </w:r>
      <w:r w:rsidRPr="00060C5E">
        <w:t xml:space="preserve"> works of art. </w:t>
      </w:r>
    </w:p>
    <w:p w14:paraId="77A5F971" w14:textId="77777777" w:rsidR="0005613A" w:rsidRDefault="00B66716" w:rsidP="00D74674">
      <w:pPr>
        <w:pStyle w:val="BodyText"/>
        <w:numPr>
          <w:ilvl w:val="0"/>
          <w:numId w:val="30"/>
        </w:numPr>
        <w:tabs>
          <w:tab w:val="left" w:pos="720"/>
        </w:tabs>
        <w:spacing w:after="0" w:line="240" w:lineRule="auto"/>
      </w:pPr>
      <w:r w:rsidRPr="00060C5E">
        <w:t>Facilities designed for use in providing shelter for persons having special needs are considered public facilities and not subject to the prohibition of new housing construction described in § 570.207(b)(3). Such facilities include shelters for the homeless; convalescent homes; hospitals, nursing homes; battered spouse shelters; halfway houses for run-away children, drug offenders or parolees; group homes for mentally retarded persons and temporary housing for disaster victims.</w:t>
      </w:r>
    </w:p>
    <w:p w14:paraId="4F0E41A3" w14:textId="39511BD8" w:rsidR="00B66716" w:rsidRPr="00060C5E" w:rsidRDefault="00B66716" w:rsidP="0005613A">
      <w:pPr>
        <w:pStyle w:val="BodyText"/>
        <w:tabs>
          <w:tab w:val="left" w:pos="720"/>
        </w:tabs>
        <w:spacing w:after="0" w:line="240" w:lineRule="auto"/>
        <w:ind w:left="720"/>
      </w:pPr>
      <w:r w:rsidRPr="00060C5E">
        <w:t xml:space="preserve"> </w:t>
      </w:r>
    </w:p>
    <w:p w14:paraId="17ADBA9F" w14:textId="166B4BE4" w:rsidR="00F951AC" w:rsidRDefault="00B66716" w:rsidP="00D74674">
      <w:pPr>
        <w:pStyle w:val="BodyText"/>
        <w:numPr>
          <w:ilvl w:val="0"/>
          <w:numId w:val="30"/>
        </w:numPr>
        <w:tabs>
          <w:tab w:val="left" w:pos="720"/>
        </w:tabs>
        <w:spacing w:after="0" w:line="240" w:lineRule="auto"/>
      </w:pPr>
      <w:r w:rsidRPr="00060C5E">
        <w:t>Improvements such as parks, playgrounds, and greenways.</w:t>
      </w:r>
    </w:p>
    <w:p w14:paraId="2D4B1669" w14:textId="1B2EBCDE" w:rsidR="00F951AC" w:rsidRDefault="00F951AC">
      <w:pPr>
        <w:spacing w:after="0" w:line="240" w:lineRule="auto"/>
      </w:pPr>
    </w:p>
    <w:p w14:paraId="79E50B0D" w14:textId="77777777" w:rsidR="001207E2" w:rsidRPr="00AF2ADF" w:rsidRDefault="001207E2" w:rsidP="00AF2ADF">
      <w:pPr>
        <w:keepNext/>
        <w:keepLines/>
        <w:shd w:val="clear" w:color="auto" w:fill="92D050"/>
        <w:spacing w:after="0"/>
        <w:outlineLvl w:val="2"/>
        <w:rPr>
          <w:rFonts w:asciiTheme="minorHAnsi" w:eastAsia="Times New Roman" w:hAnsiTheme="minorHAnsi" w:cstheme="minorHAnsi"/>
          <w:b/>
          <w:bCs/>
          <w:sz w:val="28"/>
          <w:szCs w:val="28"/>
        </w:rPr>
      </w:pPr>
      <w:bookmarkStart w:id="29" w:name="_Toc77587349"/>
      <w:bookmarkStart w:id="30" w:name="_Toc172900176"/>
      <w:r w:rsidRPr="00AF2ADF">
        <w:rPr>
          <w:rFonts w:asciiTheme="minorHAnsi" w:eastAsia="Times New Roman" w:hAnsiTheme="minorHAnsi" w:cstheme="minorHAnsi"/>
          <w:b/>
          <w:bCs/>
          <w:sz w:val="28"/>
          <w:szCs w:val="28"/>
        </w:rPr>
        <w:t>Housing Development</w:t>
      </w:r>
      <w:bookmarkEnd w:id="29"/>
      <w:bookmarkEnd w:id="30"/>
    </w:p>
    <w:bookmarkStart w:id="31" w:name="_Toc77587350"/>
    <w:bookmarkStart w:id="32" w:name="_Toc172900177"/>
    <w:p w14:paraId="2A79231B" w14:textId="77EEBAF1" w:rsidR="001207E2" w:rsidRPr="00AF2ADF" w:rsidRDefault="00000000" w:rsidP="001207E2">
      <w:pPr>
        <w:keepNext/>
        <w:keepLines/>
        <w:spacing w:before="200" w:after="0" w:line="240" w:lineRule="auto"/>
        <w:outlineLvl w:val="2"/>
        <w:rPr>
          <w:rFonts w:asciiTheme="minorHAnsi" w:eastAsia="Times New Roman" w:hAnsiTheme="minorHAnsi" w:cstheme="minorHAnsi"/>
          <w:b/>
          <w:bCs/>
          <w:sz w:val="28"/>
          <w:szCs w:val="28"/>
        </w:rPr>
      </w:pPr>
      <w:sdt>
        <w:sdtPr>
          <w:rPr>
            <w:rFonts w:asciiTheme="minorHAnsi" w:eastAsia="Times New Roman" w:hAnsiTheme="minorHAnsi" w:cstheme="minorHAnsi"/>
            <w:b/>
            <w:bCs/>
            <w:color w:val="4F81BD"/>
            <w:sz w:val="28"/>
            <w:szCs w:val="28"/>
          </w:rPr>
          <w:id w:val="1709292610"/>
          <w14:checkbox>
            <w14:checked w14:val="1"/>
            <w14:checkedState w14:val="2612" w14:font="MS Gothic"/>
            <w14:uncheckedState w14:val="2610" w14:font="MS Gothic"/>
          </w14:checkbox>
        </w:sdtPr>
        <w:sdtContent>
          <w:r w:rsidR="00C64ECE">
            <w:rPr>
              <w:rFonts w:ascii="MS Gothic" w:eastAsia="MS Gothic" w:hAnsi="MS Gothic" w:cstheme="minorHAnsi" w:hint="eastAsia"/>
              <w:b/>
              <w:bCs/>
              <w:color w:val="4F81BD"/>
              <w:sz w:val="28"/>
              <w:szCs w:val="28"/>
            </w:rPr>
            <w:t>☒</w:t>
          </w:r>
        </w:sdtContent>
      </w:sdt>
      <w:r w:rsidR="001207E2">
        <w:rPr>
          <w:rFonts w:asciiTheme="minorHAnsi" w:eastAsia="Times New Roman" w:hAnsiTheme="minorHAnsi" w:cstheme="minorHAnsi"/>
          <w:b/>
          <w:bCs/>
          <w:color w:val="4F81BD"/>
          <w:sz w:val="28"/>
          <w:szCs w:val="28"/>
        </w:rPr>
        <w:t xml:space="preserve"> </w:t>
      </w:r>
      <w:r w:rsidR="001207E2" w:rsidRPr="00AF2ADF">
        <w:rPr>
          <w:rFonts w:asciiTheme="minorHAnsi" w:eastAsia="Times New Roman" w:hAnsiTheme="minorHAnsi" w:cstheme="minorHAnsi"/>
          <w:b/>
          <w:bCs/>
          <w:sz w:val="28"/>
          <w:szCs w:val="28"/>
        </w:rPr>
        <w:t>Single-Family Homeownership Developments</w:t>
      </w:r>
      <w:bookmarkEnd w:id="31"/>
      <w:bookmarkEnd w:id="32"/>
      <w:r w:rsidR="001207E2" w:rsidRPr="00AF2ADF">
        <w:rPr>
          <w:rFonts w:asciiTheme="minorHAnsi" w:eastAsia="Times New Roman" w:hAnsiTheme="minorHAnsi" w:cstheme="minorHAnsi"/>
          <w:b/>
          <w:bCs/>
          <w:sz w:val="28"/>
          <w:szCs w:val="28"/>
        </w:rPr>
        <w:t xml:space="preserve"> </w:t>
      </w:r>
    </w:p>
    <w:p w14:paraId="0735FAFE" w14:textId="6FF49118" w:rsidR="001207E2" w:rsidRPr="00AF2ADF" w:rsidRDefault="00000000" w:rsidP="00C64ECE">
      <w:pPr>
        <w:spacing w:after="0" w:line="240" w:lineRule="auto"/>
        <w:ind w:left="630"/>
        <w:rPr>
          <w:rFonts w:asciiTheme="minorHAnsi" w:hAnsiTheme="minorHAnsi" w:cstheme="minorHAnsi"/>
          <w:bCs/>
        </w:rPr>
      </w:pPr>
      <w:sdt>
        <w:sdtPr>
          <w:rPr>
            <w:rFonts w:asciiTheme="minorHAnsi" w:hAnsiTheme="minorHAnsi" w:cstheme="minorHAnsi"/>
            <w:bCs/>
          </w:rPr>
          <w:id w:val="-2052371083"/>
          <w14:checkbox>
            <w14:checked w14:val="1"/>
            <w14:checkedState w14:val="2612" w14:font="MS Gothic"/>
            <w14:uncheckedState w14:val="2610" w14:font="MS Gothic"/>
          </w14:checkbox>
        </w:sdtPr>
        <w:sdtContent>
          <w:r w:rsidR="00C64ECE">
            <w:rPr>
              <w:rFonts w:ascii="MS Gothic" w:eastAsia="MS Gothic" w:hAnsi="MS Gothic" w:cstheme="minorHAnsi" w:hint="eastAsia"/>
              <w:bCs/>
            </w:rPr>
            <w:t>☒</w:t>
          </w:r>
        </w:sdtContent>
      </w:sdt>
      <w:r w:rsidR="00F951AC" w:rsidRPr="00AF2ADF">
        <w:rPr>
          <w:rFonts w:asciiTheme="minorHAnsi" w:hAnsiTheme="minorHAnsi" w:cstheme="minorHAnsi"/>
          <w:bCs/>
        </w:rPr>
        <w:t xml:space="preserve"> </w:t>
      </w:r>
      <w:r w:rsidR="001207E2" w:rsidRPr="00AF2ADF">
        <w:rPr>
          <w:rFonts w:asciiTheme="minorHAnsi" w:hAnsiTheme="minorHAnsi" w:cstheme="minorHAnsi"/>
          <w:bCs/>
        </w:rPr>
        <w:t xml:space="preserve">Installation of public infrastructure </w:t>
      </w:r>
    </w:p>
    <w:p w14:paraId="3CEA8F28" w14:textId="77777777" w:rsidR="001207E2" w:rsidRPr="00AF2ADF" w:rsidRDefault="001207E2" w:rsidP="00964C93">
      <w:pPr>
        <w:numPr>
          <w:ilvl w:val="0"/>
          <w:numId w:val="58"/>
        </w:numPr>
        <w:tabs>
          <w:tab w:val="left" w:pos="-1440"/>
          <w:tab w:val="left" w:pos="-720"/>
          <w:tab w:val="left" w:pos="0"/>
          <w:tab w:val="left" w:pos="720"/>
        </w:tabs>
        <w:suppressAutoHyphens/>
        <w:spacing w:after="0" w:line="240" w:lineRule="auto"/>
        <w:rPr>
          <w:rFonts w:asciiTheme="minorHAnsi" w:hAnsiTheme="minorHAnsi" w:cstheme="minorHAnsi"/>
          <w:bCs/>
        </w:rPr>
      </w:pPr>
      <w:r w:rsidRPr="00AF2ADF">
        <w:rPr>
          <w:rFonts w:asciiTheme="minorHAnsi" w:hAnsiTheme="minorHAnsi" w:cstheme="minorHAnsi"/>
          <w:bCs/>
        </w:rPr>
        <w:t xml:space="preserve">  Removal of hazardous material  </w:t>
      </w:r>
    </w:p>
    <w:p w14:paraId="0D82C3CE" w14:textId="2FFC9DFC" w:rsidR="001207E2" w:rsidRPr="00AF2ADF" w:rsidRDefault="001207E2" w:rsidP="00964C93">
      <w:pPr>
        <w:numPr>
          <w:ilvl w:val="0"/>
          <w:numId w:val="58"/>
        </w:numPr>
        <w:tabs>
          <w:tab w:val="left" w:pos="-1440"/>
          <w:tab w:val="left" w:pos="-720"/>
          <w:tab w:val="left" w:pos="0"/>
          <w:tab w:val="left" w:pos="720"/>
        </w:tabs>
        <w:suppressAutoHyphens/>
        <w:spacing w:after="0" w:line="240" w:lineRule="auto"/>
        <w:ind w:left="720" w:hanging="450"/>
        <w:rPr>
          <w:rFonts w:asciiTheme="minorHAnsi" w:hAnsiTheme="minorHAnsi" w:cstheme="minorHAnsi"/>
        </w:rPr>
      </w:pPr>
      <w:r w:rsidRPr="00AF2ADF">
        <w:rPr>
          <w:rFonts w:asciiTheme="minorHAnsi" w:hAnsiTheme="minorHAnsi" w:cstheme="minorHAnsi"/>
          <w:bCs/>
        </w:rPr>
        <w:t xml:space="preserve">Land acquisition (vacant only) </w:t>
      </w:r>
    </w:p>
    <w:p w14:paraId="2DDA97FD" w14:textId="6797E88D" w:rsidR="001207E2" w:rsidRPr="00AF2ADF" w:rsidRDefault="001207E2" w:rsidP="001207E2">
      <w:pPr>
        <w:keepNext/>
        <w:keepLines/>
        <w:spacing w:before="200" w:after="0"/>
        <w:outlineLvl w:val="1"/>
        <w:rPr>
          <w:rFonts w:asciiTheme="minorHAnsi" w:eastAsia="Times New Roman" w:hAnsiTheme="minorHAnsi" w:cstheme="minorHAnsi"/>
          <w:b/>
          <w:bCs/>
          <w:sz w:val="28"/>
          <w:szCs w:val="28"/>
        </w:rPr>
      </w:pPr>
      <w:bookmarkStart w:id="33" w:name="_Toc77587351"/>
      <w:bookmarkStart w:id="34" w:name="_Toc172900178"/>
      <w:r w:rsidRPr="00AF2ADF">
        <w:rPr>
          <w:rFonts w:asciiTheme="minorHAnsi" w:eastAsia="Times New Roman" w:hAnsiTheme="minorHAnsi" w:cstheme="minorHAnsi"/>
          <w:b/>
          <w:bCs/>
          <w:sz w:val="28"/>
          <w:szCs w:val="28"/>
        </w:rPr>
        <w:t>□ Multi-Family Rental Housing Developments</w:t>
      </w:r>
      <w:bookmarkEnd w:id="33"/>
      <w:bookmarkEnd w:id="34"/>
    </w:p>
    <w:p w14:paraId="1BBDF3F8" w14:textId="77777777" w:rsidR="001207E2" w:rsidRPr="00AF2ADF" w:rsidRDefault="001207E2" w:rsidP="001207E2">
      <w:pPr>
        <w:spacing w:after="0" w:line="240" w:lineRule="auto"/>
        <w:rPr>
          <w:rFonts w:cs="Calibri"/>
          <w:b/>
        </w:rPr>
      </w:pPr>
      <w:r w:rsidRPr="00AF2ADF">
        <w:rPr>
          <w:rFonts w:cs="Calibri"/>
          <w:b/>
        </w:rPr>
        <w:t xml:space="preserve">The following activities are allowed under this category:  </w:t>
      </w:r>
    </w:p>
    <w:p w14:paraId="61452997" w14:textId="77777777" w:rsidR="001207E2" w:rsidRPr="00B71FCB" w:rsidRDefault="001207E2" w:rsidP="001207E2">
      <w:pPr>
        <w:spacing w:after="0" w:line="240" w:lineRule="auto"/>
        <w:ind w:firstLine="720"/>
        <w:rPr>
          <w:rFonts w:cs="Calibri"/>
        </w:rPr>
      </w:pPr>
      <w:r w:rsidRPr="00B71FCB">
        <w:rPr>
          <w:rFonts w:cs="Calibri"/>
        </w:rPr>
        <w:t xml:space="preserve">□ Rehabilitation (including substantial rehabilitation and reconstruction), </w:t>
      </w:r>
    </w:p>
    <w:p w14:paraId="35595E0C" w14:textId="77777777" w:rsidR="001207E2" w:rsidRPr="00B71FCB" w:rsidRDefault="001207E2" w:rsidP="001207E2">
      <w:pPr>
        <w:spacing w:after="0" w:line="240" w:lineRule="auto"/>
        <w:ind w:firstLine="720"/>
        <w:rPr>
          <w:rFonts w:cs="Calibri"/>
        </w:rPr>
      </w:pPr>
      <w:r w:rsidRPr="00B71FCB">
        <w:rPr>
          <w:rFonts w:cs="Calibri"/>
        </w:rPr>
        <w:t>□ Disposition,</w:t>
      </w:r>
    </w:p>
    <w:p w14:paraId="4079C42E" w14:textId="77777777" w:rsidR="001207E2" w:rsidRPr="00B71FCB" w:rsidRDefault="001207E2" w:rsidP="001207E2">
      <w:pPr>
        <w:spacing w:after="0" w:line="240" w:lineRule="auto"/>
        <w:ind w:firstLine="720"/>
        <w:rPr>
          <w:rFonts w:cs="Calibri"/>
        </w:rPr>
      </w:pPr>
      <w:r w:rsidRPr="00B71FCB">
        <w:rPr>
          <w:rFonts w:cs="Calibri"/>
        </w:rPr>
        <w:t xml:space="preserve">□ Acquisition, </w:t>
      </w:r>
    </w:p>
    <w:p w14:paraId="1A68000A" w14:textId="77777777" w:rsidR="001207E2" w:rsidRPr="00B71FCB" w:rsidRDefault="001207E2" w:rsidP="001207E2">
      <w:pPr>
        <w:spacing w:after="0" w:line="240" w:lineRule="auto"/>
        <w:ind w:firstLine="720"/>
        <w:rPr>
          <w:rFonts w:cs="Calibri"/>
        </w:rPr>
      </w:pPr>
      <w:r w:rsidRPr="00B71FCB">
        <w:rPr>
          <w:rFonts w:cs="Calibri"/>
        </w:rPr>
        <w:t xml:space="preserve">□ Demolition, </w:t>
      </w:r>
    </w:p>
    <w:p w14:paraId="2CED03CE" w14:textId="77777777" w:rsidR="00641F03" w:rsidRDefault="001207E2" w:rsidP="001207E2">
      <w:pPr>
        <w:spacing w:after="0" w:line="240" w:lineRule="auto"/>
        <w:ind w:firstLine="720"/>
        <w:rPr>
          <w:rFonts w:cs="Calibri"/>
        </w:rPr>
      </w:pPr>
      <w:r w:rsidRPr="00B71FCB">
        <w:rPr>
          <w:rFonts w:cs="Calibri"/>
        </w:rPr>
        <w:t>□ Clearance,</w:t>
      </w:r>
    </w:p>
    <w:p w14:paraId="6EA58885" w14:textId="51BAF915" w:rsidR="0005613A" w:rsidRPr="0005613A" w:rsidRDefault="0005613A" w:rsidP="0005613A">
      <w:pPr>
        <w:spacing w:after="0" w:line="240" w:lineRule="auto"/>
        <w:ind w:left="720"/>
        <w:rPr>
          <w:rFonts w:cs="Calibri"/>
        </w:rPr>
      </w:pPr>
      <w:r w:rsidRPr="0005613A">
        <w:rPr>
          <w:rFonts w:cs="Calibri"/>
        </w:rPr>
        <w:t>□</w:t>
      </w:r>
      <w:r>
        <w:rPr>
          <w:rFonts w:cs="Calibri"/>
        </w:rPr>
        <w:t xml:space="preserve"> Historic</w:t>
      </w:r>
      <w:r w:rsidRPr="0005613A">
        <w:rPr>
          <w:rFonts w:cs="Calibri"/>
        </w:rPr>
        <w:t xml:space="preserve"> vacant building acquisition (on a case-by-case basis) by for profit or non-profit developer</w:t>
      </w:r>
    </w:p>
    <w:p w14:paraId="5F733912" w14:textId="0CF26C4E" w:rsidR="0005613A" w:rsidRPr="0005613A" w:rsidRDefault="0005613A" w:rsidP="0005613A">
      <w:pPr>
        <w:spacing w:after="0" w:line="240" w:lineRule="auto"/>
        <w:ind w:firstLine="720"/>
        <w:rPr>
          <w:rFonts w:cs="Calibri"/>
        </w:rPr>
      </w:pPr>
      <w:r w:rsidRPr="0005613A">
        <w:rPr>
          <w:rFonts w:cs="Calibri"/>
        </w:rPr>
        <w:t>□ Historic vacant building rehabilitation (on a case-by-case basis)</w:t>
      </w:r>
    </w:p>
    <w:p w14:paraId="22D6459E" w14:textId="49BB8103" w:rsidR="001207E2" w:rsidRPr="00B71FCB" w:rsidRDefault="0005613A" w:rsidP="0005613A">
      <w:pPr>
        <w:spacing w:after="0" w:line="240" w:lineRule="auto"/>
        <w:ind w:firstLine="720"/>
        <w:rPr>
          <w:rFonts w:cs="Calibri"/>
        </w:rPr>
      </w:pPr>
      <w:r w:rsidRPr="0005613A">
        <w:rPr>
          <w:rFonts w:cs="Calibri"/>
        </w:rPr>
        <w:t xml:space="preserve">□ Rent- to-own (RTO).  </w:t>
      </w:r>
    </w:p>
    <w:p w14:paraId="11398AE7" w14:textId="77777777" w:rsidR="001207E2" w:rsidRPr="00B71FCB" w:rsidRDefault="001207E2" w:rsidP="001207E2">
      <w:pPr>
        <w:spacing w:after="0" w:line="240" w:lineRule="auto"/>
        <w:ind w:firstLine="720"/>
        <w:rPr>
          <w:rFonts w:cs="Calibri"/>
        </w:rPr>
      </w:pPr>
      <w:r w:rsidRPr="00B71FCB">
        <w:rPr>
          <w:rFonts w:cs="Calibri"/>
        </w:rPr>
        <w:t xml:space="preserve">□ Relocation, and </w:t>
      </w:r>
    </w:p>
    <w:p w14:paraId="679284DA" w14:textId="5E286FC8" w:rsidR="001207E2" w:rsidRDefault="001207E2" w:rsidP="001207E2">
      <w:pPr>
        <w:spacing w:after="0" w:line="240" w:lineRule="auto"/>
        <w:ind w:firstLine="720"/>
        <w:rPr>
          <w:rFonts w:cs="Calibri"/>
        </w:rPr>
      </w:pPr>
      <w:r w:rsidRPr="00B71FCB">
        <w:rPr>
          <w:rFonts w:cs="Calibri"/>
        </w:rPr>
        <w:t xml:space="preserve">□ Emergency repair.  </w:t>
      </w:r>
    </w:p>
    <w:p w14:paraId="18DCDCC6" w14:textId="77777777" w:rsidR="001207E2" w:rsidRDefault="001207E2">
      <w:pPr>
        <w:spacing w:after="0" w:line="240" w:lineRule="auto"/>
      </w:pPr>
    </w:p>
    <w:p w14:paraId="63C54160" w14:textId="77777777" w:rsidR="001207E2" w:rsidRPr="00AF2ADF" w:rsidRDefault="001207E2" w:rsidP="00AF2ADF">
      <w:pPr>
        <w:pStyle w:val="Heading3"/>
        <w:shd w:val="clear" w:color="auto" w:fill="92D050"/>
        <w:spacing w:before="0" w:line="240" w:lineRule="auto"/>
        <w:rPr>
          <w:rFonts w:asciiTheme="minorHAnsi" w:hAnsiTheme="minorHAnsi" w:cstheme="minorHAnsi"/>
          <w:color w:val="auto"/>
          <w:sz w:val="24"/>
          <w:szCs w:val="24"/>
        </w:rPr>
      </w:pPr>
      <w:bookmarkStart w:id="35" w:name="_Toc77587352"/>
      <w:bookmarkStart w:id="36" w:name="_Toc172900179"/>
      <w:r w:rsidRPr="00AF2ADF">
        <w:rPr>
          <w:rFonts w:asciiTheme="minorHAnsi" w:hAnsiTheme="minorHAnsi" w:cstheme="minorHAnsi"/>
          <w:color w:val="auto"/>
          <w:sz w:val="24"/>
          <w:szCs w:val="24"/>
        </w:rPr>
        <w:t>Water and Sewer Connections to Existing Housing</w:t>
      </w:r>
      <w:bookmarkEnd w:id="35"/>
      <w:bookmarkEnd w:id="36"/>
    </w:p>
    <w:p w14:paraId="1852508D" w14:textId="12100E2D" w:rsidR="001207E2" w:rsidRPr="00AF2ADF" w:rsidRDefault="001207E2" w:rsidP="001207E2">
      <w:pPr>
        <w:spacing w:after="0" w:line="240" w:lineRule="auto"/>
        <w:rPr>
          <w:b/>
          <w:sz w:val="24"/>
          <w:szCs w:val="24"/>
        </w:rPr>
      </w:pPr>
      <w:r w:rsidRPr="00AF2ADF">
        <w:rPr>
          <w:rFonts w:cs="Calibri"/>
          <w:b/>
          <w:sz w:val="24"/>
          <w:szCs w:val="24"/>
        </w:rPr>
        <w:t>□</w:t>
      </w:r>
      <w:r w:rsidRPr="00AF2ADF">
        <w:rPr>
          <w:b/>
          <w:sz w:val="24"/>
          <w:szCs w:val="24"/>
        </w:rPr>
        <w:t xml:space="preserve"> Water and Sewer Connections to Existing Housing</w:t>
      </w:r>
    </w:p>
    <w:p w14:paraId="05CF913D" w14:textId="77777777" w:rsidR="001207E2" w:rsidRPr="00AF2ADF" w:rsidRDefault="001207E2" w:rsidP="001207E2">
      <w:pPr>
        <w:pStyle w:val="Heading3"/>
        <w:spacing w:before="0" w:line="240" w:lineRule="auto"/>
        <w:rPr>
          <w:rFonts w:asciiTheme="minorHAnsi" w:hAnsiTheme="minorHAnsi" w:cstheme="minorHAnsi"/>
          <w:color w:val="auto"/>
          <w:u w:val="single"/>
        </w:rPr>
      </w:pPr>
      <w:bookmarkStart w:id="37" w:name="_Toc77587353"/>
      <w:bookmarkStart w:id="38" w:name="_Toc172900180"/>
      <w:r w:rsidRPr="00AF2ADF">
        <w:rPr>
          <w:rFonts w:asciiTheme="minorHAnsi" w:hAnsiTheme="minorHAnsi" w:cstheme="minorHAnsi"/>
          <w:color w:val="auto"/>
          <w:u w:val="single"/>
        </w:rPr>
        <w:t>Eligible Activities for Water and Sewer Connections</w:t>
      </w:r>
      <w:bookmarkEnd w:id="37"/>
      <w:bookmarkEnd w:id="38"/>
    </w:p>
    <w:p w14:paraId="070372A8" w14:textId="77777777" w:rsidR="001207E2" w:rsidRPr="006A4C11" w:rsidRDefault="001207E2" w:rsidP="00964C93">
      <w:pPr>
        <w:numPr>
          <w:ilvl w:val="0"/>
          <w:numId w:val="55"/>
        </w:numPr>
        <w:spacing w:after="0"/>
      </w:pPr>
      <w:r w:rsidRPr="006A4C11">
        <w:t>Tap-on or assessment fee to connect to the line</w:t>
      </w:r>
    </w:p>
    <w:p w14:paraId="2A5251ED" w14:textId="77777777" w:rsidR="001207E2" w:rsidRPr="006A4C11" w:rsidRDefault="001207E2" w:rsidP="00964C93">
      <w:pPr>
        <w:numPr>
          <w:ilvl w:val="0"/>
          <w:numId w:val="55"/>
        </w:numPr>
        <w:spacing w:after="0"/>
      </w:pPr>
      <w:r w:rsidRPr="006A4C11">
        <w:t>The service connection for the private property</w:t>
      </w:r>
    </w:p>
    <w:p w14:paraId="331DC219" w14:textId="77777777" w:rsidR="001207E2" w:rsidRPr="006A4C11" w:rsidRDefault="001207E2" w:rsidP="00964C93">
      <w:pPr>
        <w:numPr>
          <w:ilvl w:val="0"/>
          <w:numId w:val="55"/>
        </w:numPr>
        <w:spacing w:after="0"/>
      </w:pPr>
      <w:r w:rsidRPr="006A4C11">
        <w:t>Use of special equipment such as grinder pumps or vacuum pits to transport residential wastewater to the existing sewer lines</w:t>
      </w:r>
    </w:p>
    <w:p w14:paraId="17ABFA1F" w14:textId="77777777" w:rsidR="001207E2" w:rsidRPr="006A4C11" w:rsidRDefault="001207E2" w:rsidP="00964C93">
      <w:pPr>
        <w:numPr>
          <w:ilvl w:val="0"/>
          <w:numId w:val="55"/>
        </w:numPr>
        <w:spacing w:after="0"/>
      </w:pPr>
      <w:r w:rsidRPr="006A4C11">
        <w:t>Cost to remove septic tanks or cap wells, as required by the health department</w:t>
      </w:r>
    </w:p>
    <w:p w14:paraId="3BA74437" w14:textId="77777777" w:rsidR="001207E2" w:rsidRPr="006A4C11" w:rsidRDefault="001207E2" w:rsidP="00964C93">
      <w:pPr>
        <w:numPr>
          <w:ilvl w:val="0"/>
          <w:numId w:val="55"/>
        </w:numPr>
        <w:spacing w:after="0"/>
      </w:pPr>
      <w:r w:rsidRPr="006A4C11">
        <w:t>Repairs for leaking water pipes if it is documented that the leaking pipes are a result of connecting to the public water line</w:t>
      </w:r>
    </w:p>
    <w:p w14:paraId="1AF0BA5D" w14:textId="77777777" w:rsidR="001207E2" w:rsidRPr="006A4C11" w:rsidRDefault="001207E2" w:rsidP="00964C93">
      <w:pPr>
        <w:numPr>
          <w:ilvl w:val="0"/>
          <w:numId w:val="55"/>
        </w:numPr>
        <w:spacing w:after="0"/>
      </w:pPr>
      <w:r w:rsidRPr="006A4C11">
        <w:t>Other problems caused by the installation of public water or sewer must be requested in writing by the grantee and approved in writing by REDD</w:t>
      </w:r>
    </w:p>
    <w:p w14:paraId="202A4719" w14:textId="77777777" w:rsidR="001207E2" w:rsidRDefault="001207E2" w:rsidP="001207E2">
      <w:pPr>
        <w:spacing w:after="0"/>
      </w:pPr>
    </w:p>
    <w:p w14:paraId="064E661B" w14:textId="61FB34A1" w:rsidR="004D3285" w:rsidRPr="00E9004F" w:rsidRDefault="006A4C11" w:rsidP="00E9004F">
      <w:pPr>
        <w:spacing w:after="0" w:line="240" w:lineRule="auto"/>
        <w:jc w:val="center"/>
        <w:rPr>
          <w:rStyle w:val="Heading2Char"/>
          <w:rFonts w:ascii="Calibri" w:eastAsia="Calibri" w:hAnsi="Calibri"/>
          <w:bCs w:val="0"/>
          <w:color w:val="auto"/>
          <w:sz w:val="22"/>
          <w:szCs w:val="22"/>
        </w:rPr>
      </w:pPr>
      <w:r>
        <w:rPr>
          <w:b/>
        </w:rPr>
        <w:br w:type="page"/>
      </w:r>
      <w:bookmarkStart w:id="39" w:name="_Toc327182104"/>
      <w:bookmarkStart w:id="40" w:name="_Toc327278858"/>
      <w:bookmarkStart w:id="41" w:name="_Toc330202556"/>
      <w:bookmarkStart w:id="42" w:name="_Toc330801932"/>
      <w:bookmarkStart w:id="43" w:name="_Toc332190805"/>
      <w:bookmarkStart w:id="44" w:name="_Toc332191037"/>
      <w:bookmarkStart w:id="45" w:name="_Toc172900181"/>
      <w:r w:rsidR="006A7D0D" w:rsidRPr="00584A45">
        <w:rPr>
          <w:rStyle w:val="Heading2Char"/>
          <w:rFonts w:asciiTheme="minorHAnsi" w:eastAsia="Calibri" w:hAnsiTheme="minorHAnsi" w:cstheme="minorHAnsi"/>
          <w:color w:val="auto"/>
        </w:rPr>
        <w:lastRenderedPageBreak/>
        <w:t xml:space="preserve">PUBLIC INFORMATION FOR </w:t>
      </w:r>
      <w:bookmarkEnd w:id="39"/>
      <w:bookmarkEnd w:id="40"/>
      <w:bookmarkEnd w:id="41"/>
      <w:bookmarkEnd w:id="42"/>
      <w:bookmarkEnd w:id="43"/>
      <w:bookmarkEnd w:id="44"/>
      <w:r w:rsidR="003C6B46">
        <w:rPr>
          <w:rStyle w:val="Heading2Char"/>
          <w:rFonts w:asciiTheme="minorHAnsi" w:eastAsia="Calibri" w:hAnsiTheme="minorHAnsi" w:cstheme="minorHAnsi"/>
          <w:color w:val="auto"/>
        </w:rPr>
        <w:t>CDBG NEIGHBORHOOD REVITALIZATION</w:t>
      </w:r>
      <w:bookmarkEnd w:id="45"/>
    </w:p>
    <w:p w14:paraId="08AFDFDF" w14:textId="77777777" w:rsidR="00857E00" w:rsidRPr="00584A45" w:rsidRDefault="00857E00" w:rsidP="00857E00"/>
    <w:p w14:paraId="5E2C1B1E" w14:textId="77777777" w:rsidR="004D3285" w:rsidRPr="00584A45" w:rsidRDefault="004D3285" w:rsidP="004D3285">
      <w:pPr>
        <w:spacing w:after="0" w:line="360" w:lineRule="auto"/>
        <w:jc w:val="center"/>
        <w:rPr>
          <w:sz w:val="16"/>
          <w:szCs w:val="16"/>
        </w:rPr>
      </w:pPr>
    </w:p>
    <w:tbl>
      <w:tblPr>
        <w:tblW w:w="0" w:type="auto"/>
        <w:tblInd w:w="198" w:type="dxa"/>
        <w:tblLayout w:type="fixed"/>
        <w:tblLook w:val="0000" w:firstRow="0" w:lastRow="0" w:firstColumn="0" w:lastColumn="0" w:noHBand="0" w:noVBand="0"/>
      </w:tblPr>
      <w:tblGrid>
        <w:gridCol w:w="1890"/>
        <w:gridCol w:w="4320"/>
        <w:gridCol w:w="1800"/>
        <w:gridCol w:w="990"/>
      </w:tblGrid>
      <w:tr w:rsidR="004D3285" w:rsidRPr="00584A45" w14:paraId="6AD08AAD" w14:textId="77777777" w:rsidTr="007D5C9A">
        <w:trPr>
          <w:cantSplit/>
        </w:trPr>
        <w:tc>
          <w:tcPr>
            <w:tcW w:w="1890" w:type="dxa"/>
          </w:tcPr>
          <w:p w14:paraId="5D193513" w14:textId="77777777" w:rsidR="004D3285" w:rsidRPr="00584A45" w:rsidRDefault="004D3285" w:rsidP="004D3285">
            <w:pPr>
              <w:spacing w:after="0" w:line="360" w:lineRule="auto"/>
              <w:rPr>
                <w:b/>
                <w:sz w:val="20"/>
              </w:rPr>
            </w:pPr>
            <w:r w:rsidRPr="00584A45">
              <w:rPr>
                <w:b/>
                <w:sz w:val="20"/>
              </w:rPr>
              <w:t>Name of Applicant:</w:t>
            </w:r>
          </w:p>
        </w:tc>
        <w:tc>
          <w:tcPr>
            <w:tcW w:w="4320" w:type="dxa"/>
            <w:tcBorders>
              <w:bottom w:val="single" w:sz="4" w:space="0" w:color="auto"/>
            </w:tcBorders>
          </w:tcPr>
          <w:p w14:paraId="2B15F850" w14:textId="2ED646AC" w:rsidR="004D3285" w:rsidRPr="00584A45" w:rsidRDefault="00250C8E" w:rsidP="00D57036">
            <w:pPr>
              <w:spacing w:after="0" w:line="240" w:lineRule="auto"/>
              <w:rPr>
                <w:b/>
                <w:sz w:val="20"/>
              </w:rPr>
            </w:pPr>
            <w:r>
              <w:rPr>
                <w:b/>
                <w:sz w:val="20"/>
              </w:rPr>
              <w:t>Town of Spindale</w:t>
            </w:r>
          </w:p>
        </w:tc>
        <w:tc>
          <w:tcPr>
            <w:tcW w:w="1800" w:type="dxa"/>
            <w:tcBorders>
              <w:right w:val="single" w:sz="4" w:space="0" w:color="auto"/>
            </w:tcBorders>
          </w:tcPr>
          <w:p w14:paraId="04E3E9CF" w14:textId="77777777" w:rsidR="004D3285" w:rsidRPr="00584A45" w:rsidRDefault="004D3285" w:rsidP="004D3285">
            <w:pPr>
              <w:pStyle w:val="Footer"/>
              <w:spacing w:line="360" w:lineRule="auto"/>
              <w:rPr>
                <w:bCs/>
                <w:sz w:val="20"/>
              </w:rPr>
            </w:pPr>
            <w:r w:rsidRPr="00584A45">
              <w:rPr>
                <w:bCs/>
                <w:sz w:val="20"/>
              </w:rPr>
              <w:t>Allocation Region:</w:t>
            </w:r>
          </w:p>
        </w:tc>
        <w:tc>
          <w:tcPr>
            <w:tcW w:w="990" w:type="dxa"/>
            <w:tcBorders>
              <w:top w:val="single" w:sz="4" w:space="0" w:color="auto"/>
              <w:left w:val="single" w:sz="4" w:space="0" w:color="auto"/>
              <w:bottom w:val="single" w:sz="4" w:space="0" w:color="auto"/>
              <w:right w:val="single" w:sz="4" w:space="0" w:color="auto"/>
            </w:tcBorders>
          </w:tcPr>
          <w:p w14:paraId="368D6E63" w14:textId="77777777" w:rsidR="00D57036" w:rsidRPr="00584A45" w:rsidRDefault="00D57036" w:rsidP="00D57036">
            <w:pPr>
              <w:spacing w:after="0" w:line="240" w:lineRule="auto"/>
              <w:rPr>
                <w:b/>
                <w:sz w:val="16"/>
                <w:szCs w:val="16"/>
              </w:rPr>
            </w:pPr>
            <w:r w:rsidRPr="00584A45">
              <w:rPr>
                <w:b/>
                <w:sz w:val="16"/>
                <w:szCs w:val="16"/>
              </w:rPr>
              <w:t>Not Applicable</w:t>
            </w:r>
          </w:p>
        </w:tc>
      </w:tr>
    </w:tbl>
    <w:p w14:paraId="5D651053" w14:textId="77777777" w:rsidR="004D3285" w:rsidRPr="00584A45" w:rsidRDefault="004D3285" w:rsidP="004D3285">
      <w:pPr>
        <w:spacing w:after="0" w:line="360" w:lineRule="auto"/>
        <w:jc w:val="center"/>
        <w:rPr>
          <w:sz w:val="16"/>
        </w:rPr>
      </w:pPr>
    </w:p>
    <w:tbl>
      <w:tblPr>
        <w:tblW w:w="0" w:type="auto"/>
        <w:tblInd w:w="198" w:type="dxa"/>
        <w:tblLayout w:type="fixed"/>
        <w:tblLook w:val="0000" w:firstRow="0" w:lastRow="0" w:firstColumn="0" w:lastColumn="0" w:noHBand="0" w:noVBand="0"/>
      </w:tblPr>
      <w:tblGrid>
        <w:gridCol w:w="3960"/>
        <w:gridCol w:w="1620"/>
        <w:gridCol w:w="1890"/>
        <w:gridCol w:w="1350"/>
      </w:tblGrid>
      <w:tr w:rsidR="00584A45" w:rsidRPr="00584A45" w14:paraId="14A9FF3A" w14:textId="77777777" w:rsidTr="007D5C9A">
        <w:trPr>
          <w:gridAfter w:val="2"/>
          <w:wAfter w:w="3240" w:type="dxa"/>
        </w:trPr>
        <w:tc>
          <w:tcPr>
            <w:tcW w:w="5580" w:type="dxa"/>
            <w:gridSpan w:val="2"/>
          </w:tcPr>
          <w:p w14:paraId="09301533" w14:textId="77777777" w:rsidR="004D3285" w:rsidRPr="00584A45" w:rsidRDefault="004D3285" w:rsidP="00D57036">
            <w:pPr>
              <w:spacing w:after="0" w:line="360" w:lineRule="auto"/>
              <w:rPr>
                <w:b/>
                <w:u w:val="single"/>
              </w:rPr>
            </w:pPr>
            <w:r w:rsidRPr="00584A45">
              <w:rPr>
                <w:b/>
                <w:u w:val="single"/>
              </w:rPr>
              <w:t>General Information</w:t>
            </w:r>
          </w:p>
        </w:tc>
      </w:tr>
      <w:tr w:rsidR="00584A45" w:rsidRPr="00584A45" w14:paraId="4A69E82A" w14:textId="77777777" w:rsidTr="007D5C9A">
        <w:tc>
          <w:tcPr>
            <w:tcW w:w="3960" w:type="dxa"/>
            <w:tcBorders>
              <w:right w:val="single" w:sz="6" w:space="0" w:color="auto"/>
            </w:tcBorders>
          </w:tcPr>
          <w:p w14:paraId="58B1024D" w14:textId="77777777" w:rsidR="004D3285" w:rsidRPr="00584A45" w:rsidRDefault="00D57036" w:rsidP="004D3285">
            <w:pPr>
              <w:spacing w:after="0" w:line="360" w:lineRule="auto"/>
              <w:rPr>
                <w:sz w:val="20"/>
              </w:rPr>
            </w:pPr>
            <w:r w:rsidRPr="00584A45">
              <w:rPr>
                <w:sz w:val="20"/>
              </w:rPr>
              <w:t xml:space="preserve"> </w:t>
            </w:r>
            <w:r w:rsidR="004D3285" w:rsidRPr="00584A45">
              <w:rPr>
                <w:sz w:val="20"/>
              </w:rPr>
              <w:t>Applicant Funds Committed:</w:t>
            </w:r>
          </w:p>
        </w:tc>
        <w:tc>
          <w:tcPr>
            <w:tcW w:w="1620" w:type="dxa"/>
            <w:tcBorders>
              <w:top w:val="single" w:sz="6" w:space="0" w:color="auto"/>
              <w:left w:val="single" w:sz="6" w:space="0" w:color="auto"/>
              <w:bottom w:val="single" w:sz="6" w:space="0" w:color="auto"/>
              <w:right w:val="single" w:sz="6" w:space="0" w:color="auto"/>
            </w:tcBorders>
          </w:tcPr>
          <w:p w14:paraId="19B22096" w14:textId="6D61EDE1" w:rsidR="004D3285" w:rsidRPr="00584A45" w:rsidRDefault="00250C8E" w:rsidP="004D3285">
            <w:pPr>
              <w:spacing w:after="0" w:line="360" w:lineRule="auto"/>
              <w:rPr>
                <w:sz w:val="20"/>
              </w:rPr>
            </w:pPr>
            <w:r>
              <w:rPr>
                <w:sz w:val="20"/>
              </w:rPr>
              <w:t>0</w:t>
            </w:r>
          </w:p>
        </w:tc>
        <w:tc>
          <w:tcPr>
            <w:tcW w:w="1890" w:type="dxa"/>
            <w:tcBorders>
              <w:left w:val="single" w:sz="6" w:space="0" w:color="auto"/>
              <w:right w:val="single" w:sz="6" w:space="0" w:color="auto"/>
            </w:tcBorders>
          </w:tcPr>
          <w:p w14:paraId="6198E173" w14:textId="197C6878" w:rsidR="004D3285" w:rsidRPr="00584A45" w:rsidRDefault="006A4C11" w:rsidP="004D3285">
            <w:pPr>
              <w:spacing w:after="0" w:line="360" w:lineRule="auto"/>
              <w:rPr>
                <w:sz w:val="20"/>
              </w:rPr>
            </w:pPr>
            <w:r w:rsidRPr="00584A45">
              <w:rPr>
                <w:sz w:val="20"/>
              </w:rPr>
              <w:t xml:space="preserve">NC </w:t>
            </w:r>
            <w:r w:rsidR="004D3285" w:rsidRPr="00584A45">
              <w:rPr>
                <w:sz w:val="20"/>
              </w:rPr>
              <w:t>Senate District N</w:t>
            </w:r>
            <w:r w:rsidRPr="00584A45">
              <w:rPr>
                <w:sz w:val="20"/>
              </w:rPr>
              <w:t>umber</w:t>
            </w:r>
          </w:p>
        </w:tc>
        <w:tc>
          <w:tcPr>
            <w:tcW w:w="1350" w:type="dxa"/>
            <w:tcBorders>
              <w:top w:val="single" w:sz="6" w:space="0" w:color="auto"/>
              <w:left w:val="single" w:sz="6" w:space="0" w:color="auto"/>
              <w:bottom w:val="single" w:sz="6" w:space="0" w:color="auto"/>
              <w:right w:val="single" w:sz="6" w:space="0" w:color="auto"/>
            </w:tcBorders>
          </w:tcPr>
          <w:p w14:paraId="410DD324" w14:textId="45BF841B" w:rsidR="004D3285" w:rsidRPr="00584A45" w:rsidRDefault="00A9321B" w:rsidP="004D3285">
            <w:pPr>
              <w:spacing w:after="0" w:line="360" w:lineRule="auto"/>
            </w:pPr>
            <w:r w:rsidRPr="00A9321B">
              <w:t>District 48</w:t>
            </w:r>
          </w:p>
        </w:tc>
      </w:tr>
      <w:tr w:rsidR="00584A45" w:rsidRPr="00584A45" w14:paraId="72F9FA92" w14:textId="77777777" w:rsidTr="007D5C9A">
        <w:tc>
          <w:tcPr>
            <w:tcW w:w="3960" w:type="dxa"/>
          </w:tcPr>
          <w:p w14:paraId="5BFC7629" w14:textId="77777777" w:rsidR="004D3285" w:rsidRPr="00584A45" w:rsidRDefault="004D3285" w:rsidP="004D3285">
            <w:pPr>
              <w:spacing w:after="0" w:line="360" w:lineRule="auto"/>
              <w:rPr>
                <w:sz w:val="16"/>
                <w:szCs w:val="16"/>
              </w:rPr>
            </w:pPr>
          </w:p>
        </w:tc>
        <w:tc>
          <w:tcPr>
            <w:tcW w:w="1620" w:type="dxa"/>
            <w:tcBorders>
              <w:top w:val="single" w:sz="6" w:space="0" w:color="auto"/>
              <w:bottom w:val="single" w:sz="6" w:space="0" w:color="auto"/>
            </w:tcBorders>
          </w:tcPr>
          <w:p w14:paraId="7F4DFA1A" w14:textId="77777777" w:rsidR="004D3285" w:rsidRPr="00584A45" w:rsidRDefault="004D3285" w:rsidP="004D3285">
            <w:pPr>
              <w:spacing w:after="0" w:line="360" w:lineRule="auto"/>
              <w:rPr>
                <w:sz w:val="16"/>
                <w:szCs w:val="16"/>
              </w:rPr>
            </w:pPr>
          </w:p>
        </w:tc>
        <w:tc>
          <w:tcPr>
            <w:tcW w:w="1890" w:type="dxa"/>
          </w:tcPr>
          <w:p w14:paraId="6D80B745" w14:textId="77777777" w:rsidR="004D3285" w:rsidRPr="00584A45" w:rsidRDefault="004D3285" w:rsidP="004D3285">
            <w:pPr>
              <w:spacing w:after="0" w:line="360" w:lineRule="auto"/>
              <w:rPr>
                <w:sz w:val="16"/>
                <w:szCs w:val="16"/>
              </w:rPr>
            </w:pPr>
          </w:p>
        </w:tc>
        <w:tc>
          <w:tcPr>
            <w:tcW w:w="1350" w:type="dxa"/>
            <w:tcBorders>
              <w:top w:val="single" w:sz="6" w:space="0" w:color="auto"/>
              <w:bottom w:val="single" w:sz="6" w:space="0" w:color="auto"/>
            </w:tcBorders>
          </w:tcPr>
          <w:p w14:paraId="7E03CDC5" w14:textId="77777777" w:rsidR="004D3285" w:rsidRPr="00584A45" w:rsidRDefault="004D3285" w:rsidP="004D3285">
            <w:pPr>
              <w:spacing w:after="0" w:line="360" w:lineRule="auto"/>
              <w:rPr>
                <w:sz w:val="16"/>
                <w:szCs w:val="16"/>
              </w:rPr>
            </w:pPr>
          </w:p>
        </w:tc>
      </w:tr>
      <w:tr w:rsidR="004D3285" w:rsidRPr="00584A45" w14:paraId="36A34BF5" w14:textId="77777777" w:rsidTr="007D5C9A">
        <w:tc>
          <w:tcPr>
            <w:tcW w:w="3960" w:type="dxa"/>
            <w:tcBorders>
              <w:right w:val="single" w:sz="6" w:space="0" w:color="auto"/>
            </w:tcBorders>
          </w:tcPr>
          <w:p w14:paraId="7B0EA48D" w14:textId="77777777" w:rsidR="004D3285" w:rsidRPr="00584A45" w:rsidRDefault="004D3285" w:rsidP="004D3285">
            <w:pPr>
              <w:spacing w:after="0" w:line="360" w:lineRule="auto"/>
              <w:rPr>
                <w:sz w:val="20"/>
              </w:rPr>
            </w:pPr>
            <w:r w:rsidRPr="00584A45">
              <w:rPr>
                <w:sz w:val="20"/>
              </w:rPr>
              <w:t>Percentage of Project Benefit to LMI Families</w:t>
            </w:r>
          </w:p>
        </w:tc>
        <w:tc>
          <w:tcPr>
            <w:tcW w:w="1620" w:type="dxa"/>
            <w:tcBorders>
              <w:top w:val="single" w:sz="6" w:space="0" w:color="auto"/>
              <w:left w:val="single" w:sz="6" w:space="0" w:color="auto"/>
              <w:bottom w:val="single" w:sz="4" w:space="0" w:color="auto"/>
              <w:right w:val="single" w:sz="6" w:space="0" w:color="auto"/>
            </w:tcBorders>
          </w:tcPr>
          <w:p w14:paraId="7BCBBC9D" w14:textId="449B012E" w:rsidR="004D3285" w:rsidRPr="00584A45" w:rsidRDefault="004D3285" w:rsidP="004D3285">
            <w:pPr>
              <w:spacing w:after="0" w:line="360" w:lineRule="auto"/>
              <w:rPr>
                <w:sz w:val="20"/>
              </w:rPr>
            </w:pPr>
            <w:r w:rsidRPr="00584A45">
              <w:rPr>
                <w:sz w:val="20"/>
              </w:rPr>
              <w:t xml:space="preserve">                </w:t>
            </w:r>
            <w:r w:rsidR="00250C8E">
              <w:rPr>
                <w:sz w:val="20"/>
              </w:rPr>
              <w:t>51</w:t>
            </w:r>
            <w:r w:rsidRPr="00584A45">
              <w:rPr>
                <w:sz w:val="20"/>
              </w:rPr>
              <w:t>%</w:t>
            </w:r>
          </w:p>
        </w:tc>
        <w:tc>
          <w:tcPr>
            <w:tcW w:w="1890" w:type="dxa"/>
            <w:tcBorders>
              <w:left w:val="single" w:sz="6" w:space="0" w:color="auto"/>
              <w:right w:val="single" w:sz="6" w:space="0" w:color="auto"/>
            </w:tcBorders>
          </w:tcPr>
          <w:p w14:paraId="520FDBEE" w14:textId="1DB6C10B" w:rsidR="004D3285" w:rsidRPr="00584A45" w:rsidRDefault="006A4C11" w:rsidP="004D3285">
            <w:pPr>
              <w:spacing w:after="0" w:line="360" w:lineRule="auto"/>
              <w:rPr>
                <w:sz w:val="20"/>
              </w:rPr>
            </w:pPr>
            <w:r w:rsidRPr="00584A45">
              <w:rPr>
                <w:sz w:val="20"/>
              </w:rPr>
              <w:t xml:space="preserve">NC </w:t>
            </w:r>
            <w:r w:rsidR="004D3285" w:rsidRPr="00584A45">
              <w:rPr>
                <w:sz w:val="20"/>
              </w:rPr>
              <w:t>House District N</w:t>
            </w:r>
            <w:r w:rsidRPr="00584A45">
              <w:rPr>
                <w:sz w:val="20"/>
              </w:rPr>
              <w:t>umber</w:t>
            </w:r>
          </w:p>
        </w:tc>
        <w:tc>
          <w:tcPr>
            <w:tcW w:w="1350" w:type="dxa"/>
            <w:tcBorders>
              <w:top w:val="single" w:sz="6" w:space="0" w:color="auto"/>
              <w:left w:val="single" w:sz="6" w:space="0" w:color="auto"/>
              <w:bottom w:val="single" w:sz="6" w:space="0" w:color="auto"/>
              <w:right w:val="single" w:sz="6" w:space="0" w:color="auto"/>
            </w:tcBorders>
          </w:tcPr>
          <w:p w14:paraId="45750DE8" w14:textId="4D9AF589" w:rsidR="004D3285" w:rsidRPr="00584A45" w:rsidRDefault="0059395B" w:rsidP="004D3285">
            <w:pPr>
              <w:spacing w:after="0" w:line="360" w:lineRule="auto"/>
            </w:pPr>
            <w:r w:rsidRPr="0059395B">
              <w:t>District 113</w:t>
            </w:r>
          </w:p>
        </w:tc>
      </w:tr>
    </w:tbl>
    <w:p w14:paraId="31A5C534" w14:textId="77777777" w:rsidR="004D3285" w:rsidRPr="00584A45" w:rsidRDefault="004D3285" w:rsidP="004D3285">
      <w:pPr>
        <w:spacing w:after="0" w:line="360" w:lineRule="auto"/>
        <w:jc w:val="center"/>
        <w:rPr>
          <w:sz w:val="16"/>
        </w:rPr>
      </w:pPr>
    </w:p>
    <w:tbl>
      <w:tblPr>
        <w:tblW w:w="0" w:type="auto"/>
        <w:tblInd w:w="5" w:type="dxa"/>
        <w:tblLayout w:type="fixed"/>
        <w:tblLook w:val="0000" w:firstRow="0" w:lastRow="0" w:firstColumn="0" w:lastColumn="0" w:noHBand="0" w:noVBand="0"/>
      </w:tblPr>
      <w:tblGrid>
        <w:gridCol w:w="193"/>
        <w:gridCol w:w="3510"/>
        <w:gridCol w:w="29"/>
        <w:gridCol w:w="510"/>
        <w:gridCol w:w="362"/>
        <w:gridCol w:w="236"/>
        <w:gridCol w:w="9"/>
        <w:gridCol w:w="2091"/>
        <w:gridCol w:w="1174"/>
        <w:gridCol w:w="26"/>
        <w:gridCol w:w="963"/>
        <w:gridCol w:w="8"/>
      </w:tblGrid>
      <w:tr w:rsidR="00584A45" w:rsidRPr="00584A45" w14:paraId="5A9078FE" w14:textId="77777777" w:rsidTr="006A4C11">
        <w:trPr>
          <w:gridBefore w:val="1"/>
          <w:gridAfter w:val="1"/>
          <w:wBefore w:w="193" w:type="dxa"/>
          <w:wAfter w:w="8" w:type="dxa"/>
        </w:trPr>
        <w:tc>
          <w:tcPr>
            <w:tcW w:w="8910" w:type="dxa"/>
            <w:gridSpan w:val="10"/>
          </w:tcPr>
          <w:p w14:paraId="3F8B3581" w14:textId="77777777" w:rsidR="004D3285" w:rsidRPr="00584A45" w:rsidRDefault="004D3285" w:rsidP="004D3285">
            <w:pPr>
              <w:spacing w:after="0" w:line="360" w:lineRule="auto"/>
              <w:jc w:val="center"/>
              <w:rPr>
                <w:b/>
              </w:rPr>
            </w:pPr>
            <w:r w:rsidRPr="00584A45">
              <w:rPr>
                <w:b/>
              </w:rPr>
              <w:t>C-1: Proposed Activities and Project Information</w:t>
            </w:r>
          </w:p>
        </w:tc>
      </w:tr>
      <w:tr w:rsidR="00584A45" w:rsidRPr="00584A45" w14:paraId="591B6FA5" w14:textId="77777777" w:rsidTr="006A4C11">
        <w:trPr>
          <w:gridBefore w:val="1"/>
          <w:wBefore w:w="193" w:type="dxa"/>
        </w:trPr>
        <w:tc>
          <w:tcPr>
            <w:tcW w:w="8918" w:type="dxa"/>
            <w:gridSpan w:val="11"/>
            <w:tcBorders>
              <w:bottom w:val="single" w:sz="6" w:space="0" w:color="auto"/>
            </w:tcBorders>
          </w:tcPr>
          <w:p w14:paraId="737E8E06" w14:textId="77777777" w:rsidR="004D3285" w:rsidRPr="00584A45" w:rsidRDefault="004D3285" w:rsidP="004D3285">
            <w:pPr>
              <w:spacing w:after="0" w:line="360" w:lineRule="auto"/>
              <w:jc w:val="center"/>
              <w:rPr>
                <w:sz w:val="16"/>
              </w:rPr>
            </w:pPr>
            <w:r w:rsidRPr="00584A45">
              <w:rPr>
                <w:sz w:val="16"/>
              </w:rPr>
              <w:t>(both CDBG and non-CDBG funded activities)</w:t>
            </w:r>
          </w:p>
        </w:tc>
      </w:tr>
      <w:tr w:rsidR="00584A45" w:rsidRPr="00584A45" w14:paraId="2A426A8B" w14:textId="77777777" w:rsidTr="00240BAA">
        <w:trPr>
          <w:gridBefore w:val="1"/>
          <w:wBefore w:w="193" w:type="dxa"/>
          <w:cantSplit/>
        </w:trPr>
        <w:tc>
          <w:tcPr>
            <w:tcW w:w="3539" w:type="dxa"/>
            <w:gridSpan w:val="2"/>
            <w:tcBorders>
              <w:top w:val="single" w:sz="18" w:space="0" w:color="auto"/>
              <w:left w:val="single" w:sz="6" w:space="0" w:color="auto"/>
              <w:bottom w:val="single" w:sz="6" w:space="0" w:color="auto"/>
            </w:tcBorders>
          </w:tcPr>
          <w:p w14:paraId="0C96E356" w14:textId="77777777" w:rsidR="004D3285" w:rsidRPr="00584A45" w:rsidRDefault="004D3285" w:rsidP="004D3285">
            <w:pPr>
              <w:spacing w:after="0" w:line="360" w:lineRule="auto"/>
              <w:rPr>
                <w:sz w:val="20"/>
              </w:rPr>
            </w:pPr>
            <w:r w:rsidRPr="00584A45">
              <w:rPr>
                <w:sz w:val="20"/>
              </w:rPr>
              <w:t>Number of Owners:</w:t>
            </w:r>
          </w:p>
        </w:tc>
        <w:tc>
          <w:tcPr>
            <w:tcW w:w="872" w:type="dxa"/>
            <w:gridSpan w:val="2"/>
            <w:tcBorders>
              <w:top w:val="single" w:sz="18" w:space="0" w:color="auto"/>
              <w:left w:val="single" w:sz="6" w:space="0" w:color="auto"/>
              <w:bottom w:val="single" w:sz="6" w:space="0" w:color="auto"/>
              <w:right w:val="single" w:sz="6" w:space="0" w:color="auto"/>
            </w:tcBorders>
          </w:tcPr>
          <w:p w14:paraId="139C1E48" w14:textId="76C01EFE" w:rsidR="004D3285" w:rsidRPr="00584A45" w:rsidRDefault="00E63077" w:rsidP="004D3285">
            <w:pPr>
              <w:spacing w:after="0" w:line="360" w:lineRule="auto"/>
              <w:rPr>
                <w:sz w:val="20"/>
              </w:rPr>
            </w:pPr>
            <w:r>
              <w:rPr>
                <w:sz w:val="20"/>
              </w:rPr>
              <w:t>31</w:t>
            </w:r>
          </w:p>
          <w:p w14:paraId="674260EF" w14:textId="77777777" w:rsidR="004D3285" w:rsidRPr="00584A45" w:rsidRDefault="004D3285" w:rsidP="004D3285">
            <w:pPr>
              <w:spacing w:after="0" w:line="360" w:lineRule="auto"/>
              <w:rPr>
                <w:sz w:val="20"/>
              </w:rPr>
            </w:pPr>
          </w:p>
        </w:tc>
        <w:tc>
          <w:tcPr>
            <w:tcW w:w="245" w:type="dxa"/>
            <w:gridSpan w:val="2"/>
            <w:tcBorders>
              <w:top w:val="single" w:sz="6" w:space="0" w:color="auto"/>
            </w:tcBorders>
          </w:tcPr>
          <w:p w14:paraId="788D942D" w14:textId="77777777" w:rsidR="004D3285" w:rsidRPr="00584A45" w:rsidRDefault="004D3285" w:rsidP="004D3285">
            <w:pPr>
              <w:spacing w:after="0" w:line="360" w:lineRule="auto"/>
              <w:rPr>
                <w:sz w:val="20"/>
              </w:rPr>
            </w:pPr>
          </w:p>
        </w:tc>
        <w:tc>
          <w:tcPr>
            <w:tcW w:w="4262" w:type="dxa"/>
            <w:gridSpan w:val="5"/>
            <w:tcBorders>
              <w:top w:val="single" w:sz="18" w:space="0" w:color="auto"/>
              <w:left w:val="single" w:sz="6" w:space="0" w:color="auto"/>
              <w:bottom w:val="single" w:sz="6" w:space="0" w:color="auto"/>
              <w:right w:val="single" w:sz="6" w:space="0" w:color="auto"/>
            </w:tcBorders>
            <w:shd w:val="clear" w:color="auto" w:fill="92D050"/>
          </w:tcPr>
          <w:p w14:paraId="6A7A7D01" w14:textId="77777777" w:rsidR="004D3285" w:rsidRPr="00584A45" w:rsidRDefault="004D3285" w:rsidP="004D3285">
            <w:pPr>
              <w:spacing w:after="0" w:line="360" w:lineRule="auto"/>
              <w:rPr>
                <w:b/>
              </w:rPr>
            </w:pPr>
            <w:r w:rsidRPr="00584A45">
              <w:rPr>
                <w:b/>
              </w:rPr>
              <w:t>Water</w:t>
            </w:r>
          </w:p>
          <w:p w14:paraId="781A7689" w14:textId="77777777" w:rsidR="004D3285" w:rsidRPr="00584A45" w:rsidRDefault="004D3285" w:rsidP="004D3285">
            <w:pPr>
              <w:spacing w:after="0" w:line="360" w:lineRule="auto"/>
              <w:rPr>
                <w:sz w:val="16"/>
                <w:szCs w:val="16"/>
              </w:rPr>
            </w:pPr>
            <w:r w:rsidRPr="00584A45">
              <w:rPr>
                <w:sz w:val="16"/>
                <w:szCs w:val="16"/>
              </w:rPr>
              <w:t>(Give number for the following:)</w:t>
            </w:r>
          </w:p>
        </w:tc>
      </w:tr>
      <w:tr w:rsidR="00584A45" w:rsidRPr="00584A45" w14:paraId="0F197604" w14:textId="77777777" w:rsidTr="00240BAA">
        <w:trPr>
          <w:gridBefore w:val="1"/>
          <w:wBefore w:w="193" w:type="dxa"/>
          <w:trHeight w:val="327"/>
        </w:trPr>
        <w:tc>
          <w:tcPr>
            <w:tcW w:w="3539" w:type="dxa"/>
            <w:gridSpan w:val="2"/>
            <w:tcBorders>
              <w:top w:val="single" w:sz="6" w:space="0" w:color="auto"/>
              <w:left w:val="single" w:sz="6" w:space="0" w:color="auto"/>
              <w:bottom w:val="single" w:sz="6" w:space="0" w:color="auto"/>
            </w:tcBorders>
          </w:tcPr>
          <w:p w14:paraId="50FE2B3D" w14:textId="77777777" w:rsidR="004D3285" w:rsidRPr="00584A45" w:rsidRDefault="004D3285" w:rsidP="004D3285">
            <w:pPr>
              <w:spacing w:after="0" w:line="360" w:lineRule="auto"/>
              <w:rPr>
                <w:sz w:val="20"/>
              </w:rPr>
            </w:pPr>
            <w:r w:rsidRPr="00584A45">
              <w:rPr>
                <w:sz w:val="20"/>
              </w:rPr>
              <w:t>Number of Tenants:</w:t>
            </w:r>
          </w:p>
        </w:tc>
        <w:tc>
          <w:tcPr>
            <w:tcW w:w="872" w:type="dxa"/>
            <w:gridSpan w:val="2"/>
            <w:tcBorders>
              <w:top w:val="single" w:sz="6" w:space="0" w:color="auto"/>
              <w:left w:val="single" w:sz="6" w:space="0" w:color="auto"/>
              <w:bottom w:val="single" w:sz="6" w:space="0" w:color="auto"/>
              <w:right w:val="single" w:sz="6" w:space="0" w:color="auto"/>
            </w:tcBorders>
          </w:tcPr>
          <w:p w14:paraId="41CDADB5" w14:textId="77777777" w:rsidR="004D3285" w:rsidRPr="00584A45" w:rsidRDefault="004D3285" w:rsidP="004D3285">
            <w:pPr>
              <w:spacing w:after="0" w:line="360" w:lineRule="auto"/>
              <w:rPr>
                <w:sz w:val="20"/>
              </w:rPr>
            </w:pPr>
          </w:p>
        </w:tc>
        <w:tc>
          <w:tcPr>
            <w:tcW w:w="245" w:type="dxa"/>
            <w:gridSpan w:val="2"/>
          </w:tcPr>
          <w:p w14:paraId="0A8DDDD6" w14:textId="77777777" w:rsidR="004D3285" w:rsidRPr="00584A45" w:rsidRDefault="004D3285" w:rsidP="004D3285">
            <w:pPr>
              <w:spacing w:after="0" w:line="360" w:lineRule="auto"/>
              <w:rPr>
                <w:sz w:val="20"/>
              </w:rPr>
            </w:pPr>
          </w:p>
        </w:tc>
        <w:tc>
          <w:tcPr>
            <w:tcW w:w="3291" w:type="dxa"/>
            <w:gridSpan w:val="3"/>
            <w:tcBorders>
              <w:top w:val="single" w:sz="6" w:space="0" w:color="auto"/>
              <w:left w:val="single" w:sz="6" w:space="0" w:color="auto"/>
              <w:bottom w:val="single" w:sz="6" w:space="0" w:color="auto"/>
            </w:tcBorders>
          </w:tcPr>
          <w:p w14:paraId="7F840F7D" w14:textId="77777777" w:rsidR="004D3285" w:rsidRPr="00584A45" w:rsidRDefault="004D3285" w:rsidP="004D3285">
            <w:pPr>
              <w:spacing w:after="0" w:line="360" w:lineRule="auto"/>
              <w:rPr>
                <w:sz w:val="20"/>
              </w:rPr>
            </w:pPr>
            <w:r w:rsidRPr="00584A45">
              <w:rPr>
                <w:sz w:val="20"/>
              </w:rPr>
              <w:t>Total Wells Installed:</w:t>
            </w:r>
          </w:p>
        </w:tc>
        <w:tc>
          <w:tcPr>
            <w:tcW w:w="971" w:type="dxa"/>
            <w:gridSpan w:val="2"/>
            <w:tcBorders>
              <w:top w:val="single" w:sz="6" w:space="0" w:color="auto"/>
              <w:left w:val="single" w:sz="6" w:space="0" w:color="auto"/>
              <w:bottom w:val="single" w:sz="6" w:space="0" w:color="auto"/>
              <w:right w:val="single" w:sz="6" w:space="0" w:color="auto"/>
            </w:tcBorders>
            <w:shd w:val="clear" w:color="auto" w:fill="92D050"/>
          </w:tcPr>
          <w:p w14:paraId="085329D2" w14:textId="77777777" w:rsidR="004D3285" w:rsidRPr="00584A45" w:rsidRDefault="004D3285" w:rsidP="004D3285">
            <w:pPr>
              <w:spacing w:after="0" w:line="360" w:lineRule="auto"/>
              <w:rPr>
                <w:sz w:val="20"/>
              </w:rPr>
            </w:pPr>
          </w:p>
          <w:p w14:paraId="7978170E" w14:textId="77777777" w:rsidR="004D3285" w:rsidRPr="00584A45" w:rsidRDefault="004D3285" w:rsidP="004D3285">
            <w:pPr>
              <w:spacing w:after="0" w:line="360" w:lineRule="auto"/>
              <w:rPr>
                <w:sz w:val="20"/>
              </w:rPr>
            </w:pPr>
          </w:p>
        </w:tc>
      </w:tr>
      <w:tr w:rsidR="00584A45" w:rsidRPr="00584A45" w14:paraId="257E76F7" w14:textId="77777777" w:rsidTr="00240BAA">
        <w:trPr>
          <w:gridBefore w:val="1"/>
          <w:wBefore w:w="193" w:type="dxa"/>
          <w:trHeight w:val="354"/>
        </w:trPr>
        <w:tc>
          <w:tcPr>
            <w:tcW w:w="3539" w:type="dxa"/>
            <w:gridSpan w:val="2"/>
            <w:tcBorders>
              <w:top w:val="single" w:sz="6" w:space="0" w:color="auto"/>
              <w:left w:val="single" w:sz="6" w:space="0" w:color="auto"/>
              <w:bottom w:val="single" w:sz="18" w:space="0" w:color="auto"/>
            </w:tcBorders>
          </w:tcPr>
          <w:p w14:paraId="5ED129BA" w14:textId="77777777" w:rsidR="004D3285" w:rsidRPr="00584A45" w:rsidRDefault="004D3285" w:rsidP="004D3285">
            <w:pPr>
              <w:spacing w:after="0" w:line="360" w:lineRule="auto"/>
              <w:rPr>
                <w:sz w:val="20"/>
              </w:rPr>
            </w:pPr>
            <w:r w:rsidRPr="00584A45">
              <w:rPr>
                <w:sz w:val="20"/>
              </w:rPr>
              <w:t>Number of Vacant Units:</w:t>
            </w:r>
          </w:p>
        </w:tc>
        <w:tc>
          <w:tcPr>
            <w:tcW w:w="872" w:type="dxa"/>
            <w:gridSpan w:val="2"/>
            <w:tcBorders>
              <w:top w:val="single" w:sz="6" w:space="0" w:color="auto"/>
              <w:left w:val="single" w:sz="6" w:space="0" w:color="auto"/>
              <w:bottom w:val="single" w:sz="18" w:space="0" w:color="auto"/>
              <w:right w:val="single" w:sz="6" w:space="0" w:color="auto"/>
            </w:tcBorders>
          </w:tcPr>
          <w:p w14:paraId="193AC034" w14:textId="77777777" w:rsidR="004D3285" w:rsidRPr="00584A45" w:rsidRDefault="004D3285" w:rsidP="004D3285">
            <w:pPr>
              <w:spacing w:after="0" w:line="360" w:lineRule="auto"/>
              <w:rPr>
                <w:sz w:val="20"/>
              </w:rPr>
            </w:pPr>
          </w:p>
          <w:p w14:paraId="7DEC597D" w14:textId="77777777" w:rsidR="004D3285" w:rsidRPr="00584A45" w:rsidRDefault="004D3285" w:rsidP="004D3285">
            <w:pPr>
              <w:spacing w:after="0" w:line="360" w:lineRule="auto"/>
              <w:rPr>
                <w:sz w:val="20"/>
              </w:rPr>
            </w:pPr>
          </w:p>
        </w:tc>
        <w:tc>
          <w:tcPr>
            <w:tcW w:w="245" w:type="dxa"/>
            <w:gridSpan w:val="2"/>
          </w:tcPr>
          <w:p w14:paraId="6F31FF00" w14:textId="77777777" w:rsidR="004D3285" w:rsidRPr="00584A45" w:rsidRDefault="004D3285" w:rsidP="004D3285">
            <w:pPr>
              <w:spacing w:after="0" w:line="360" w:lineRule="auto"/>
              <w:rPr>
                <w:sz w:val="20"/>
              </w:rPr>
            </w:pPr>
          </w:p>
        </w:tc>
        <w:tc>
          <w:tcPr>
            <w:tcW w:w="3291" w:type="dxa"/>
            <w:gridSpan w:val="3"/>
            <w:tcBorders>
              <w:top w:val="single" w:sz="6" w:space="0" w:color="auto"/>
              <w:left w:val="single" w:sz="6" w:space="0" w:color="auto"/>
              <w:bottom w:val="single" w:sz="6" w:space="0" w:color="auto"/>
            </w:tcBorders>
          </w:tcPr>
          <w:p w14:paraId="6C10A719" w14:textId="77777777" w:rsidR="004D3285" w:rsidRPr="00584A45" w:rsidRDefault="004D3285" w:rsidP="004D3285">
            <w:pPr>
              <w:spacing w:after="0" w:line="360" w:lineRule="auto"/>
              <w:rPr>
                <w:sz w:val="20"/>
              </w:rPr>
            </w:pPr>
            <w:r w:rsidRPr="00584A45">
              <w:rPr>
                <w:sz w:val="20"/>
              </w:rPr>
              <w:t>Total Linear Feet of Water Lines:</w:t>
            </w:r>
          </w:p>
        </w:tc>
        <w:tc>
          <w:tcPr>
            <w:tcW w:w="971" w:type="dxa"/>
            <w:gridSpan w:val="2"/>
            <w:tcBorders>
              <w:top w:val="single" w:sz="6" w:space="0" w:color="auto"/>
              <w:left w:val="single" w:sz="6" w:space="0" w:color="auto"/>
              <w:bottom w:val="single" w:sz="6" w:space="0" w:color="auto"/>
              <w:right w:val="single" w:sz="6" w:space="0" w:color="auto"/>
            </w:tcBorders>
            <w:shd w:val="clear" w:color="auto" w:fill="92D050"/>
          </w:tcPr>
          <w:p w14:paraId="55E74CE9" w14:textId="0A969848" w:rsidR="004D3285" w:rsidRPr="00584A45" w:rsidRDefault="00231D9D" w:rsidP="004D3285">
            <w:pPr>
              <w:spacing w:after="0" w:line="360" w:lineRule="auto"/>
              <w:rPr>
                <w:sz w:val="20"/>
              </w:rPr>
            </w:pPr>
            <w:r w:rsidRPr="00231D9D">
              <w:rPr>
                <w:sz w:val="20"/>
              </w:rPr>
              <w:t>2 ,800</w:t>
            </w:r>
          </w:p>
        </w:tc>
      </w:tr>
      <w:tr w:rsidR="00584A45" w:rsidRPr="00584A45" w14:paraId="3398BE5C" w14:textId="77777777" w:rsidTr="00240BAA">
        <w:trPr>
          <w:gridBefore w:val="1"/>
          <w:wBefore w:w="193" w:type="dxa"/>
          <w:cantSplit/>
        </w:trPr>
        <w:tc>
          <w:tcPr>
            <w:tcW w:w="4411" w:type="dxa"/>
            <w:gridSpan w:val="4"/>
            <w:tcBorders>
              <w:top w:val="single" w:sz="18" w:space="0" w:color="auto"/>
              <w:left w:val="single" w:sz="6" w:space="0" w:color="auto"/>
              <w:bottom w:val="single" w:sz="6" w:space="0" w:color="auto"/>
              <w:right w:val="single" w:sz="6" w:space="0" w:color="auto"/>
            </w:tcBorders>
            <w:shd w:val="clear" w:color="auto" w:fill="92D050"/>
          </w:tcPr>
          <w:p w14:paraId="7FA69FEB" w14:textId="77777777" w:rsidR="004D3285" w:rsidRPr="00584A45" w:rsidRDefault="004D3285" w:rsidP="004D3285">
            <w:pPr>
              <w:spacing w:after="0" w:line="360" w:lineRule="auto"/>
              <w:rPr>
                <w:b/>
              </w:rPr>
            </w:pPr>
            <w:bookmarkStart w:id="46" w:name="_Toc312141354"/>
            <w:r w:rsidRPr="00584A45">
              <w:rPr>
                <w:b/>
              </w:rPr>
              <w:t>On-Site Wastewater Problems</w:t>
            </w:r>
            <w:bookmarkEnd w:id="46"/>
          </w:p>
          <w:p w14:paraId="3651F16F" w14:textId="77777777" w:rsidR="004D3285" w:rsidRPr="00584A45" w:rsidRDefault="004D3285" w:rsidP="004D3285">
            <w:pPr>
              <w:spacing w:after="0" w:line="360" w:lineRule="auto"/>
              <w:rPr>
                <w:b/>
                <w:bCs/>
                <w:sz w:val="16"/>
                <w:szCs w:val="16"/>
              </w:rPr>
            </w:pPr>
            <w:r w:rsidRPr="00584A45">
              <w:rPr>
                <w:b/>
                <w:bCs/>
                <w:sz w:val="16"/>
                <w:szCs w:val="16"/>
              </w:rPr>
              <w:t>(Give number of occupied units with problem:)</w:t>
            </w:r>
          </w:p>
        </w:tc>
        <w:tc>
          <w:tcPr>
            <w:tcW w:w="245" w:type="dxa"/>
            <w:gridSpan w:val="2"/>
          </w:tcPr>
          <w:p w14:paraId="00A7FAEE" w14:textId="77777777" w:rsidR="004D3285" w:rsidRPr="00584A45" w:rsidRDefault="004D3285" w:rsidP="004D3285">
            <w:pPr>
              <w:spacing w:after="0" w:line="360" w:lineRule="auto"/>
              <w:rPr>
                <w:sz w:val="20"/>
              </w:rPr>
            </w:pPr>
          </w:p>
        </w:tc>
        <w:tc>
          <w:tcPr>
            <w:tcW w:w="3291" w:type="dxa"/>
            <w:gridSpan w:val="3"/>
            <w:tcBorders>
              <w:top w:val="single" w:sz="6" w:space="0" w:color="auto"/>
              <w:left w:val="single" w:sz="6" w:space="0" w:color="auto"/>
              <w:bottom w:val="single" w:sz="18" w:space="0" w:color="auto"/>
            </w:tcBorders>
          </w:tcPr>
          <w:p w14:paraId="47523A80" w14:textId="09FBADAF" w:rsidR="004D3285" w:rsidRPr="00584A45" w:rsidRDefault="004D3285" w:rsidP="004D3285">
            <w:pPr>
              <w:spacing w:after="0" w:line="360" w:lineRule="auto"/>
              <w:rPr>
                <w:sz w:val="20"/>
              </w:rPr>
            </w:pPr>
            <w:r w:rsidRPr="00584A45">
              <w:rPr>
                <w:sz w:val="20"/>
              </w:rPr>
              <w:t xml:space="preserve">Total Units </w:t>
            </w:r>
            <w:r w:rsidR="00DE770F" w:rsidRPr="00584A45">
              <w:rPr>
                <w:sz w:val="20"/>
              </w:rPr>
              <w:t>to</w:t>
            </w:r>
            <w:r w:rsidRPr="00584A45">
              <w:rPr>
                <w:sz w:val="20"/>
              </w:rPr>
              <w:t xml:space="preserve"> Hook Up:</w:t>
            </w:r>
          </w:p>
        </w:tc>
        <w:tc>
          <w:tcPr>
            <w:tcW w:w="971" w:type="dxa"/>
            <w:gridSpan w:val="2"/>
            <w:tcBorders>
              <w:top w:val="single" w:sz="6" w:space="0" w:color="auto"/>
              <w:left w:val="single" w:sz="6" w:space="0" w:color="auto"/>
              <w:bottom w:val="single" w:sz="18" w:space="0" w:color="auto"/>
              <w:right w:val="single" w:sz="6" w:space="0" w:color="auto"/>
            </w:tcBorders>
            <w:shd w:val="clear" w:color="auto" w:fill="92D050"/>
          </w:tcPr>
          <w:p w14:paraId="389B29A0" w14:textId="77777777" w:rsidR="004D3285" w:rsidRPr="00584A45" w:rsidRDefault="004D3285" w:rsidP="004D3285">
            <w:pPr>
              <w:spacing w:after="0" w:line="360" w:lineRule="auto"/>
              <w:rPr>
                <w:sz w:val="20"/>
              </w:rPr>
            </w:pPr>
          </w:p>
        </w:tc>
      </w:tr>
      <w:tr w:rsidR="00584A45" w:rsidRPr="00584A45" w14:paraId="5D743521" w14:textId="77777777" w:rsidTr="00240BAA">
        <w:trPr>
          <w:gridBefore w:val="1"/>
          <w:wBefore w:w="193" w:type="dxa"/>
          <w:cantSplit/>
        </w:trPr>
        <w:tc>
          <w:tcPr>
            <w:tcW w:w="3539" w:type="dxa"/>
            <w:gridSpan w:val="2"/>
            <w:tcBorders>
              <w:top w:val="single" w:sz="6" w:space="0" w:color="auto"/>
              <w:left w:val="single" w:sz="6" w:space="0" w:color="auto"/>
              <w:bottom w:val="single" w:sz="6" w:space="0" w:color="auto"/>
            </w:tcBorders>
          </w:tcPr>
          <w:p w14:paraId="05CBA418" w14:textId="77777777" w:rsidR="004D3285" w:rsidRPr="00584A45" w:rsidRDefault="004D3285" w:rsidP="004D3285">
            <w:pPr>
              <w:spacing w:after="0" w:line="360" w:lineRule="auto"/>
              <w:rPr>
                <w:sz w:val="20"/>
              </w:rPr>
            </w:pPr>
            <w:r w:rsidRPr="00584A45">
              <w:rPr>
                <w:sz w:val="20"/>
              </w:rPr>
              <w:t>Outhouses/Pit Privies:</w:t>
            </w:r>
          </w:p>
        </w:tc>
        <w:tc>
          <w:tcPr>
            <w:tcW w:w="872" w:type="dxa"/>
            <w:gridSpan w:val="2"/>
            <w:tcBorders>
              <w:top w:val="single" w:sz="6" w:space="0" w:color="auto"/>
              <w:left w:val="single" w:sz="6" w:space="0" w:color="auto"/>
              <w:bottom w:val="single" w:sz="6" w:space="0" w:color="auto"/>
              <w:right w:val="single" w:sz="6" w:space="0" w:color="auto"/>
            </w:tcBorders>
          </w:tcPr>
          <w:p w14:paraId="7062E9EF" w14:textId="77777777" w:rsidR="004D3285" w:rsidRPr="00584A45" w:rsidRDefault="004D3285" w:rsidP="004D3285">
            <w:pPr>
              <w:spacing w:after="0" w:line="360" w:lineRule="auto"/>
              <w:rPr>
                <w:sz w:val="20"/>
              </w:rPr>
            </w:pPr>
          </w:p>
          <w:p w14:paraId="1DB55F07" w14:textId="77777777" w:rsidR="004D3285" w:rsidRPr="00584A45" w:rsidRDefault="004D3285" w:rsidP="004D3285">
            <w:pPr>
              <w:spacing w:after="0" w:line="360" w:lineRule="auto"/>
              <w:rPr>
                <w:sz w:val="20"/>
              </w:rPr>
            </w:pPr>
          </w:p>
        </w:tc>
        <w:tc>
          <w:tcPr>
            <w:tcW w:w="245" w:type="dxa"/>
            <w:gridSpan w:val="2"/>
          </w:tcPr>
          <w:p w14:paraId="520B43EB" w14:textId="77777777" w:rsidR="004D3285" w:rsidRPr="00584A45" w:rsidRDefault="004D3285" w:rsidP="004D3285">
            <w:pPr>
              <w:spacing w:after="0" w:line="360" w:lineRule="auto"/>
              <w:rPr>
                <w:sz w:val="20"/>
              </w:rPr>
            </w:pPr>
          </w:p>
        </w:tc>
        <w:tc>
          <w:tcPr>
            <w:tcW w:w="4262" w:type="dxa"/>
            <w:gridSpan w:val="5"/>
            <w:tcBorders>
              <w:top w:val="single" w:sz="18" w:space="0" w:color="auto"/>
              <w:left w:val="single" w:sz="6" w:space="0" w:color="auto"/>
              <w:bottom w:val="single" w:sz="6" w:space="0" w:color="auto"/>
              <w:right w:val="single" w:sz="6" w:space="0" w:color="auto"/>
            </w:tcBorders>
            <w:shd w:val="clear" w:color="auto" w:fill="92D050"/>
          </w:tcPr>
          <w:p w14:paraId="153966F0" w14:textId="77777777" w:rsidR="004D3285" w:rsidRPr="00584A45" w:rsidRDefault="004D3285" w:rsidP="004D3285">
            <w:pPr>
              <w:spacing w:after="0" w:line="360" w:lineRule="auto"/>
              <w:rPr>
                <w:b/>
              </w:rPr>
            </w:pPr>
            <w:r w:rsidRPr="00584A45">
              <w:rPr>
                <w:b/>
              </w:rPr>
              <w:t>Sewer</w:t>
            </w:r>
          </w:p>
          <w:p w14:paraId="562ED37D" w14:textId="77777777" w:rsidR="004D3285" w:rsidRPr="00584A45" w:rsidRDefault="004D3285" w:rsidP="004D3285">
            <w:pPr>
              <w:spacing w:after="0" w:line="360" w:lineRule="auto"/>
              <w:rPr>
                <w:sz w:val="16"/>
                <w:szCs w:val="16"/>
              </w:rPr>
            </w:pPr>
            <w:r w:rsidRPr="00584A45">
              <w:rPr>
                <w:sz w:val="16"/>
                <w:szCs w:val="16"/>
              </w:rPr>
              <w:t>(Give numbers for the following :)</w:t>
            </w:r>
          </w:p>
        </w:tc>
      </w:tr>
      <w:tr w:rsidR="00584A45" w:rsidRPr="00584A45" w14:paraId="683FB2F5" w14:textId="77777777" w:rsidTr="00240BAA">
        <w:trPr>
          <w:gridBefore w:val="1"/>
          <w:wBefore w:w="193" w:type="dxa"/>
          <w:cantSplit/>
          <w:trHeight w:val="372"/>
        </w:trPr>
        <w:tc>
          <w:tcPr>
            <w:tcW w:w="3539" w:type="dxa"/>
            <w:gridSpan w:val="2"/>
            <w:tcBorders>
              <w:top w:val="single" w:sz="6" w:space="0" w:color="auto"/>
              <w:left w:val="single" w:sz="6" w:space="0" w:color="auto"/>
              <w:bottom w:val="single" w:sz="6" w:space="0" w:color="auto"/>
            </w:tcBorders>
          </w:tcPr>
          <w:p w14:paraId="4E272135" w14:textId="77777777" w:rsidR="004D3285" w:rsidRPr="00584A45" w:rsidRDefault="004D3285" w:rsidP="004D3285">
            <w:pPr>
              <w:spacing w:after="0" w:line="360" w:lineRule="auto"/>
              <w:rPr>
                <w:sz w:val="20"/>
              </w:rPr>
            </w:pPr>
            <w:r w:rsidRPr="00584A45">
              <w:rPr>
                <w:sz w:val="20"/>
              </w:rPr>
              <w:t xml:space="preserve">No Wastewater System: </w:t>
            </w:r>
          </w:p>
        </w:tc>
        <w:tc>
          <w:tcPr>
            <w:tcW w:w="872" w:type="dxa"/>
            <w:gridSpan w:val="2"/>
            <w:tcBorders>
              <w:top w:val="single" w:sz="6" w:space="0" w:color="auto"/>
              <w:left w:val="single" w:sz="6" w:space="0" w:color="auto"/>
              <w:bottom w:val="single" w:sz="6" w:space="0" w:color="auto"/>
              <w:right w:val="single" w:sz="6" w:space="0" w:color="auto"/>
            </w:tcBorders>
          </w:tcPr>
          <w:p w14:paraId="4E31CF83" w14:textId="77777777" w:rsidR="004D3285" w:rsidRPr="00584A45" w:rsidRDefault="004D3285" w:rsidP="004D3285">
            <w:pPr>
              <w:spacing w:after="0" w:line="360" w:lineRule="auto"/>
              <w:rPr>
                <w:sz w:val="20"/>
              </w:rPr>
            </w:pPr>
          </w:p>
        </w:tc>
        <w:tc>
          <w:tcPr>
            <w:tcW w:w="245" w:type="dxa"/>
            <w:gridSpan w:val="2"/>
          </w:tcPr>
          <w:p w14:paraId="67F2A596" w14:textId="77777777" w:rsidR="004D3285" w:rsidRPr="00584A45" w:rsidRDefault="004D3285" w:rsidP="004D3285">
            <w:pPr>
              <w:spacing w:after="0" w:line="360" w:lineRule="auto"/>
              <w:rPr>
                <w:sz w:val="20"/>
              </w:rPr>
            </w:pPr>
          </w:p>
        </w:tc>
        <w:tc>
          <w:tcPr>
            <w:tcW w:w="3265" w:type="dxa"/>
            <w:gridSpan w:val="2"/>
            <w:tcBorders>
              <w:top w:val="single" w:sz="6" w:space="0" w:color="auto"/>
              <w:left w:val="single" w:sz="6" w:space="0" w:color="auto"/>
              <w:bottom w:val="single" w:sz="6" w:space="0" w:color="auto"/>
              <w:right w:val="single" w:sz="6" w:space="0" w:color="auto"/>
            </w:tcBorders>
          </w:tcPr>
          <w:p w14:paraId="62C752E4" w14:textId="7F29798B" w:rsidR="004D3285" w:rsidRPr="00584A45" w:rsidRDefault="004D3285" w:rsidP="004D3285">
            <w:pPr>
              <w:tabs>
                <w:tab w:val="left" w:pos="96"/>
              </w:tabs>
              <w:spacing w:after="0" w:line="360" w:lineRule="auto"/>
              <w:rPr>
                <w:sz w:val="20"/>
              </w:rPr>
            </w:pPr>
            <w:r w:rsidRPr="00584A45">
              <w:rPr>
                <w:sz w:val="20"/>
              </w:rPr>
              <w:t>Total Linear Feet of Sewer Lines:</w:t>
            </w:r>
            <w:r w:rsidR="00832E8C">
              <w:rPr>
                <w:sz w:val="20"/>
              </w:rPr>
              <w:t xml:space="preserve"> </w:t>
            </w:r>
          </w:p>
        </w:tc>
        <w:tc>
          <w:tcPr>
            <w:tcW w:w="997" w:type="dxa"/>
            <w:gridSpan w:val="3"/>
            <w:tcBorders>
              <w:top w:val="single" w:sz="6" w:space="0" w:color="auto"/>
              <w:left w:val="single" w:sz="6" w:space="0" w:color="auto"/>
              <w:bottom w:val="single" w:sz="6" w:space="0" w:color="auto"/>
              <w:right w:val="single" w:sz="6" w:space="0" w:color="auto"/>
            </w:tcBorders>
            <w:shd w:val="clear" w:color="auto" w:fill="92D050"/>
          </w:tcPr>
          <w:p w14:paraId="13C3E825" w14:textId="68D5FD1C" w:rsidR="004D3285" w:rsidRPr="00584A45" w:rsidRDefault="00832E8C" w:rsidP="004D3285">
            <w:pPr>
              <w:spacing w:after="0" w:line="360" w:lineRule="auto"/>
              <w:rPr>
                <w:sz w:val="20"/>
              </w:rPr>
            </w:pPr>
            <w:r w:rsidRPr="00832E8C">
              <w:rPr>
                <w:sz w:val="20"/>
              </w:rPr>
              <w:t>1 ,700</w:t>
            </w:r>
          </w:p>
          <w:p w14:paraId="5DAD9BD2" w14:textId="77777777" w:rsidR="004D3285" w:rsidRPr="00584A45" w:rsidRDefault="004D3285" w:rsidP="004D3285">
            <w:pPr>
              <w:spacing w:after="0" w:line="360" w:lineRule="auto"/>
              <w:rPr>
                <w:sz w:val="20"/>
              </w:rPr>
            </w:pPr>
          </w:p>
        </w:tc>
      </w:tr>
      <w:tr w:rsidR="00584A45" w:rsidRPr="00584A45" w14:paraId="344CFB65" w14:textId="77777777" w:rsidTr="00240BAA">
        <w:trPr>
          <w:gridBefore w:val="1"/>
          <w:wBefore w:w="193" w:type="dxa"/>
          <w:trHeight w:val="390"/>
        </w:trPr>
        <w:tc>
          <w:tcPr>
            <w:tcW w:w="3539" w:type="dxa"/>
            <w:gridSpan w:val="2"/>
            <w:tcBorders>
              <w:top w:val="single" w:sz="6" w:space="0" w:color="auto"/>
              <w:left w:val="single" w:sz="6" w:space="0" w:color="auto"/>
              <w:bottom w:val="single" w:sz="6" w:space="0" w:color="auto"/>
            </w:tcBorders>
          </w:tcPr>
          <w:p w14:paraId="6EC161E1" w14:textId="77777777" w:rsidR="004D3285" w:rsidRPr="00584A45" w:rsidRDefault="004D3285" w:rsidP="004D3285">
            <w:pPr>
              <w:spacing w:after="0" w:line="360" w:lineRule="auto"/>
              <w:rPr>
                <w:sz w:val="20"/>
              </w:rPr>
            </w:pPr>
            <w:r w:rsidRPr="00584A45">
              <w:rPr>
                <w:sz w:val="20"/>
              </w:rPr>
              <w:t>Black Water Straight Piping:</w:t>
            </w:r>
          </w:p>
        </w:tc>
        <w:tc>
          <w:tcPr>
            <w:tcW w:w="872" w:type="dxa"/>
            <w:gridSpan w:val="2"/>
            <w:tcBorders>
              <w:top w:val="single" w:sz="6" w:space="0" w:color="auto"/>
              <w:left w:val="single" w:sz="6" w:space="0" w:color="auto"/>
              <w:bottom w:val="single" w:sz="6" w:space="0" w:color="auto"/>
              <w:right w:val="single" w:sz="6" w:space="0" w:color="auto"/>
            </w:tcBorders>
          </w:tcPr>
          <w:p w14:paraId="0BD4DEC4" w14:textId="77777777" w:rsidR="004D3285" w:rsidRPr="00584A45" w:rsidRDefault="004D3285" w:rsidP="004D3285">
            <w:pPr>
              <w:spacing w:after="0" w:line="360" w:lineRule="auto"/>
              <w:rPr>
                <w:sz w:val="20"/>
              </w:rPr>
            </w:pPr>
          </w:p>
        </w:tc>
        <w:tc>
          <w:tcPr>
            <w:tcW w:w="245" w:type="dxa"/>
            <w:gridSpan w:val="2"/>
          </w:tcPr>
          <w:p w14:paraId="0072B995" w14:textId="77777777" w:rsidR="004D3285" w:rsidRPr="00584A45" w:rsidRDefault="004D3285" w:rsidP="004D3285">
            <w:pPr>
              <w:spacing w:after="0" w:line="360" w:lineRule="auto"/>
              <w:rPr>
                <w:sz w:val="20"/>
              </w:rPr>
            </w:pPr>
          </w:p>
        </w:tc>
        <w:tc>
          <w:tcPr>
            <w:tcW w:w="3265" w:type="dxa"/>
            <w:gridSpan w:val="2"/>
            <w:tcBorders>
              <w:top w:val="single" w:sz="6" w:space="0" w:color="auto"/>
              <w:left w:val="single" w:sz="6" w:space="0" w:color="auto"/>
              <w:bottom w:val="single" w:sz="6" w:space="0" w:color="auto"/>
            </w:tcBorders>
          </w:tcPr>
          <w:p w14:paraId="4C463B55" w14:textId="2BE9E103" w:rsidR="004D3285" w:rsidRPr="00584A45" w:rsidRDefault="004D3285" w:rsidP="004D3285">
            <w:pPr>
              <w:spacing w:after="0" w:line="360" w:lineRule="auto"/>
              <w:rPr>
                <w:sz w:val="20"/>
              </w:rPr>
            </w:pPr>
            <w:r w:rsidRPr="00584A45">
              <w:rPr>
                <w:sz w:val="20"/>
              </w:rPr>
              <w:t xml:space="preserve">Total Units </w:t>
            </w:r>
            <w:r w:rsidR="006738CD" w:rsidRPr="00584A45">
              <w:rPr>
                <w:sz w:val="20"/>
              </w:rPr>
              <w:t>to</w:t>
            </w:r>
            <w:r w:rsidRPr="00584A45">
              <w:rPr>
                <w:sz w:val="20"/>
              </w:rPr>
              <w:t xml:space="preserve"> Hook Up:</w:t>
            </w:r>
          </w:p>
        </w:tc>
        <w:tc>
          <w:tcPr>
            <w:tcW w:w="997" w:type="dxa"/>
            <w:gridSpan w:val="3"/>
            <w:tcBorders>
              <w:top w:val="single" w:sz="6" w:space="0" w:color="auto"/>
              <w:left w:val="single" w:sz="6" w:space="0" w:color="auto"/>
              <w:bottom w:val="single" w:sz="6" w:space="0" w:color="auto"/>
              <w:right w:val="single" w:sz="6" w:space="0" w:color="auto"/>
            </w:tcBorders>
            <w:shd w:val="clear" w:color="auto" w:fill="92D050"/>
          </w:tcPr>
          <w:p w14:paraId="3D5EFA2E" w14:textId="77777777" w:rsidR="004D3285" w:rsidRPr="00584A45" w:rsidRDefault="004D3285" w:rsidP="004D3285">
            <w:pPr>
              <w:spacing w:after="0" w:line="360" w:lineRule="auto"/>
              <w:rPr>
                <w:sz w:val="20"/>
              </w:rPr>
            </w:pPr>
          </w:p>
          <w:p w14:paraId="7FB094E4" w14:textId="77777777" w:rsidR="004D3285" w:rsidRPr="00584A45" w:rsidRDefault="004D3285" w:rsidP="004D3285">
            <w:pPr>
              <w:spacing w:after="0" w:line="360" w:lineRule="auto"/>
              <w:rPr>
                <w:sz w:val="20"/>
              </w:rPr>
            </w:pPr>
          </w:p>
        </w:tc>
      </w:tr>
      <w:tr w:rsidR="00584A45" w:rsidRPr="00584A45" w14:paraId="0F1DB587" w14:textId="77777777" w:rsidTr="00240BAA">
        <w:trPr>
          <w:gridBefore w:val="1"/>
          <w:wBefore w:w="193" w:type="dxa"/>
          <w:trHeight w:val="399"/>
        </w:trPr>
        <w:tc>
          <w:tcPr>
            <w:tcW w:w="3539" w:type="dxa"/>
            <w:gridSpan w:val="2"/>
            <w:tcBorders>
              <w:top w:val="single" w:sz="6" w:space="0" w:color="auto"/>
              <w:left w:val="single" w:sz="6" w:space="0" w:color="auto"/>
              <w:bottom w:val="single" w:sz="18" w:space="0" w:color="auto"/>
            </w:tcBorders>
          </w:tcPr>
          <w:p w14:paraId="0855223E" w14:textId="77777777" w:rsidR="004D3285" w:rsidRPr="00584A45" w:rsidRDefault="004D3285" w:rsidP="004D3285">
            <w:pPr>
              <w:spacing w:after="0" w:line="360" w:lineRule="auto"/>
              <w:rPr>
                <w:sz w:val="20"/>
              </w:rPr>
            </w:pPr>
            <w:r w:rsidRPr="00584A45">
              <w:rPr>
                <w:sz w:val="20"/>
              </w:rPr>
              <w:t>Failed Septic Tanks:</w:t>
            </w:r>
          </w:p>
        </w:tc>
        <w:tc>
          <w:tcPr>
            <w:tcW w:w="872" w:type="dxa"/>
            <w:gridSpan w:val="2"/>
            <w:tcBorders>
              <w:top w:val="single" w:sz="6" w:space="0" w:color="auto"/>
              <w:left w:val="single" w:sz="6" w:space="0" w:color="auto"/>
              <w:bottom w:val="single" w:sz="18" w:space="0" w:color="auto"/>
              <w:right w:val="single" w:sz="6" w:space="0" w:color="auto"/>
            </w:tcBorders>
          </w:tcPr>
          <w:p w14:paraId="450F621D" w14:textId="77777777" w:rsidR="004D3285" w:rsidRPr="00584A45" w:rsidRDefault="004D3285" w:rsidP="004D3285">
            <w:pPr>
              <w:spacing w:after="0" w:line="360" w:lineRule="auto"/>
              <w:rPr>
                <w:sz w:val="20"/>
              </w:rPr>
            </w:pPr>
          </w:p>
        </w:tc>
        <w:tc>
          <w:tcPr>
            <w:tcW w:w="245" w:type="dxa"/>
            <w:gridSpan w:val="2"/>
          </w:tcPr>
          <w:p w14:paraId="7A33D836" w14:textId="77777777" w:rsidR="004D3285" w:rsidRPr="00584A45" w:rsidRDefault="004D3285" w:rsidP="004D3285">
            <w:pPr>
              <w:spacing w:after="0" w:line="360" w:lineRule="auto"/>
              <w:rPr>
                <w:sz w:val="20"/>
              </w:rPr>
            </w:pPr>
          </w:p>
        </w:tc>
        <w:tc>
          <w:tcPr>
            <w:tcW w:w="3265" w:type="dxa"/>
            <w:gridSpan w:val="2"/>
            <w:tcBorders>
              <w:top w:val="single" w:sz="6" w:space="0" w:color="auto"/>
              <w:left w:val="single" w:sz="6" w:space="0" w:color="auto"/>
              <w:bottom w:val="single" w:sz="18" w:space="0" w:color="auto"/>
            </w:tcBorders>
          </w:tcPr>
          <w:p w14:paraId="31FA7C1D" w14:textId="77777777" w:rsidR="004D3285" w:rsidRPr="00584A45" w:rsidRDefault="004D3285" w:rsidP="004D3285">
            <w:pPr>
              <w:spacing w:after="0" w:line="360" w:lineRule="auto"/>
              <w:rPr>
                <w:sz w:val="20"/>
              </w:rPr>
            </w:pPr>
            <w:r w:rsidRPr="00584A45">
              <w:rPr>
                <w:sz w:val="20"/>
              </w:rPr>
              <w:t>Total On-Site Wastewater Systems Installed:</w:t>
            </w:r>
          </w:p>
        </w:tc>
        <w:tc>
          <w:tcPr>
            <w:tcW w:w="997" w:type="dxa"/>
            <w:gridSpan w:val="3"/>
            <w:tcBorders>
              <w:top w:val="single" w:sz="6" w:space="0" w:color="auto"/>
              <w:left w:val="single" w:sz="6" w:space="0" w:color="auto"/>
              <w:bottom w:val="single" w:sz="18" w:space="0" w:color="auto"/>
              <w:right w:val="single" w:sz="6" w:space="0" w:color="auto"/>
            </w:tcBorders>
            <w:shd w:val="clear" w:color="auto" w:fill="92D050"/>
          </w:tcPr>
          <w:p w14:paraId="71783EF9" w14:textId="77777777" w:rsidR="004D3285" w:rsidRPr="00584A45" w:rsidRDefault="004D3285" w:rsidP="004D3285">
            <w:pPr>
              <w:spacing w:after="0" w:line="360" w:lineRule="auto"/>
              <w:rPr>
                <w:sz w:val="20"/>
              </w:rPr>
            </w:pPr>
          </w:p>
          <w:p w14:paraId="2D14B984" w14:textId="77777777" w:rsidR="004D3285" w:rsidRPr="00584A45" w:rsidRDefault="004D3285" w:rsidP="004D3285">
            <w:pPr>
              <w:spacing w:after="0" w:line="360" w:lineRule="auto"/>
              <w:rPr>
                <w:sz w:val="20"/>
              </w:rPr>
            </w:pPr>
          </w:p>
        </w:tc>
      </w:tr>
      <w:tr w:rsidR="00584A45" w:rsidRPr="00584A45" w14:paraId="062CA9EE" w14:textId="77777777" w:rsidTr="00240BAA">
        <w:trPr>
          <w:gridBefore w:val="1"/>
          <w:wBefore w:w="193" w:type="dxa"/>
          <w:cantSplit/>
        </w:trPr>
        <w:tc>
          <w:tcPr>
            <w:tcW w:w="4411" w:type="dxa"/>
            <w:gridSpan w:val="4"/>
            <w:tcBorders>
              <w:top w:val="single" w:sz="18" w:space="0" w:color="auto"/>
              <w:left w:val="single" w:sz="6" w:space="0" w:color="auto"/>
              <w:bottom w:val="single" w:sz="6" w:space="0" w:color="auto"/>
              <w:right w:val="single" w:sz="6" w:space="0" w:color="auto"/>
            </w:tcBorders>
            <w:shd w:val="clear" w:color="auto" w:fill="92D050"/>
          </w:tcPr>
          <w:p w14:paraId="01C9B4D8" w14:textId="77777777" w:rsidR="004D3285" w:rsidRPr="00584A45" w:rsidRDefault="004D3285" w:rsidP="004D3285">
            <w:pPr>
              <w:spacing w:after="0" w:line="360" w:lineRule="auto"/>
              <w:rPr>
                <w:b/>
              </w:rPr>
            </w:pPr>
            <w:bookmarkStart w:id="47" w:name="_Toc312141355"/>
            <w:r w:rsidRPr="00584A45">
              <w:rPr>
                <w:b/>
              </w:rPr>
              <w:t>On-Site Water Problems</w:t>
            </w:r>
            <w:bookmarkEnd w:id="47"/>
          </w:p>
          <w:p w14:paraId="322B69CF" w14:textId="77777777" w:rsidR="004D3285" w:rsidRPr="00584A45" w:rsidRDefault="004D3285" w:rsidP="004D3285">
            <w:pPr>
              <w:spacing w:after="0" w:line="360" w:lineRule="auto"/>
              <w:rPr>
                <w:b/>
                <w:bCs/>
                <w:sz w:val="16"/>
                <w:szCs w:val="16"/>
              </w:rPr>
            </w:pPr>
            <w:r w:rsidRPr="00584A45">
              <w:rPr>
                <w:b/>
                <w:bCs/>
                <w:sz w:val="16"/>
                <w:szCs w:val="16"/>
              </w:rPr>
              <w:t>(Give number of occupied units with problem)</w:t>
            </w:r>
          </w:p>
        </w:tc>
        <w:tc>
          <w:tcPr>
            <w:tcW w:w="245" w:type="dxa"/>
            <w:gridSpan w:val="2"/>
          </w:tcPr>
          <w:p w14:paraId="4686EB8A" w14:textId="77777777" w:rsidR="004D3285" w:rsidRPr="00584A45" w:rsidRDefault="004D3285" w:rsidP="004D3285">
            <w:pPr>
              <w:spacing w:after="0" w:line="360" w:lineRule="auto"/>
              <w:rPr>
                <w:sz w:val="20"/>
              </w:rPr>
            </w:pPr>
          </w:p>
        </w:tc>
        <w:tc>
          <w:tcPr>
            <w:tcW w:w="4262" w:type="dxa"/>
            <w:gridSpan w:val="5"/>
            <w:tcBorders>
              <w:top w:val="single" w:sz="18" w:space="0" w:color="auto"/>
              <w:left w:val="single" w:sz="6" w:space="0" w:color="auto"/>
              <w:bottom w:val="single" w:sz="6" w:space="0" w:color="auto"/>
              <w:right w:val="single" w:sz="6" w:space="0" w:color="auto"/>
            </w:tcBorders>
            <w:shd w:val="clear" w:color="auto" w:fill="92D050"/>
          </w:tcPr>
          <w:p w14:paraId="4106E699" w14:textId="77777777" w:rsidR="004D3285" w:rsidRPr="00584A45" w:rsidRDefault="004D3285" w:rsidP="004D3285">
            <w:pPr>
              <w:spacing w:after="0" w:line="360" w:lineRule="auto"/>
              <w:rPr>
                <w:b/>
              </w:rPr>
            </w:pPr>
            <w:r w:rsidRPr="00584A45">
              <w:rPr>
                <w:b/>
              </w:rPr>
              <w:t>Streets</w:t>
            </w:r>
          </w:p>
          <w:p w14:paraId="40C950C7" w14:textId="77777777" w:rsidR="004D3285" w:rsidRPr="00584A45" w:rsidRDefault="004D3285" w:rsidP="004D3285">
            <w:pPr>
              <w:spacing w:after="0" w:line="360" w:lineRule="auto"/>
              <w:rPr>
                <w:sz w:val="16"/>
                <w:szCs w:val="16"/>
              </w:rPr>
            </w:pPr>
            <w:r w:rsidRPr="00584A45">
              <w:rPr>
                <w:sz w:val="16"/>
                <w:szCs w:val="16"/>
              </w:rPr>
              <w:t>(Give numbers for the following:)</w:t>
            </w:r>
          </w:p>
        </w:tc>
      </w:tr>
      <w:tr w:rsidR="00584A45" w:rsidRPr="00584A45" w14:paraId="26A3022E" w14:textId="77777777" w:rsidTr="006A4C11">
        <w:trPr>
          <w:gridBefore w:val="1"/>
          <w:wBefore w:w="193" w:type="dxa"/>
          <w:cantSplit/>
          <w:trHeight w:val="345"/>
        </w:trPr>
        <w:tc>
          <w:tcPr>
            <w:tcW w:w="3510" w:type="dxa"/>
            <w:tcBorders>
              <w:top w:val="single" w:sz="6" w:space="0" w:color="auto"/>
              <w:left w:val="single" w:sz="6" w:space="0" w:color="auto"/>
              <w:bottom w:val="single" w:sz="6" w:space="0" w:color="auto"/>
              <w:right w:val="single" w:sz="6" w:space="0" w:color="auto"/>
            </w:tcBorders>
          </w:tcPr>
          <w:p w14:paraId="7A7FB572" w14:textId="77777777" w:rsidR="004D3285" w:rsidRPr="00584A45" w:rsidRDefault="004D3285" w:rsidP="004D3285">
            <w:pPr>
              <w:spacing w:after="0" w:line="360" w:lineRule="auto"/>
              <w:rPr>
                <w:b/>
                <w:sz w:val="20"/>
                <w:szCs w:val="20"/>
              </w:rPr>
            </w:pPr>
            <w:bookmarkStart w:id="48" w:name="_Toc312141356"/>
            <w:r w:rsidRPr="00584A45">
              <w:rPr>
                <w:sz w:val="20"/>
                <w:szCs w:val="20"/>
              </w:rPr>
              <w:t>No water supply:</w:t>
            </w:r>
            <w:bookmarkEnd w:id="48"/>
          </w:p>
        </w:tc>
        <w:tc>
          <w:tcPr>
            <w:tcW w:w="901" w:type="dxa"/>
            <w:gridSpan w:val="3"/>
            <w:tcBorders>
              <w:top w:val="single" w:sz="6" w:space="0" w:color="auto"/>
              <w:left w:val="single" w:sz="6" w:space="0" w:color="auto"/>
              <w:bottom w:val="single" w:sz="6" w:space="0" w:color="auto"/>
              <w:right w:val="single" w:sz="6" w:space="0" w:color="auto"/>
            </w:tcBorders>
          </w:tcPr>
          <w:p w14:paraId="1060DA24"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6E9D5724"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right w:val="single" w:sz="6" w:space="0" w:color="auto"/>
            </w:tcBorders>
          </w:tcPr>
          <w:p w14:paraId="2524E588" w14:textId="77777777" w:rsidR="004D3285" w:rsidRPr="00584A45" w:rsidRDefault="004D3285" w:rsidP="004D3285">
            <w:pPr>
              <w:spacing w:after="0" w:line="360" w:lineRule="auto"/>
              <w:jc w:val="right"/>
              <w:rPr>
                <w:sz w:val="20"/>
              </w:rPr>
            </w:pPr>
            <w:r w:rsidRPr="00584A45">
              <w:rPr>
                <w:sz w:val="20"/>
              </w:rPr>
              <w:t>Linear Feet of New Streets:</w:t>
            </w:r>
          </w:p>
        </w:tc>
        <w:tc>
          <w:tcPr>
            <w:tcW w:w="997" w:type="dxa"/>
            <w:gridSpan w:val="3"/>
            <w:tcBorders>
              <w:top w:val="single" w:sz="6" w:space="0" w:color="auto"/>
              <w:left w:val="single" w:sz="6" w:space="0" w:color="auto"/>
              <w:bottom w:val="single" w:sz="6" w:space="0" w:color="auto"/>
              <w:right w:val="single" w:sz="6" w:space="0" w:color="auto"/>
            </w:tcBorders>
          </w:tcPr>
          <w:p w14:paraId="13866A26" w14:textId="0B2A76C6" w:rsidR="004D3285" w:rsidRPr="00584A45" w:rsidRDefault="00B04D2D" w:rsidP="004D3285">
            <w:pPr>
              <w:spacing w:after="0" w:line="360" w:lineRule="auto"/>
              <w:rPr>
                <w:sz w:val="20"/>
              </w:rPr>
            </w:pPr>
            <w:r w:rsidRPr="00B04D2D">
              <w:rPr>
                <w:sz w:val="20"/>
              </w:rPr>
              <w:t>5 ,025</w:t>
            </w:r>
          </w:p>
        </w:tc>
      </w:tr>
      <w:tr w:rsidR="00584A45" w:rsidRPr="00584A45" w14:paraId="702D5577" w14:textId="77777777" w:rsidTr="006A4C11">
        <w:trPr>
          <w:gridBefore w:val="1"/>
          <w:wBefore w:w="193" w:type="dxa"/>
          <w:cantSplit/>
          <w:trHeight w:val="345"/>
        </w:trPr>
        <w:tc>
          <w:tcPr>
            <w:tcW w:w="3510" w:type="dxa"/>
            <w:tcBorders>
              <w:top w:val="single" w:sz="6" w:space="0" w:color="auto"/>
              <w:left w:val="single" w:sz="6" w:space="0" w:color="auto"/>
              <w:bottom w:val="single" w:sz="6" w:space="0" w:color="auto"/>
              <w:right w:val="single" w:sz="6" w:space="0" w:color="auto"/>
            </w:tcBorders>
          </w:tcPr>
          <w:p w14:paraId="56977866" w14:textId="77777777" w:rsidR="004D3285" w:rsidRPr="00584A45" w:rsidRDefault="004D3285" w:rsidP="004D3285">
            <w:pPr>
              <w:spacing w:after="0" w:line="360" w:lineRule="auto"/>
              <w:rPr>
                <w:b/>
                <w:sz w:val="20"/>
                <w:szCs w:val="20"/>
              </w:rPr>
            </w:pPr>
            <w:bookmarkStart w:id="49" w:name="_Toc312141357"/>
            <w:r w:rsidRPr="00584A45">
              <w:rPr>
                <w:sz w:val="20"/>
                <w:szCs w:val="20"/>
              </w:rPr>
              <w:t>Dry wells:</w:t>
            </w:r>
            <w:bookmarkEnd w:id="49"/>
          </w:p>
        </w:tc>
        <w:tc>
          <w:tcPr>
            <w:tcW w:w="901" w:type="dxa"/>
            <w:gridSpan w:val="3"/>
            <w:tcBorders>
              <w:top w:val="single" w:sz="6" w:space="0" w:color="auto"/>
              <w:left w:val="single" w:sz="6" w:space="0" w:color="auto"/>
              <w:bottom w:val="single" w:sz="6" w:space="0" w:color="auto"/>
              <w:right w:val="single" w:sz="6" w:space="0" w:color="auto"/>
            </w:tcBorders>
          </w:tcPr>
          <w:p w14:paraId="0BF2CB28"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7C6878CC"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tcBorders>
          </w:tcPr>
          <w:p w14:paraId="4EEF1DF3" w14:textId="77777777" w:rsidR="004D3285" w:rsidRPr="00584A45" w:rsidRDefault="004D3285" w:rsidP="004D3285">
            <w:pPr>
              <w:spacing w:after="0" w:line="360" w:lineRule="auto"/>
              <w:jc w:val="right"/>
              <w:rPr>
                <w:sz w:val="20"/>
              </w:rPr>
            </w:pPr>
            <w:r w:rsidRPr="00584A45">
              <w:rPr>
                <w:sz w:val="20"/>
              </w:rPr>
              <w:t>Linear Feet of Resurfaced Streets:</w:t>
            </w:r>
          </w:p>
        </w:tc>
        <w:tc>
          <w:tcPr>
            <w:tcW w:w="997" w:type="dxa"/>
            <w:gridSpan w:val="3"/>
            <w:tcBorders>
              <w:top w:val="single" w:sz="6" w:space="0" w:color="auto"/>
              <w:left w:val="single" w:sz="6" w:space="0" w:color="auto"/>
              <w:bottom w:val="single" w:sz="6" w:space="0" w:color="auto"/>
              <w:right w:val="single" w:sz="6" w:space="0" w:color="auto"/>
            </w:tcBorders>
          </w:tcPr>
          <w:p w14:paraId="465CC639" w14:textId="77777777" w:rsidR="004D3285" w:rsidRPr="00584A45" w:rsidRDefault="004D3285" w:rsidP="004D3285">
            <w:pPr>
              <w:spacing w:after="0" w:line="360" w:lineRule="auto"/>
              <w:rPr>
                <w:sz w:val="20"/>
              </w:rPr>
            </w:pPr>
          </w:p>
        </w:tc>
      </w:tr>
      <w:tr w:rsidR="00584A45" w:rsidRPr="00584A45" w14:paraId="2CD7F550" w14:textId="77777777" w:rsidTr="006A4C11">
        <w:trPr>
          <w:gridBefore w:val="1"/>
          <w:wBefore w:w="193" w:type="dxa"/>
          <w:cantSplit/>
          <w:trHeight w:val="345"/>
        </w:trPr>
        <w:tc>
          <w:tcPr>
            <w:tcW w:w="3510" w:type="dxa"/>
            <w:tcBorders>
              <w:top w:val="single" w:sz="6" w:space="0" w:color="auto"/>
              <w:left w:val="single" w:sz="6" w:space="0" w:color="auto"/>
              <w:bottom w:val="single" w:sz="6" w:space="0" w:color="auto"/>
              <w:right w:val="single" w:sz="6" w:space="0" w:color="auto"/>
            </w:tcBorders>
          </w:tcPr>
          <w:p w14:paraId="1634B17E" w14:textId="77777777" w:rsidR="004D3285" w:rsidRPr="00584A45" w:rsidRDefault="004D3285" w:rsidP="004D3285">
            <w:pPr>
              <w:spacing w:after="0" w:line="360" w:lineRule="auto"/>
              <w:rPr>
                <w:b/>
                <w:sz w:val="20"/>
                <w:szCs w:val="20"/>
              </w:rPr>
            </w:pPr>
            <w:bookmarkStart w:id="50" w:name="_Toc312141358"/>
            <w:r w:rsidRPr="00584A45">
              <w:rPr>
                <w:sz w:val="20"/>
                <w:szCs w:val="20"/>
              </w:rPr>
              <w:t>Contaminated water:</w:t>
            </w:r>
            <w:bookmarkEnd w:id="50"/>
          </w:p>
        </w:tc>
        <w:tc>
          <w:tcPr>
            <w:tcW w:w="901" w:type="dxa"/>
            <w:gridSpan w:val="3"/>
            <w:tcBorders>
              <w:top w:val="single" w:sz="6" w:space="0" w:color="auto"/>
              <w:left w:val="single" w:sz="6" w:space="0" w:color="auto"/>
              <w:bottom w:val="single" w:sz="6" w:space="0" w:color="auto"/>
              <w:right w:val="single" w:sz="6" w:space="0" w:color="auto"/>
            </w:tcBorders>
          </w:tcPr>
          <w:p w14:paraId="7E89DA9A"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0994501E"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tcBorders>
          </w:tcPr>
          <w:p w14:paraId="19D24047" w14:textId="77777777" w:rsidR="004D3285" w:rsidRPr="00584A45" w:rsidRDefault="004D3285" w:rsidP="004D3285">
            <w:pPr>
              <w:pStyle w:val="Footer"/>
              <w:spacing w:line="360" w:lineRule="auto"/>
              <w:jc w:val="right"/>
              <w:rPr>
                <w:sz w:val="20"/>
              </w:rPr>
            </w:pPr>
            <w:r w:rsidRPr="00584A45">
              <w:rPr>
                <w:sz w:val="20"/>
              </w:rPr>
              <w:t>Total Linear Feet for Streets:</w:t>
            </w:r>
          </w:p>
        </w:tc>
        <w:tc>
          <w:tcPr>
            <w:tcW w:w="997" w:type="dxa"/>
            <w:gridSpan w:val="3"/>
            <w:tcBorders>
              <w:top w:val="single" w:sz="6" w:space="0" w:color="auto"/>
              <w:left w:val="single" w:sz="6" w:space="0" w:color="auto"/>
              <w:bottom w:val="single" w:sz="6" w:space="0" w:color="auto"/>
              <w:right w:val="single" w:sz="6" w:space="0" w:color="auto"/>
            </w:tcBorders>
          </w:tcPr>
          <w:p w14:paraId="31F8B22B" w14:textId="6EDDAD8F" w:rsidR="004D3285" w:rsidRPr="00584A45" w:rsidRDefault="00B04D2D" w:rsidP="004D3285">
            <w:pPr>
              <w:spacing w:after="0" w:line="360" w:lineRule="auto"/>
              <w:rPr>
                <w:sz w:val="20"/>
              </w:rPr>
            </w:pPr>
            <w:r w:rsidRPr="00B04D2D">
              <w:rPr>
                <w:sz w:val="20"/>
              </w:rPr>
              <w:t>5 ,025</w:t>
            </w:r>
          </w:p>
        </w:tc>
      </w:tr>
      <w:tr w:rsidR="00584A45" w:rsidRPr="00584A45" w14:paraId="1FCAB0AA" w14:textId="77777777" w:rsidTr="00240BAA">
        <w:trPr>
          <w:gridBefore w:val="1"/>
          <w:wBefore w:w="193" w:type="dxa"/>
          <w:cantSplit/>
          <w:trHeight w:val="345"/>
        </w:trPr>
        <w:tc>
          <w:tcPr>
            <w:tcW w:w="3510" w:type="dxa"/>
            <w:tcBorders>
              <w:top w:val="single" w:sz="6" w:space="0" w:color="auto"/>
              <w:left w:val="single" w:sz="6" w:space="0" w:color="auto"/>
              <w:bottom w:val="single" w:sz="6" w:space="0" w:color="auto"/>
              <w:right w:val="single" w:sz="6" w:space="0" w:color="auto"/>
            </w:tcBorders>
          </w:tcPr>
          <w:p w14:paraId="73EAC1CB" w14:textId="77777777" w:rsidR="004D3285" w:rsidRPr="00584A45" w:rsidRDefault="004D3285" w:rsidP="004D3285">
            <w:pPr>
              <w:spacing w:after="0" w:line="360" w:lineRule="auto"/>
              <w:rPr>
                <w:b/>
                <w:sz w:val="20"/>
                <w:szCs w:val="20"/>
              </w:rPr>
            </w:pPr>
            <w:bookmarkStart w:id="51" w:name="_Toc312141359"/>
            <w:r w:rsidRPr="00584A45">
              <w:rPr>
                <w:sz w:val="20"/>
                <w:szCs w:val="20"/>
              </w:rPr>
              <w:lastRenderedPageBreak/>
              <w:t>Non-potable water:</w:t>
            </w:r>
            <w:bookmarkEnd w:id="51"/>
          </w:p>
        </w:tc>
        <w:tc>
          <w:tcPr>
            <w:tcW w:w="901" w:type="dxa"/>
            <w:gridSpan w:val="3"/>
            <w:tcBorders>
              <w:top w:val="single" w:sz="6" w:space="0" w:color="auto"/>
              <w:left w:val="single" w:sz="6" w:space="0" w:color="auto"/>
              <w:bottom w:val="single" w:sz="6" w:space="0" w:color="auto"/>
              <w:right w:val="single" w:sz="6" w:space="0" w:color="auto"/>
            </w:tcBorders>
          </w:tcPr>
          <w:p w14:paraId="101990BF"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3FD29693"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18" w:space="0" w:color="auto"/>
            </w:tcBorders>
            <w:shd w:val="clear" w:color="auto" w:fill="92D050"/>
          </w:tcPr>
          <w:p w14:paraId="0CE75F2B" w14:textId="77777777" w:rsidR="004D3285" w:rsidRPr="00584A45" w:rsidRDefault="004D3285" w:rsidP="004D3285">
            <w:pPr>
              <w:spacing w:after="0" w:line="360" w:lineRule="auto"/>
              <w:rPr>
                <w:sz w:val="20"/>
              </w:rPr>
            </w:pPr>
            <w:r w:rsidRPr="00584A45">
              <w:rPr>
                <w:sz w:val="20"/>
              </w:rPr>
              <w:t>Total Units Benefiting:</w:t>
            </w:r>
          </w:p>
        </w:tc>
        <w:tc>
          <w:tcPr>
            <w:tcW w:w="997" w:type="dxa"/>
            <w:gridSpan w:val="3"/>
            <w:tcBorders>
              <w:top w:val="single" w:sz="6" w:space="0" w:color="auto"/>
              <w:left w:val="single" w:sz="6" w:space="0" w:color="auto"/>
              <w:bottom w:val="single" w:sz="18" w:space="0" w:color="auto"/>
              <w:right w:val="single" w:sz="6" w:space="0" w:color="auto"/>
            </w:tcBorders>
            <w:shd w:val="clear" w:color="auto" w:fill="92D050"/>
          </w:tcPr>
          <w:p w14:paraId="233ABF54" w14:textId="4B71C55E" w:rsidR="004D3285" w:rsidRPr="00584A45" w:rsidRDefault="00366720" w:rsidP="004D3285">
            <w:pPr>
              <w:spacing w:after="0" w:line="360" w:lineRule="auto"/>
              <w:rPr>
                <w:sz w:val="20"/>
              </w:rPr>
            </w:pPr>
            <w:r>
              <w:rPr>
                <w:sz w:val="20"/>
              </w:rPr>
              <w:t>31</w:t>
            </w:r>
          </w:p>
        </w:tc>
      </w:tr>
      <w:tr w:rsidR="00584A45" w:rsidRPr="00584A45" w14:paraId="4A1B149E" w14:textId="77777777" w:rsidTr="00240BAA">
        <w:trPr>
          <w:gridBefore w:val="1"/>
          <w:wBefore w:w="193" w:type="dxa"/>
          <w:cantSplit/>
        </w:trPr>
        <w:tc>
          <w:tcPr>
            <w:tcW w:w="3510" w:type="dxa"/>
            <w:tcBorders>
              <w:top w:val="single" w:sz="6" w:space="0" w:color="auto"/>
              <w:left w:val="single" w:sz="6" w:space="0" w:color="auto"/>
              <w:bottom w:val="single" w:sz="6" w:space="0" w:color="auto"/>
              <w:right w:val="single" w:sz="6" w:space="0" w:color="auto"/>
            </w:tcBorders>
          </w:tcPr>
          <w:p w14:paraId="3DE8379C" w14:textId="77777777" w:rsidR="004D3285" w:rsidRPr="00584A45" w:rsidRDefault="004D3285" w:rsidP="004D3285">
            <w:pPr>
              <w:spacing w:after="0" w:line="360" w:lineRule="auto"/>
              <w:rPr>
                <w:b/>
                <w:sz w:val="20"/>
                <w:szCs w:val="20"/>
              </w:rPr>
            </w:pPr>
            <w:bookmarkStart w:id="52" w:name="_Toc312141360"/>
            <w:r w:rsidRPr="00584A45">
              <w:rPr>
                <w:sz w:val="20"/>
                <w:szCs w:val="20"/>
              </w:rPr>
              <w:t>Springs:</w:t>
            </w:r>
            <w:bookmarkEnd w:id="52"/>
          </w:p>
        </w:tc>
        <w:tc>
          <w:tcPr>
            <w:tcW w:w="901" w:type="dxa"/>
            <w:gridSpan w:val="3"/>
            <w:tcBorders>
              <w:top w:val="single" w:sz="6" w:space="0" w:color="auto"/>
              <w:left w:val="single" w:sz="6" w:space="0" w:color="auto"/>
              <w:bottom w:val="single" w:sz="6" w:space="0" w:color="auto"/>
              <w:right w:val="single" w:sz="6" w:space="0" w:color="auto"/>
            </w:tcBorders>
          </w:tcPr>
          <w:p w14:paraId="10AA2AF3"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6B3E667F" w14:textId="77777777" w:rsidR="004D3285" w:rsidRPr="00584A45" w:rsidRDefault="004D3285" w:rsidP="004D3285">
            <w:pPr>
              <w:pStyle w:val="Heading1"/>
              <w:spacing w:before="0" w:line="360" w:lineRule="auto"/>
              <w:rPr>
                <w:color w:val="auto"/>
                <w:sz w:val="20"/>
              </w:rPr>
            </w:pPr>
          </w:p>
        </w:tc>
        <w:tc>
          <w:tcPr>
            <w:tcW w:w="4262" w:type="dxa"/>
            <w:gridSpan w:val="5"/>
            <w:tcBorders>
              <w:top w:val="single" w:sz="18" w:space="0" w:color="auto"/>
              <w:left w:val="single" w:sz="6" w:space="0" w:color="auto"/>
              <w:bottom w:val="single" w:sz="6" w:space="0" w:color="auto"/>
              <w:right w:val="single" w:sz="6" w:space="0" w:color="auto"/>
            </w:tcBorders>
            <w:shd w:val="clear" w:color="auto" w:fill="92D050"/>
          </w:tcPr>
          <w:p w14:paraId="53EEF525" w14:textId="77777777" w:rsidR="004D3285" w:rsidRPr="00584A45" w:rsidRDefault="004D3285" w:rsidP="004D3285">
            <w:pPr>
              <w:spacing w:after="0" w:line="360" w:lineRule="auto"/>
              <w:rPr>
                <w:b/>
              </w:rPr>
            </w:pPr>
            <w:bookmarkStart w:id="53" w:name="_Toc312140007"/>
            <w:bookmarkStart w:id="54" w:name="_Toc312141361"/>
            <w:r w:rsidRPr="00584A45">
              <w:rPr>
                <w:b/>
              </w:rPr>
              <w:t>Flood/Drainage</w:t>
            </w:r>
            <w:bookmarkEnd w:id="53"/>
            <w:bookmarkEnd w:id="54"/>
          </w:p>
          <w:p w14:paraId="113F7292" w14:textId="77777777" w:rsidR="004D3285" w:rsidRPr="00584A45" w:rsidRDefault="004D3285" w:rsidP="004D3285">
            <w:pPr>
              <w:spacing w:after="0" w:line="360" w:lineRule="auto"/>
              <w:rPr>
                <w:sz w:val="16"/>
                <w:szCs w:val="16"/>
              </w:rPr>
            </w:pPr>
            <w:r w:rsidRPr="00584A45">
              <w:rPr>
                <w:b/>
                <w:bCs/>
                <w:sz w:val="16"/>
                <w:szCs w:val="16"/>
              </w:rPr>
              <w:t>(Give numbers for the following :)</w:t>
            </w:r>
          </w:p>
        </w:tc>
      </w:tr>
      <w:tr w:rsidR="00584A45" w:rsidRPr="00584A45" w14:paraId="0504FA98" w14:textId="77777777" w:rsidTr="006A4C11">
        <w:trPr>
          <w:gridBefore w:val="1"/>
          <w:wBefore w:w="193" w:type="dxa"/>
          <w:cantSplit/>
          <w:trHeight w:val="417"/>
        </w:trPr>
        <w:tc>
          <w:tcPr>
            <w:tcW w:w="3510" w:type="dxa"/>
            <w:tcBorders>
              <w:top w:val="single" w:sz="6" w:space="0" w:color="auto"/>
              <w:left w:val="single" w:sz="6" w:space="0" w:color="auto"/>
              <w:bottom w:val="single" w:sz="18" w:space="0" w:color="auto"/>
              <w:right w:val="single" w:sz="6" w:space="0" w:color="auto"/>
            </w:tcBorders>
          </w:tcPr>
          <w:p w14:paraId="0BF2D97A" w14:textId="77777777" w:rsidR="004D3285" w:rsidRPr="00584A45" w:rsidRDefault="004D3285" w:rsidP="004D3285">
            <w:pPr>
              <w:spacing w:after="0" w:line="360" w:lineRule="auto"/>
              <w:rPr>
                <w:b/>
                <w:sz w:val="20"/>
                <w:szCs w:val="20"/>
              </w:rPr>
            </w:pPr>
            <w:bookmarkStart w:id="55" w:name="_Toc312140008"/>
            <w:bookmarkStart w:id="56" w:name="_Toc312141362"/>
            <w:r w:rsidRPr="00584A45">
              <w:rPr>
                <w:sz w:val="20"/>
                <w:szCs w:val="20"/>
              </w:rPr>
              <w:t>Unapproved wells:</w:t>
            </w:r>
            <w:bookmarkEnd w:id="55"/>
            <w:bookmarkEnd w:id="56"/>
          </w:p>
        </w:tc>
        <w:tc>
          <w:tcPr>
            <w:tcW w:w="901" w:type="dxa"/>
            <w:gridSpan w:val="3"/>
            <w:tcBorders>
              <w:top w:val="single" w:sz="6" w:space="0" w:color="auto"/>
              <w:left w:val="single" w:sz="6" w:space="0" w:color="auto"/>
              <w:bottom w:val="single" w:sz="18" w:space="0" w:color="auto"/>
              <w:right w:val="single" w:sz="6" w:space="0" w:color="auto"/>
            </w:tcBorders>
          </w:tcPr>
          <w:p w14:paraId="7E8DDC42"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2347BFFF"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tcBorders>
          </w:tcPr>
          <w:p w14:paraId="129D6265" w14:textId="77777777" w:rsidR="004D3285" w:rsidRPr="00584A45" w:rsidRDefault="004D3285" w:rsidP="004D3285">
            <w:pPr>
              <w:spacing w:after="0" w:line="360" w:lineRule="auto"/>
              <w:jc w:val="right"/>
              <w:rPr>
                <w:sz w:val="20"/>
              </w:rPr>
            </w:pPr>
            <w:r w:rsidRPr="00584A45">
              <w:rPr>
                <w:sz w:val="20"/>
              </w:rPr>
              <w:t>Linear Feet of Ditching:</w:t>
            </w:r>
          </w:p>
        </w:tc>
        <w:tc>
          <w:tcPr>
            <w:tcW w:w="997" w:type="dxa"/>
            <w:gridSpan w:val="3"/>
            <w:tcBorders>
              <w:top w:val="single" w:sz="6" w:space="0" w:color="auto"/>
              <w:left w:val="single" w:sz="6" w:space="0" w:color="auto"/>
              <w:bottom w:val="single" w:sz="6" w:space="0" w:color="auto"/>
              <w:right w:val="single" w:sz="6" w:space="0" w:color="auto"/>
            </w:tcBorders>
          </w:tcPr>
          <w:p w14:paraId="3AD47E7B" w14:textId="6DDBFDFF" w:rsidR="004D3285" w:rsidRPr="00584A45" w:rsidRDefault="009A28E8" w:rsidP="004D3285">
            <w:pPr>
              <w:spacing w:after="0" w:line="360" w:lineRule="auto"/>
              <w:rPr>
                <w:sz w:val="20"/>
              </w:rPr>
            </w:pPr>
            <w:r w:rsidRPr="009A28E8">
              <w:rPr>
                <w:sz w:val="20"/>
              </w:rPr>
              <w:t>5 ,025</w:t>
            </w:r>
          </w:p>
        </w:tc>
      </w:tr>
      <w:tr w:rsidR="00584A45" w:rsidRPr="00584A45" w14:paraId="0D8C21DC" w14:textId="77777777" w:rsidTr="00240BAA">
        <w:trPr>
          <w:gridBefore w:val="1"/>
          <w:wBefore w:w="193" w:type="dxa"/>
          <w:cantSplit/>
        </w:trPr>
        <w:tc>
          <w:tcPr>
            <w:tcW w:w="4411" w:type="dxa"/>
            <w:gridSpan w:val="4"/>
            <w:tcBorders>
              <w:top w:val="single" w:sz="18" w:space="0" w:color="auto"/>
              <w:left w:val="single" w:sz="6" w:space="0" w:color="auto"/>
              <w:bottom w:val="single" w:sz="6" w:space="0" w:color="auto"/>
              <w:right w:val="single" w:sz="6" w:space="0" w:color="auto"/>
            </w:tcBorders>
            <w:shd w:val="clear" w:color="auto" w:fill="92D050"/>
          </w:tcPr>
          <w:p w14:paraId="2B0E5EC1" w14:textId="77777777" w:rsidR="004D3285" w:rsidRPr="00584A45" w:rsidRDefault="004D3285" w:rsidP="004D3285">
            <w:pPr>
              <w:spacing w:after="0" w:line="360" w:lineRule="auto"/>
              <w:rPr>
                <w:b/>
              </w:rPr>
            </w:pPr>
            <w:r w:rsidRPr="00584A45">
              <w:rPr>
                <w:b/>
              </w:rPr>
              <w:t>Housing</w:t>
            </w:r>
          </w:p>
          <w:p w14:paraId="6155DB2B" w14:textId="77777777" w:rsidR="004D3285" w:rsidRPr="00584A45" w:rsidRDefault="004D3285" w:rsidP="004D3285">
            <w:pPr>
              <w:spacing w:after="0" w:line="360" w:lineRule="auto"/>
              <w:rPr>
                <w:rFonts w:ascii="Cambria" w:hAnsi="Cambria"/>
                <w:bCs/>
                <w:sz w:val="16"/>
                <w:szCs w:val="16"/>
              </w:rPr>
            </w:pPr>
            <w:bookmarkStart w:id="57" w:name="_Toc312140009"/>
            <w:bookmarkStart w:id="58" w:name="_Toc312141363"/>
            <w:r w:rsidRPr="00584A45">
              <w:rPr>
                <w:rFonts w:ascii="Cambria" w:hAnsi="Cambria"/>
                <w:bCs/>
                <w:sz w:val="16"/>
                <w:szCs w:val="16"/>
              </w:rPr>
              <w:t>(Give number for the following :)</w:t>
            </w:r>
            <w:bookmarkEnd w:id="57"/>
            <w:bookmarkEnd w:id="58"/>
          </w:p>
        </w:tc>
        <w:tc>
          <w:tcPr>
            <w:tcW w:w="245" w:type="dxa"/>
            <w:gridSpan w:val="2"/>
          </w:tcPr>
          <w:p w14:paraId="35C5DE48"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tcBorders>
          </w:tcPr>
          <w:p w14:paraId="02ED4BF3" w14:textId="77777777" w:rsidR="004D3285" w:rsidRPr="00584A45" w:rsidRDefault="004D3285" w:rsidP="004D3285">
            <w:pPr>
              <w:spacing w:after="0" w:line="360" w:lineRule="auto"/>
              <w:jc w:val="right"/>
              <w:rPr>
                <w:sz w:val="20"/>
              </w:rPr>
            </w:pPr>
            <w:r w:rsidRPr="00584A45">
              <w:rPr>
                <w:sz w:val="20"/>
              </w:rPr>
              <w:t>Linear Feet of Pipe:</w:t>
            </w:r>
          </w:p>
        </w:tc>
        <w:tc>
          <w:tcPr>
            <w:tcW w:w="997" w:type="dxa"/>
            <w:gridSpan w:val="3"/>
            <w:tcBorders>
              <w:top w:val="single" w:sz="6" w:space="0" w:color="auto"/>
              <w:left w:val="single" w:sz="6" w:space="0" w:color="auto"/>
              <w:bottom w:val="single" w:sz="6" w:space="0" w:color="auto"/>
              <w:right w:val="single" w:sz="6" w:space="0" w:color="auto"/>
            </w:tcBorders>
          </w:tcPr>
          <w:p w14:paraId="648749F2" w14:textId="77777777" w:rsidR="004D3285" w:rsidRPr="00584A45" w:rsidRDefault="004D3285" w:rsidP="004D3285">
            <w:pPr>
              <w:spacing w:after="0" w:line="360" w:lineRule="auto"/>
              <w:rPr>
                <w:sz w:val="20"/>
              </w:rPr>
            </w:pPr>
          </w:p>
          <w:p w14:paraId="352CAA40" w14:textId="5AF199DD" w:rsidR="004D3285" w:rsidRPr="00584A45" w:rsidRDefault="00E96A4B" w:rsidP="004D3285">
            <w:pPr>
              <w:spacing w:after="0" w:line="360" w:lineRule="auto"/>
              <w:rPr>
                <w:sz w:val="20"/>
              </w:rPr>
            </w:pPr>
            <w:r>
              <w:rPr>
                <w:sz w:val="20"/>
              </w:rPr>
              <w:t>1000</w:t>
            </w:r>
          </w:p>
        </w:tc>
      </w:tr>
      <w:tr w:rsidR="00584A45" w:rsidRPr="00584A45" w14:paraId="0B37BB63" w14:textId="77777777" w:rsidTr="006A4C11">
        <w:trPr>
          <w:gridBefore w:val="1"/>
          <w:wBefore w:w="193" w:type="dxa"/>
          <w:cantSplit/>
          <w:trHeight w:val="435"/>
        </w:trPr>
        <w:tc>
          <w:tcPr>
            <w:tcW w:w="3510" w:type="dxa"/>
            <w:tcBorders>
              <w:top w:val="single" w:sz="6" w:space="0" w:color="auto"/>
              <w:left w:val="single" w:sz="6" w:space="0" w:color="auto"/>
              <w:bottom w:val="single" w:sz="6" w:space="0" w:color="auto"/>
              <w:right w:val="single" w:sz="6" w:space="0" w:color="auto"/>
            </w:tcBorders>
          </w:tcPr>
          <w:p w14:paraId="53FBA8C5" w14:textId="77777777" w:rsidR="004D3285" w:rsidRPr="00584A45" w:rsidRDefault="004D3285" w:rsidP="004D3285">
            <w:pPr>
              <w:spacing w:after="0" w:line="360" w:lineRule="auto"/>
              <w:rPr>
                <w:sz w:val="20"/>
                <w:szCs w:val="20"/>
              </w:rPr>
            </w:pPr>
            <w:bookmarkStart w:id="59" w:name="_Toc312140010"/>
            <w:bookmarkStart w:id="60" w:name="_Toc312141364"/>
            <w:r w:rsidRPr="00584A45">
              <w:rPr>
                <w:sz w:val="20"/>
                <w:szCs w:val="20"/>
              </w:rPr>
              <w:t>Total Units Rehabilitated:</w:t>
            </w:r>
            <w:bookmarkEnd w:id="59"/>
            <w:bookmarkEnd w:id="60"/>
          </w:p>
        </w:tc>
        <w:tc>
          <w:tcPr>
            <w:tcW w:w="901" w:type="dxa"/>
            <w:gridSpan w:val="3"/>
            <w:tcBorders>
              <w:top w:val="single" w:sz="6" w:space="0" w:color="auto"/>
              <w:left w:val="single" w:sz="6" w:space="0" w:color="auto"/>
              <w:bottom w:val="single" w:sz="6" w:space="0" w:color="auto"/>
              <w:right w:val="single" w:sz="6" w:space="0" w:color="auto"/>
            </w:tcBorders>
          </w:tcPr>
          <w:p w14:paraId="78868214"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5B392469"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tcBorders>
          </w:tcPr>
          <w:p w14:paraId="3A36C6C2" w14:textId="77777777" w:rsidR="004D3285" w:rsidRPr="00584A45" w:rsidRDefault="004D3285" w:rsidP="004D3285">
            <w:pPr>
              <w:pStyle w:val="Footer"/>
              <w:spacing w:line="360" w:lineRule="auto"/>
              <w:rPr>
                <w:sz w:val="20"/>
              </w:rPr>
            </w:pPr>
            <w:r w:rsidRPr="00584A45">
              <w:rPr>
                <w:sz w:val="20"/>
              </w:rPr>
              <w:t>Total Linear Feet for Flood/Drainage:</w:t>
            </w:r>
          </w:p>
        </w:tc>
        <w:tc>
          <w:tcPr>
            <w:tcW w:w="997" w:type="dxa"/>
            <w:gridSpan w:val="3"/>
            <w:tcBorders>
              <w:top w:val="single" w:sz="6" w:space="0" w:color="auto"/>
              <w:left w:val="single" w:sz="6" w:space="0" w:color="auto"/>
              <w:bottom w:val="single" w:sz="6" w:space="0" w:color="auto"/>
              <w:right w:val="single" w:sz="6" w:space="0" w:color="auto"/>
            </w:tcBorders>
          </w:tcPr>
          <w:p w14:paraId="0EE1E5C0" w14:textId="18A8CDAE" w:rsidR="004D3285" w:rsidRPr="00584A45" w:rsidRDefault="00DC3952" w:rsidP="004D3285">
            <w:pPr>
              <w:spacing w:after="0" w:line="360" w:lineRule="auto"/>
              <w:rPr>
                <w:sz w:val="20"/>
              </w:rPr>
            </w:pPr>
            <w:r>
              <w:rPr>
                <w:sz w:val="20"/>
              </w:rPr>
              <w:t>6</w:t>
            </w:r>
            <w:r w:rsidR="009A28E8" w:rsidRPr="009A28E8">
              <w:rPr>
                <w:sz w:val="20"/>
              </w:rPr>
              <w:t xml:space="preserve"> ,025</w:t>
            </w:r>
          </w:p>
        </w:tc>
      </w:tr>
      <w:tr w:rsidR="00584A45" w:rsidRPr="00584A45" w14:paraId="0C53482B" w14:textId="77777777" w:rsidTr="006A4C11">
        <w:trPr>
          <w:gridBefore w:val="1"/>
          <w:wBefore w:w="193" w:type="dxa"/>
          <w:cantSplit/>
          <w:trHeight w:val="444"/>
        </w:trPr>
        <w:tc>
          <w:tcPr>
            <w:tcW w:w="3510" w:type="dxa"/>
            <w:tcBorders>
              <w:top w:val="single" w:sz="6" w:space="0" w:color="auto"/>
              <w:left w:val="single" w:sz="6" w:space="0" w:color="auto"/>
              <w:bottom w:val="single" w:sz="6" w:space="0" w:color="auto"/>
              <w:right w:val="single" w:sz="6" w:space="0" w:color="auto"/>
            </w:tcBorders>
          </w:tcPr>
          <w:p w14:paraId="741C8720" w14:textId="77777777" w:rsidR="004D3285" w:rsidRPr="00584A45" w:rsidRDefault="004D3285" w:rsidP="004D3285">
            <w:pPr>
              <w:spacing w:after="0" w:line="360" w:lineRule="auto"/>
              <w:rPr>
                <w:sz w:val="20"/>
                <w:szCs w:val="20"/>
              </w:rPr>
            </w:pPr>
            <w:bookmarkStart w:id="61" w:name="_Toc312140011"/>
            <w:bookmarkStart w:id="62" w:name="_Toc312141365"/>
            <w:r w:rsidRPr="00584A45">
              <w:rPr>
                <w:sz w:val="20"/>
                <w:szCs w:val="20"/>
              </w:rPr>
              <w:t>Total Units/Parcels Acquired:</w:t>
            </w:r>
            <w:bookmarkEnd w:id="61"/>
            <w:bookmarkEnd w:id="62"/>
          </w:p>
        </w:tc>
        <w:tc>
          <w:tcPr>
            <w:tcW w:w="901" w:type="dxa"/>
            <w:gridSpan w:val="3"/>
            <w:tcBorders>
              <w:top w:val="single" w:sz="6" w:space="0" w:color="auto"/>
              <w:left w:val="single" w:sz="6" w:space="0" w:color="auto"/>
              <w:bottom w:val="single" w:sz="6" w:space="0" w:color="auto"/>
              <w:right w:val="single" w:sz="6" w:space="0" w:color="auto"/>
            </w:tcBorders>
          </w:tcPr>
          <w:p w14:paraId="0578BF61"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04529D52"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tcBorders>
          </w:tcPr>
          <w:p w14:paraId="706A054A" w14:textId="77777777" w:rsidR="004D3285" w:rsidRPr="00584A45" w:rsidRDefault="004D3285" w:rsidP="004D3285">
            <w:pPr>
              <w:pStyle w:val="Footer"/>
              <w:spacing w:line="360" w:lineRule="auto"/>
              <w:rPr>
                <w:sz w:val="20"/>
              </w:rPr>
            </w:pPr>
            <w:r w:rsidRPr="00584A45">
              <w:rPr>
                <w:sz w:val="20"/>
              </w:rPr>
              <w:t>Total Units Benefiting:</w:t>
            </w:r>
          </w:p>
        </w:tc>
        <w:tc>
          <w:tcPr>
            <w:tcW w:w="997" w:type="dxa"/>
            <w:gridSpan w:val="3"/>
            <w:tcBorders>
              <w:top w:val="single" w:sz="6" w:space="0" w:color="auto"/>
              <w:left w:val="single" w:sz="6" w:space="0" w:color="auto"/>
              <w:bottom w:val="single" w:sz="6" w:space="0" w:color="auto"/>
              <w:right w:val="single" w:sz="6" w:space="0" w:color="auto"/>
            </w:tcBorders>
          </w:tcPr>
          <w:p w14:paraId="2E59D20F" w14:textId="77777777" w:rsidR="004D3285" w:rsidRPr="00584A45" w:rsidRDefault="004D3285" w:rsidP="004D3285">
            <w:pPr>
              <w:spacing w:after="0" w:line="360" w:lineRule="auto"/>
              <w:rPr>
                <w:sz w:val="20"/>
              </w:rPr>
            </w:pPr>
          </w:p>
          <w:p w14:paraId="46DC4BC3" w14:textId="2E0A46E5" w:rsidR="004D3285" w:rsidRPr="00584A45" w:rsidRDefault="009A28E8" w:rsidP="004D3285">
            <w:pPr>
              <w:spacing w:after="0" w:line="360" w:lineRule="auto"/>
              <w:rPr>
                <w:sz w:val="20"/>
              </w:rPr>
            </w:pPr>
            <w:r>
              <w:rPr>
                <w:sz w:val="20"/>
              </w:rPr>
              <w:t>31</w:t>
            </w:r>
          </w:p>
        </w:tc>
      </w:tr>
      <w:tr w:rsidR="00584A45" w:rsidRPr="00584A45" w14:paraId="1BE7F07C" w14:textId="77777777" w:rsidTr="006A4C11">
        <w:trPr>
          <w:gridBefore w:val="1"/>
          <w:wBefore w:w="193" w:type="dxa"/>
          <w:cantSplit/>
        </w:trPr>
        <w:tc>
          <w:tcPr>
            <w:tcW w:w="3510" w:type="dxa"/>
            <w:tcBorders>
              <w:top w:val="single" w:sz="6" w:space="0" w:color="auto"/>
              <w:left w:val="single" w:sz="6" w:space="0" w:color="auto"/>
              <w:bottom w:val="single" w:sz="6" w:space="0" w:color="auto"/>
            </w:tcBorders>
          </w:tcPr>
          <w:p w14:paraId="7204424E" w14:textId="77777777" w:rsidR="004D3285" w:rsidRPr="00584A45" w:rsidRDefault="004D3285" w:rsidP="004D3285">
            <w:pPr>
              <w:spacing w:after="0" w:line="360" w:lineRule="auto"/>
              <w:rPr>
                <w:sz w:val="20"/>
                <w:szCs w:val="20"/>
              </w:rPr>
            </w:pPr>
            <w:r w:rsidRPr="00584A45">
              <w:rPr>
                <w:sz w:val="20"/>
                <w:szCs w:val="20"/>
              </w:rPr>
              <w:t>Total Households Relocated:</w:t>
            </w:r>
          </w:p>
        </w:tc>
        <w:tc>
          <w:tcPr>
            <w:tcW w:w="901" w:type="dxa"/>
            <w:gridSpan w:val="3"/>
            <w:tcBorders>
              <w:top w:val="single" w:sz="6" w:space="0" w:color="auto"/>
              <w:left w:val="single" w:sz="6" w:space="0" w:color="auto"/>
              <w:bottom w:val="single" w:sz="6" w:space="0" w:color="auto"/>
              <w:right w:val="single" w:sz="6" w:space="0" w:color="auto"/>
            </w:tcBorders>
          </w:tcPr>
          <w:p w14:paraId="28709C61" w14:textId="77777777" w:rsidR="004D3285" w:rsidRPr="00584A45" w:rsidRDefault="004D3285" w:rsidP="004D3285">
            <w:pPr>
              <w:spacing w:after="0" w:line="360" w:lineRule="auto"/>
              <w:rPr>
                <w:sz w:val="20"/>
              </w:rPr>
            </w:pPr>
          </w:p>
          <w:p w14:paraId="032BFA67" w14:textId="77777777" w:rsidR="004D3285" w:rsidRPr="00584A45" w:rsidRDefault="004D3285" w:rsidP="004D3285">
            <w:pPr>
              <w:spacing w:after="0" w:line="360" w:lineRule="auto"/>
              <w:rPr>
                <w:sz w:val="20"/>
              </w:rPr>
            </w:pPr>
          </w:p>
        </w:tc>
        <w:tc>
          <w:tcPr>
            <w:tcW w:w="236" w:type="dxa"/>
          </w:tcPr>
          <w:p w14:paraId="4931E7A2" w14:textId="77777777" w:rsidR="004D3285" w:rsidRPr="00584A45" w:rsidRDefault="004D3285" w:rsidP="004D3285">
            <w:pPr>
              <w:spacing w:after="0" w:line="360" w:lineRule="auto"/>
              <w:rPr>
                <w:sz w:val="20"/>
              </w:rPr>
            </w:pPr>
          </w:p>
        </w:tc>
        <w:tc>
          <w:tcPr>
            <w:tcW w:w="3274" w:type="dxa"/>
            <w:gridSpan w:val="3"/>
          </w:tcPr>
          <w:p w14:paraId="1A8FFDC2" w14:textId="77777777" w:rsidR="004D3285" w:rsidRPr="00584A45" w:rsidRDefault="004D3285" w:rsidP="004D3285">
            <w:pPr>
              <w:spacing w:after="0" w:line="360" w:lineRule="auto"/>
              <w:rPr>
                <w:sz w:val="20"/>
              </w:rPr>
            </w:pPr>
          </w:p>
        </w:tc>
        <w:tc>
          <w:tcPr>
            <w:tcW w:w="997" w:type="dxa"/>
            <w:gridSpan w:val="3"/>
          </w:tcPr>
          <w:p w14:paraId="2106C608" w14:textId="77777777" w:rsidR="004D3285" w:rsidRPr="00584A45" w:rsidRDefault="004D3285" w:rsidP="004D3285">
            <w:pPr>
              <w:spacing w:after="0" w:line="360" w:lineRule="auto"/>
              <w:rPr>
                <w:sz w:val="20"/>
              </w:rPr>
            </w:pPr>
          </w:p>
        </w:tc>
      </w:tr>
      <w:tr w:rsidR="00584A45" w:rsidRPr="00584A45" w14:paraId="7C5B9F7A" w14:textId="77777777" w:rsidTr="006A4C11">
        <w:trPr>
          <w:gridBefore w:val="1"/>
          <w:wBefore w:w="193" w:type="dxa"/>
          <w:trHeight w:val="390"/>
        </w:trPr>
        <w:tc>
          <w:tcPr>
            <w:tcW w:w="3510" w:type="dxa"/>
            <w:tcBorders>
              <w:top w:val="single" w:sz="6" w:space="0" w:color="auto"/>
              <w:left w:val="single" w:sz="6" w:space="0" w:color="auto"/>
              <w:bottom w:val="single" w:sz="6" w:space="0" w:color="auto"/>
            </w:tcBorders>
          </w:tcPr>
          <w:p w14:paraId="2C0174C7" w14:textId="77777777" w:rsidR="004D3285" w:rsidRPr="00584A45" w:rsidRDefault="004D3285" w:rsidP="004D3285">
            <w:pPr>
              <w:spacing w:after="0" w:line="360" w:lineRule="auto"/>
              <w:rPr>
                <w:sz w:val="20"/>
                <w:szCs w:val="20"/>
              </w:rPr>
            </w:pPr>
            <w:r w:rsidRPr="00584A45">
              <w:rPr>
                <w:sz w:val="20"/>
                <w:szCs w:val="20"/>
              </w:rPr>
              <w:t>Total Lots Disposed:</w:t>
            </w:r>
          </w:p>
        </w:tc>
        <w:tc>
          <w:tcPr>
            <w:tcW w:w="901" w:type="dxa"/>
            <w:gridSpan w:val="3"/>
            <w:tcBorders>
              <w:top w:val="single" w:sz="6" w:space="0" w:color="auto"/>
              <w:left w:val="single" w:sz="6" w:space="0" w:color="auto"/>
              <w:bottom w:val="single" w:sz="6" w:space="0" w:color="auto"/>
              <w:right w:val="single" w:sz="6" w:space="0" w:color="auto"/>
            </w:tcBorders>
          </w:tcPr>
          <w:p w14:paraId="4EE9C4D1" w14:textId="6C943096" w:rsidR="004D3285" w:rsidRPr="00584A45" w:rsidRDefault="004D3285" w:rsidP="004D3285">
            <w:pPr>
              <w:spacing w:after="0" w:line="360" w:lineRule="auto"/>
              <w:rPr>
                <w:sz w:val="20"/>
              </w:rPr>
            </w:pPr>
          </w:p>
        </w:tc>
        <w:tc>
          <w:tcPr>
            <w:tcW w:w="236" w:type="dxa"/>
          </w:tcPr>
          <w:p w14:paraId="79306D8C" w14:textId="77777777" w:rsidR="004D3285" w:rsidRPr="00584A45" w:rsidRDefault="004D3285" w:rsidP="004D3285">
            <w:pPr>
              <w:spacing w:after="0" w:line="360" w:lineRule="auto"/>
              <w:rPr>
                <w:sz w:val="20"/>
              </w:rPr>
            </w:pPr>
          </w:p>
        </w:tc>
        <w:tc>
          <w:tcPr>
            <w:tcW w:w="3274" w:type="dxa"/>
            <w:gridSpan w:val="3"/>
          </w:tcPr>
          <w:p w14:paraId="51E79C14" w14:textId="77777777" w:rsidR="004D3285" w:rsidRPr="00584A45" w:rsidRDefault="004D3285" w:rsidP="004D3285">
            <w:pPr>
              <w:pStyle w:val="Footer"/>
              <w:spacing w:line="360" w:lineRule="auto"/>
              <w:rPr>
                <w:sz w:val="20"/>
              </w:rPr>
            </w:pPr>
          </w:p>
        </w:tc>
        <w:tc>
          <w:tcPr>
            <w:tcW w:w="997" w:type="dxa"/>
            <w:gridSpan w:val="3"/>
          </w:tcPr>
          <w:p w14:paraId="3D5B8DCC" w14:textId="77777777" w:rsidR="004D3285" w:rsidRPr="00584A45" w:rsidRDefault="004D3285" w:rsidP="004D3285">
            <w:pPr>
              <w:spacing w:after="0" w:line="360" w:lineRule="auto"/>
              <w:rPr>
                <w:sz w:val="20"/>
              </w:rPr>
            </w:pPr>
          </w:p>
        </w:tc>
      </w:tr>
      <w:tr w:rsidR="00584A45" w:rsidRPr="00584A45" w14:paraId="2BD1FAF3" w14:textId="77777777" w:rsidTr="006A4C11">
        <w:trPr>
          <w:gridBefore w:val="1"/>
          <w:wBefore w:w="193" w:type="dxa"/>
        </w:trPr>
        <w:tc>
          <w:tcPr>
            <w:tcW w:w="3510" w:type="dxa"/>
            <w:tcBorders>
              <w:top w:val="single" w:sz="6" w:space="0" w:color="auto"/>
              <w:left w:val="single" w:sz="6" w:space="0" w:color="auto"/>
              <w:bottom w:val="single" w:sz="6" w:space="0" w:color="auto"/>
            </w:tcBorders>
          </w:tcPr>
          <w:p w14:paraId="6201F963" w14:textId="77777777" w:rsidR="004D3285" w:rsidRPr="00584A45" w:rsidRDefault="004D3285" w:rsidP="004D3285">
            <w:pPr>
              <w:spacing w:after="0" w:line="360" w:lineRule="auto"/>
              <w:rPr>
                <w:sz w:val="20"/>
                <w:szCs w:val="20"/>
              </w:rPr>
            </w:pPr>
            <w:r w:rsidRPr="00584A45">
              <w:rPr>
                <w:sz w:val="20"/>
                <w:szCs w:val="20"/>
              </w:rPr>
              <w:t>Total Dilapidated Units Cleared:</w:t>
            </w:r>
          </w:p>
        </w:tc>
        <w:tc>
          <w:tcPr>
            <w:tcW w:w="901" w:type="dxa"/>
            <w:gridSpan w:val="3"/>
            <w:tcBorders>
              <w:top w:val="single" w:sz="6" w:space="0" w:color="auto"/>
              <w:left w:val="single" w:sz="6" w:space="0" w:color="auto"/>
              <w:bottom w:val="single" w:sz="6" w:space="0" w:color="auto"/>
              <w:right w:val="single" w:sz="6" w:space="0" w:color="auto"/>
            </w:tcBorders>
          </w:tcPr>
          <w:p w14:paraId="00C944BA" w14:textId="77777777" w:rsidR="004D3285" w:rsidRPr="00584A45" w:rsidRDefault="004D3285" w:rsidP="004D3285">
            <w:pPr>
              <w:spacing w:after="0" w:line="360" w:lineRule="auto"/>
              <w:rPr>
                <w:sz w:val="20"/>
              </w:rPr>
            </w:pPr>
          </w:p>
          <w:p w14:paraId="445E4D6A" w14:textId="77777777" w:rsidR="004D3285" w:rsidRPr="00584A45" w:rsidRDefault="004D3285" w:rsidP="004D3285">
            <w:pPr>
              <w:spacing w:after="0" w:line="360" w:lineRule="auto"/>
              <w:rPr>
                <w:sz w:val="16"/>
                <w:szCs w:val="16"/>
              </w:rPr>
            </w:pPr>
          </w:p>
        </w:tc>
        <w:tc>
          <w:tcPr>
            <w:tcW w:w="236" w:type="dxa"/>
          </w:tcPr>
          <w:p w14:paraId="70CCBE09" w14:textId="77777777" w:rsidR="004D3285" w:rsidRPr="00584A45" w:rsidRDefault="004D3285" w:rsidP="004D3285">
            <w:pPr>
              <w:spacing w:after="0" w:line="360" w:lineRule="auto"/>
              <w:rPr>
                <w:sz w:val="20"/>
              </w:rPr>
            </w:pPr>
          </w:p>
        </w:tc>
        <w:tc>
          <w:tcPr>
            <w:tcW w:w="3274" w:type="dxa"/>
            <w:gridSpan w:val="3"/>
          </w:tcPr>
          <w:p w14:paraId="79A36577" w14:textId="77777777" w:rsidR="004D3285" w:rsidRPr="00584A45" w:rsidRDefault="004D3285" w:rsidP="004D3285">
            <w:pPr>
              <w:spacing w:after="0" w:line="360" w:lineRule="auto"/>
              <w:jc w:val="right"/>
              <w:rPr>
                <w:sz w:val="20"/>
              </w:rPr>
            </w:pPr>
          </w:p>
        </w:tc>
        <w:tc>
          <w:tcPr>
            <w:tcW w:w="997" w:type="dxa"/>
            <w:gridSpan w:val="3"/>
          </w:tcPr>
          <w:p w14:paraId="0C786C5C" w14:textId="77777777" w:rsidR="004D3285" w:rsidRPr="00584A45" w:rsidRDefault="004D3285" w:rsidP="004D3285">
            <w:pPr>
              <w:spacing w:after="0" w:line="360" w:lineRule="auto"/>
              <w:rPr>
                <w:sz w:val="20"/>
              </w:rPr>
            </w:pPr>
          </w:p>
          <w:p w14:paraId="02E1CF15" w14:textId="77777777" w:rsidR="004D3285" w:rsidRPr="00584A45" w:rsidRDefault="004D3285" w:rsidP="004D3285">
            <w:pPr>
              <w:spacing w:after="0" w:line="360" w:lineRule="auto"/>
              <w:rPr>
                <w:sz w:val="20"/>
              </w:rPr>
            </w:pPr>
          </w:p>
        </w:tc>
      </w:tr>
      <w:tr w:rsidR="00584A45" w:rsidRPr="00584A45" w14:paraId="531F62AC" w14:textId="77777777" w:rsidTr="00240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top w:val="single" w:sz="4" w:space="0" w:color="auto"/>
              <w:left w:val="single" w:sz="4" w:space="0" w:color="auto"/>
              <w:bottom w:val="nil"/>
              <w:right w:val="nil"/>
            </w:tcBorders>
            <w:shd w:val="clear" w:color="auto" w:fill="92D050"/>
          </w:tcPr>
          <w:p w14:paraId="3AD85B1D" w14:textId="77777777" w:rsidR="004D3285" w:rsidRPr="00584A45" w:rsidRDefault="004D3285" w:rsidP="004D3285">
            <w:pPr>
              <w:spacing w:after="0" w:line="240" w:lineRule="auto"/>
              <w:rPr>
                <w:rFonts w:ascii="Cambria" w:hAnsi="Cambria"/>
                <w:b/>
                <w:bCs/>
                <w:sz w:val="20"/>
              </w:rPr>
            </w:pPr>
            <w:bookmarkStart w:id="63" w:name="_Toc312140013"/>
            <w:bookmarkStart w:id="64" w:name="_Toc312141367"/>
            <w:r w:rsidRPr="00584A45">
              <w:rPr>
                <w:b/>
              </w:rPr>
              <w:t>Activities</w:t>
            </w:r>
            <w:bookmarkEnd w:id="63"/>
            <w:bookmarkEnd w:id="64"/>
          </w:p>
        </w:tc>
        <w:tc>
          <w:tcPr>
            <w:tcW w:w="2698" w:type="dxa"/>
            <w:gridSpan w:val="4"/>
            <w:tcBorders>
              <w:top w:val="single" w:sz="4" w:space="0" w:color="auto"/>
              <w:left w:val="nil"/>
              <w:bottom w:val="nil"/>
              <w:right w:val="single" w:sz="4" w:space="0" w:color="auto"/>
            </w:tcBorders>
            <w:shd w:val="clear" w:color="auto" w:fill="92D050"/>
          </w:tcPr>
          <w:p w14:paraId="192C49FE" w14:textId="77777777" w:rsidR="004D3285" w:rsidRPr="00584A45" w:rsidRDefault="004D3285" w:rsidP="004D3285">
            <w:pPr>
              <w:spacing w:after="0" w:line="240" w:lineRule="auto"/>
              <w:rPr>
                <w:b/>
              </w:rPr>
            </w:pPr>
            <w:r w:rsidRPr="00584A45">
              <w:rPr>
                <w:b/>
              </w:rPr>
              <w:t xml:space="preserve">Provide the Number of </w:t>
            </w:r>
            <w:r w:rsidRPr="00584A45">
              <w:rPr>
                <w:b/>
                <w:bCs/>
              </w:rPr>
              <w:t>Households to be Assisted</w:t>
            </w:r>
          </w:p>
        </w:tc>
      </w:tr>
      <w:tr w:rsidR="00584A45" w:rsidRPr="00584A45" w14:paraId="52040D95" w14:textId="77777777" w:rsidTr="00240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top w:val="single" w:sz="4" w:space="0" w:color="auto"/>
              <w:bottom w:val="single" w:sz="4" w:space="0" w:color="auto"/>
              <w:right w:val="single" w:sz="4" w:space="0" w:color="auto"/>
            </w:tcBorders>
            <w:shd w:val="clear" w:color="auto" w:fill="92D050"/>
          </w:tcPr>
          <w:p w14:paraId="761952AC" w14:textId="05A6A240" w:rsidR="004D3285" w:rsidRPr="00584A45" w:rsidRDefault="008D4FC5" w:rsidP="004D3285">
            <w:pPr>
              <w:spacing w:after="0" w:line="240" w:lineRule="auto"/>
              <w:rPr>
                <w:b/>
              </w:rPr>
            </w:pPr>
            <w:bookmarkStart w:id="65" w:name="_Toc312140014"/>
            <w:bookmarkStart w:id="66" w:name="_Toc312141368"/>
            <w:r w:rsidRPr="00584A45">
              <w:rPr>
                <w:b/>
              </w:rPr>
              <w:t xml:space="preserve">Targeted or </w:t>
            </w:r>
            <w:r w:rsidR="004D3285" w:rsidRPr="00584A45">
              <w:rPr>
                <w:b/>
              </w:rPr>
              <w:t>Scattered Site Housing</w:t>
            </w:r>
            <w:bookmarkEnd w:id="65"/>
            <w:bookmarkEnd w:id="66"/>
          </w:p>
        </w:tc>
        <w:tc>
          <w:tcPr>
            <w:tcW w:w="2698" w:type="dxa"/>
            <w:gridSpan w:val="4"/>
            <w:tcBorders>
              <w:top w:val="single" w:sz="4" w:space="0" w:color="auto"/>
              <w:left w:val="single" w:sz="4" w:space="0" w:color="auto"/>
              <w:bottom w:val="single" w:sz="18" w:space="0" w:color="auto"/>
              <w:right w:val="nil"/>
            </w:tcBorders>
          </w:tcPr>
          <w:p w14:paraId="448589CB" w14:textId="77777777" w:rsidR="004D3285" w:rsidRPr="00584A45" w:rsidRDefault="004D3285" w:rsidP="004D3285">
            <w:pPr>
              <w:spacing w:after="0" w:line="240" w:lineRule="auto"/>
              <w:rPr>
                <w:sz w:val="20"/>
              </w:rPr>
            </w:pPr>
          </w:p>
        </w:tc>
      </w:tr>
      <w:tr w:rsidR="00584A45" w:rsidRPr="00584A45" w14:paraId="5E1528A4"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4" w:space="0" w:color="auto"/>
              <w:right w:val="single" w:sz="18" w:space="0" w:color="auto"/>
            </w:tcBorders>
          </w:tcPr>
          <w:p w14:paraId="0089E8FF" w14:textId="77777777" w:rsidR="004D3285" w:rsidRPr="00584A45" w:rsidRDefault="004D3285" w:rsidP="00D74674">
            <w:pPr>
              <w:numPr>
                <w:ilvl w:val="0"/>
                <w:numId w:val="16"/>
              </w:numPr>
              <w:spacing w:after="0" w:line="240" w:lineRule="auto"/>
              <w:rPr>
                <w:sz w:val="20"/>
              </w:rPr>
            </w:pPr>
            <w:r w:rsidRPr="00584A45">
              <w:rPr>
                <w:sz w:val="20"/>
              </w:rPr>
              <w:t>Rehabilitation</w:t>
            </w:r>
          </w:p>
        </w:tc>
        <w:tc>
          <w:tcPr>
            <w:tcW w:w="2698" w:type="dxa"/>
            <w:gridSpan w:val="4"/>
            <w:tcBorders>
              <w:top w:val="single" w:sz="18" w:space="0" w:color="auto"/>
              <w:left w:val="single" w:sz="18" w:space="0" w:color="auto"/>
              <w:bottom w:val="single" w:sz="18" w:space="0" w:color="auto"/>
              <w:right w:val="single" w:sz="18" w:space="0" w:color="auto"/>
            </w:tcBorders>
          </w:tcPr>
          <w:p w14:paraId="45BC2646" w14:textId="77777777" w:rsidR="004D3285" w:rsidRPr="00584A45" w:rsidRDefault="004D3285" w:rsidP="004D3285">
            <w:pPr>
              <w:spacing w:after="0" w:line="240" w:lineRule="auto"/>
              <w:rPr>
                <w:sz w:val="20"/>
              </w:rPr>
            </w:pPr>
          </w:p>
        </w:tc>
      </w:tr>
      <w:tr w:rsidR="00584A45" w:rsidRPr="00584A45" w14:paraId="2213406C"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2" w:space="0" w:color="auto"/>
              <w:right w:val="single" w:sz="18" w:space="0" w:color="auto"/>
            </w:tcBorders>
          </w:tcPr>
          <w:p w14:paraId="6CC4FF61" w14:textId="77777777" w:rsidR="004D3285" w:rsidRPr="00584A45" w:rsidRDefault="004D3285" w:rsidP="00D74674">
            <w:pPr>
              <w:numPr>
                <w:ilvl w:val="0"/>
                <w:numId w:val="16"/>
              </w:numPr>
              <w:spacing w:after="0" w:line="240" w:lineRule="auto"/>
              <w:rPr>
                <w:sz w:val="20"/>
              </w:rPr>
            </w:pPr>
            <w:r w:rsidRPr="00584A45">
              <w:rPr>
                <w:sz w:val="20"/>
              </w:rPr>
              <w:t>Reconstruction</w:t>
            </w:r>
          </w:p>
        </w:tc>
        <w:tc>
          <w:tcPr>
            <w:tcW w:w="2698" w:type="dxa"/>
            <w:gridSpan w:val="4"/>
            <w:tcBorders>
              <w:top w:val="single" w:sz="18" w:space="0" w:color="auto"/>
              <w:left w:val="single" w:sz="18" w:space="0" w:color="auto"/>
              <w:bottom w:val="single" w:sz="18" w:space="0" w:color="auto"/>
              <w:right w:val="single" w:sz="18" w:space="0" w:color="auto"/>
            </w:tcBorders>
          </w:tcPr>
          <w:p w14:paraId="5C862A57" w14:textId="77777777" w:rsidR="004D3285" w:rsidRPr="00584A45" w:rsidRDefault="004D3285" w:rsidP="004D3285">
            <w:pPr>
              <w:spacing w:after="0" w:line="240" w:lineRule="auto"/>
              <w:rPr>
                <w:sz w:val="20"/>
              </w:rPr>
            </w:pPr>
          </w:p>
        </w:tc>
      </w:tr>
      <w:tr w:rsidR="00584A45" w:rsidRPr="00584A45" w14:paraId="4E14CFD2"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2" w:space="0" w:color="auto"/>
              <w:right w:val="single" w:sz="18" w:space="0" w:color="auto"/>
            </w:tcBorders>
          </w:tcPr>
          <w:p w14:paraId="579B2987" w14:textId="77777777" w:rsidR="004D3285" w:rsidRPr="00584A45" w:rsidRDefault="004D3285" w:rsidP="00D74674">
            <w:pPr>
              <w:numPr>
                <w:ilvl w:val="0"/>
                <w:numId w:val="16"/>
              </w:numPr>
              <w:spacing w:after="0" w:line="240" w:lineRule="auto"/>
              <w:rPr>
                <w:sz w:val="20"/>
              </w:rPr>
            </w:pPr>
            <w:r w:rsidRPr="00584A45">
              <w:rPr>
                <w:sz w:val="20"/>
              </w:rPr>
              <w:t>Relocation</w:t>
            </w:r>
          </w:p>
        </w:tc>
        <w:tc>
          <w:tcPr>
            <w:tcW w:w="2698" w:type="dxa"/>
            <w:gridSpan w:val="4"/>
            <w:tcBorders>
              <w:top w:val="single" w:sz="18" w:space="0" w:color="auto"/>
              <w:left w:val="single" w:sz="18" w:space="0" w:color="auto"/>
              <w:bottom w:val="single" w:sz="18" w:space="0" w:color="auto"/>
              <w:right w:val="single" w:sz="18" w:space="0" w:color="auto"/>
            </w:tcBorders>
          </w:tcPr>
          <w:p w14:paraId="76950604" w14:textId="77777777" w:rsidR="004D3285" w:rsidRPr="00584A45" w:rsidRDefault="004D3285" w:rsidP="004D3285">
            <w:pPr>
              <w:spacing w:after="0" w:line="240" w:lineRule="auto"/>
              <w:rPr>
                <w:sz w:val="20"/>
              </w:rPr>
            </w:pPr>
          </w:p>
        </w:tc>
      </w:tr>
      <w:tr w:rsidR="00584A45" w:rsidRPr="00584A45" w14:paraId="6F8687FB"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2" w:space="0" w:color="auto"/>
              <w:right w:val="single" w:sz="18" w:space="0" w:color="auto"/>
            </w:tcBorders>
          </w:tcPr>
          <w:p w14:paraId="0F759B9C" w14:textId="77777777" w:rsidR="004D3285" w:rsidRPr="00584A45" w:rsidRDefault="004D3285" w:rsidP="00D74674">
            <w:pPr>
              <w:numPr>
                <w:ilvl w:val="2"/>
                <w:numId w:val="16"/>
              </w:numPr>
              <w:spacing w:after="0" w:line="240" w:lineRule="auto"/>
              <w:rPr>
                <w:sz w:val="20"/>
              </w:rPr>
            </w:pPr>
            <w:r w:rsidRPr="00584A45">
              <w:rPr>
                <w:sz w:val="20"/>
              </w:rPr>
              <w:t>Acquisition</w:t>
            </w:r>
          </w:p>
        </w:tc>
        <w:tc>
          <w:tcPr>
            <w:tcW w:w="2698" w:type="dxa"/>
            <w:gridSpan w:val="4"/>
            <w:tcBorders>
              <w:top w:val="single" w:sz="18" w:space="0" w:color="auto"/>
              <w:left w:val="single" w:sz="18" w:space="0" w:color="auto"/>
              <w:bottom w:val="single" w:sz="18" w:space="0" w:color="auto"/>
              <w:right w:val="single" w:sz="18" w:space="0" w:color="auto"/>
            </w:tcBorders>
          </w:tcPr>
          <w:p w14:paraId="2DDF6DDD" w14:textId="77777777" w:rsidR="004D3285" w:rsidRPr="00584A45" w:rsidRDefault="004D3285" w:rsidP="004D3285">
            <w:pPr>
              <w:spacing w:after="0" w:line="240" w:lineRule="auto"/>
              <w:rPr>
                <w:sz w:val="20"/>
              </w:rPr>
            </w:pPr>
          </w:p>
        </w:tc>
      </w:tr>
      <w:tr w:rsidR="00584A45" w:rsidRPr="00584A45" w14:paraId="3030D87D"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2" w:space="0" w:color="auto"/>
              <w:right w:val="single" w:sz="18" w:space="0" w:color="auto"/>
            </w:tcBorders>
          </w:tcPr>
          <w:p w14:paraId="171B9A14" w14:textId="77777777" w:rsidR="004D3285" w:rsidRPr="00584A45" w:rsidRDefault="004D3285" w:rsidP="00D74674">
            <w:pPr>
              <w:numPr>
                <w:ilvl w:val="2"/>
                <w:numId w:val="16"/>
              </w:numPr>
              <w:spacing w:after="0" w:line="240" w:lineRule="auto"/>
              <w:rPr>
                <w:sz w:val="20"/>
              </w:rPr>
            </w:pPr>
            <w:r w:rsidRPr="00584A45">
              <w:rPr>
                <w:sz w:val="20"/>
              </w:rPr>
              <w:t>Clearance</w:t>
            </w:r>
          </w:p>
        </w:tc>
        <w:tc>
          <w:tcPr>
            <w:tcW w:w="2698" w:type="dxa"/>
            <w:gridSpan w:val="4"/>
            <w:tcBorders>
              <w:top w:val="single" w:sz="18" w:space="0" w:color="auto"/>
              <w:left w:val="single" w:sz="18" w:space="0" w:color="auto"/>
              <w:bottom w:val="single" w:sz="18" w:space="0" w:color="auto"/>
              <w:right w:val="single" w:sz="18" w:space="0" w:color="auto"/>
            </w:tcBorders>
          </w:tcPr>
          <w:p w14:paraId="18F2A857" w14:textId="77777777" w:rsidR="004D3285" w:rsidRPr="00584A45" w:rsidRDefault="004D3285" w:rsidP="004D3285">
            <w:pPr>
              <w:spacing w:after="0" w:line="240" w:lineRule="auto"/>
              <w:rPr>
                <w:sz w:val="20"/>
              </w:rPr>
            </w:pPr>
          </w:p>
        </w:tc>
      </w:tr>
      <w:tr w:rsidR="00584A45" w:rsidRPr="00584A45" w14:paraId="239DA187"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2" w:space="0" w:color="auto"/>
              <w:right w:val="single" w:sz="18" w:space="0" w:color="auto"/>
            </w:tcBorders>
          </w:tcPr>
          <w:p w14:paraId="5CEE06CE" w14:textId="77777777" w:rsidR="004D3285" w:rsidRPr="00584A45" w:rsidRDefault="004D3285" w:rsidP="00D74674">
            <w:pPr>
              <w:numPr>
                <w:ilvl w:val="2"/>
                <w:numId w:val="16"/>
              </w:numPr>
              <w:spacing w:after="0" w:line="240" w:lineRule="auto"/>
              <w:rPr>
                <w:sz w:val="20"/>
              </w:rPr>
            </w:pPr>
            <w:r w:rsidRPr="00584A45">
              <w:rPr>
                <w:sz w:val="20"/>
              </w:rPr>
              <w:t>Disposition</w:t>
            </w:r>
          </w:p>
        </w:tc>
        <w:tc>
          <w:tcPr>
            <w:tcW w:w="2698" w:type="dxa"/>
            <w:gridSpan w:val="4"/>
            <w:tcBorders>
              <w:top w:val="single" w:sz="18" w:space="0" w:color="auto"/>
              <w:left w:val="single" w:sz="18" w:space="0" w:color="auto"/>
              <w:bottom w:val="single" w:sz="18" w:space="0" w:color="auto"/>
              <w:right w:val="single" w:sz="18" w:space="0" w:color="auto"/>
            </w:tcBorders>
          </w:tcPr>
          <w:p w14:paraId="3287ED0C" w14:textId="77777777" w:rsidR="004D3285" w:rsidRPr="00584A45" w:rsidRDefault="004D3285" w:rsidP="004D3285">
            <w:pPr>
              <w:spacing w:after="0" w:line="240" w:lineRule="auto"/>
              <w:rPr>
                <w:sz w:val="20"/>
              </w:rPr>
            </w:pPr>
          </w:p>
        </w:tc>
      </w:tr>
      <w:tr w:rsidR="00584A45" w:rsidRPr="00584A45" w14:paraId="269EBF61"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top w:val="single" w:sz="2" w:space="0" w:color="auto"/>
              <w:left w:val="nil"/>
              <w:bottom w:val="single" w:sz="2" w:space="0" w:color="auto"/>
              <w:right w:val="nil"/>
            </w:tcBorders>
          </w:tcPr>
          <w:p w14:paraId="714A8C69" w14:textId="77777777" w:rsidR="004D3285" w:rsidRPr="00584A45" w:rsidRDefault="004D3285" w:rsidP="004D3285">
            <w:pPr>
              <w:spacing w:after="0" w:line="240" w:lineRule="auto"/>
              <w:rPr>
                <w:sz w:val="20"/>
              </w:rPr>
            </w:pPr>
          </w:p>
        </w:tc>
        <w:tc>
          <w:tcPr>
            <w:tcW w:w="2698" w:type="dxa"/>
            <w:gridSpan w:val="4"/>
            <w:tcBorders>
              <w:top w:val="single" w:sz="18" w:space="0" w:color="auto"/>
              <w:left w:val="nil"/>
              <w:bottom w:val="single" w:sz="18" w:space="0" w:color="auto"/>
              <w:right w:val="nil"/>
            </w:tcBorders>
          </w:tcPr>
          <w:p w14:paraId="53F98637" w14:textId="77777777" w:rsidR="004D3285" w:rsidRPr="00584A45" w:rsidRDefault="004D3285" w:rsidP="004D3285">
            <w:pPr>
              <w:spacing w:after="0" w:line="240" w:lineRule="auto"/>
              <w:rPr>
                <w:sz w:val="20"/>
              </w:rPr>
            </w:pPr>
          </w:p>
        </w:tc>
      </w:tr>
      <w:tr w:rsidR="00584A45" w:rsidRPr="00584A45" w14:paraId="6A463743" w14:textId="77777777" w:rsidTr="00240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top w:val="single" w:sz="2" w:space="0" w:color="auto"/>
              <w:bottom w:val="single" w:sz="4" w:space="0" w:color="auto"/>
              <w:right w:val="single" w:sz="18" w:space="0" w:color="auto"/>
            </w:tcBorders>
            <w:shd w:val="clear" w:color="auto" w:fill="92D050"/>
          </w:tcPr>
          <w:p w14:paraId="3320A616" w14:textId="77777777" w:rsidR="004D3285" w:rsidRPr="00584A45" w:rsidRDefault="004D3285" w:rsidP="004D3285">
            <w:pPr>
              <w:spacing w:after="0" w:line="240" w:lineRule="auto"/>
              <w:rPr>
                <w:b/>
              </w:rPr>
            </w:pPr>
            <w:r w:rsidRPr="00584A45">
              <w:rPr>
                <w:b/>
              </w:rPr>
              <w:t>Emergency Repairs</w:t>
            </w:r>
          </w:p>
        </w:tc>
        <w:tc>
          <w:tcPr>
            <w:tcW w:w="2698" w:type="dxa"/>
            <w:gridSpan w:val="4"/>
            <w:tcBorders>
              <w:top w:val="single" w:sz="18" w:space="0" w:color="auto"/>
              <w:left w:val="single" w:sz="18" w:space="0" w:color="auto"/>
              <w:bottom w:val="single" w:sz="18" w:space="0" w:color="auto"/>
              <w:right w:val="single" w:sz="18" w:space="0" w:color="auto"/>
            </w:tcBorders>
          </w:tcPr>
          <w:p w14:paraId="0690562A" w14:textId="77777777" w:rsidR="004D3285" w:rsidRPr="00584A45" w:rsidRDefault="004D3285" w:rsidP="004D3285">
            <w:pPr>
              <w:spacing w:after="0" w:line="240" w:lineRule="auto"/>
              <w:rPr>
                <w:sz w:val="20"/>
              </w:rPr>
            </w:pPr>
          </w:p>
        </w:tc>
      </w:tr>
      <w:tr w:rsidR="00584A45" w:rsidRPr="00584A45" w14:paraId="62C8EB54"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left w:val="nil"/>
              <w:bottom w:val="single" w:sz="4" w:space="0" w:color="auto"/>
              <w:right w:val="nil"/>
            </w:tcBorders>
          </w:tcPr>
          <w:p w14:paraId="57BE1E3F" w14:textId="77777777" w:rsidR="002B613B" w:rsidRPr="00584A45" w:rsidRDefault="002B613B" w:rsidP="004D3285">
            <w:pPr>
              <w:pStyle w:val="Heading4"/>
              <w:spacing w:before="0" w:after="0"/>
              <w:rPr>
                <w:sz w:val="20"/>
              </w:rPr>
            </w:pPr>
          </w:p>
        </w:tc>
        <w:tc>
          <w:tcPr>
            <w:tcW w:w="2698" w:type="dxa"/>
            <w:gridSpan w:val="4"/>
            <w:tcBorders>
              <w:top w:val="single" w:sz="18" w:space="0" w:color="auto"/>
              <w:left w:val="nil"/>
              <w:bottom w:val="nil"/>
              <w:right w:val="nil"/>
            </w:tcBorders>
          </w:tcPr>
          <w:p w14:paraId="339B2AE2" w14:textId="77777777" w:rsidR="002B613B" w:rsidRPr="00584A45" w:rsidRDefault="002B613B" w:rsidP="004D3285">
            <w:pPr>
              <w:spacing w:after="0" w:line="240" w:lineRule="auto"/>
              <w:rPr>
                <w:sz w:val="20"/>
              </w:rPr>
            </w:pPr>
          </w:p>
        </w:tc>
      </w:tr>
      <w:tr w:rsidR="00584A45" w:rsidRPr="00584A45" w14:paraId="11E04DC5" w14:textId="77777777" w:rsidTr="00240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4" w:space="0" w:color="auto"/>
            </w:tcBorders>
            <w:shd w:val="clear" w:color="auto" w:fill="92D050"/>
          </w:tcPr>
          <w:p w14:paraId="50F8DD71" w14:textId="1D7EE9C4" w:rsidR="004D3285" w:rsidRPr="00584A45" w:rsidRDefault="00060C5E" w:rsidP="004D3285">
            <w:pPr>
              <w:spacing w:after="0" w:line="240" w:lineRule="auto"/>
              <w:rPr>
                <w:b/>
              </w:rPr>
            </w:pPr>
            <w:bookmarkStart w:id="67" w:name="_Hlk529359538"/>
            <w:r w:rsidRPr="00584A45">
              <w:rPr>
                <w:b/>
              </w:rPr>
              <w:t>On-Site Water</w:t>
            </w:r>
          </w:p>
        </w:tc>
        <w:tc>
          <w:tcPr>
            <w:tcW w:w="2698" w:type="dxa"/>
            <w:gridSpan w:val="4"/>
            <w:tcBorders>
              <w:top w:val="nil"/>
              <w:left w:val="single" w:sz="4" w:space="0" w:color="auto"/>
              <w:bottom w:val="single" w:sz="18" w:space="0" w:color="auto"/>
              <w:right w:val="nil"/>
            </w:tcBorders>
          </w:tcPr>
          <w:p w14:paraId="76540F6A" w14:textId="77777777" w:rsidR="004D3285" w:rsidRPr="00584A45" w:rsidRDefault="004D3285" w:rsidP="004D3285">
            <w:pPr>
              <w:spacing w:after="0" w:line="240" w:lineRule="auto"/>
              <w:rPr>
                <w:sz w:val="20"/>
              </w:rPr>
            </w:pPr>
          </w:p>
        </w:tc>
      </w:tr>
      <w:tr w:rsidR="00584A45" w:rsidRPr="00584A45" w14:paraId="30344C8E"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18" w:space="0" w:color="auto"/>
            </w:tcBorders>
          </w:tcPr>
          <w:p w14:paraId="65144692" w14:textId="1725E4BB" w:rsidR="004D3285" w:rsidRPr="00584A45" w:rsidRDefault="006738CD" w:rsidP="00D74674">
            <w:pPr>
              <w:numPr>
                <w:ilvl w:val="0"/>
                <w:numId w:val="17"/>
              </w:numPr>
              <w:spacing w:after="0" w:line="240" w:lineRule="auto"/>
              <w:rPr>
                <w:sz w:val="20"/>
              </w:rPr>
            </w:pPr>
            <w:r w:rsidRPr="00584A45">
              <w:rPr>
                <w:sz w:val="20"/>
              </w:rPr>
              <w:t>Well installation</w:t>
            </w:r>
          </w:p>
        </w:tc>
        <w:tc>
          <w:tcPr>
            <w:tcW w:w="2698" w:type="dxa"/>
            <w:gridSpan w:val="4"/>
            <w:tcBorders>
              <w:top w:val="single" w:sz="18" w:space="0" w:color="auto"/>
              <w:left w:val="single" w:sz="18" w:space="0" w:color="auto"/>
              <w:bottom w:val="single" w:sz="18" w:space="0" w:color="auto"/>
              <w:right w:val="single" w:sz="18" w:space="0" w:color="auto"/>
            </w:tcBorders>
          </w:tcPr>
          <w:p w14:paraId="55E43E3B" w14:textId="77777777" w:rsidR="004D3285" w:rsidRPr="00584A45" w:rsidRDefault="004D3285" w:rsidP="004D3285">
            <w:pPr>
              <w:spacing w:after="0" w:line="240" w:lineRule="auto"/>
              <w:rPr>
                <w:sz w:val="20"/>
              </w:rPr>
            </w:pPr>
          </w:p>
        </w:tc>
      </w:tr>
      <w:tr w:rsidR="00584A45" w:rsidRPr="00584A45" w14:paraId="11BBF98E"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18" w:space="0" w:color="auto"/>
            </w:tcBorders>
          </w:tcPr>
          <w:p w14:paraId="6169A55F" w14:textId="13098601" w:rsidR="004D3285" w:rsidRPr="00584A45" w:rsidRDefault="006738CD" w:rsidP="00D74674">
            <w:pPr>
              <w:numPr>
                <w:ilvl w:val="0"/>
                <w:numId w:val="17"/>
              </w:numPr>
              <w:spacing w:after="0" w:line="240" w:lineRule="auto"/>
              <w:rPr>
                <w:sz w:val="20"/>
              </w:rPr>
            </w:pPr>
            <w:r w:rsidRPr="00584A45">
              <w:rPr>
                <w:sz w:val="20"/>
              </w:rPr>
              <w:t>Well repair</w:t>
            </w:r>
          </w:p>
        </w:tc>
        <w:tc>
          <w:tcPr>
            <w:tcW w:w="2698" w:type="dxa"/>
            <w:gridSpan w:val="4"/>
            <w:tcBorders>
              <w:top w:val="single" w:sz="18" w:space="0" w:color="auto"/>
              <w:left w:val="single" w:sz="18" w:space="0" w:color="auto"/>
              <w:bottom w:val="single" w:sz="18" w:space="0" w:color="auto"/>
              <w:right w:val="single" w:sz="18" w:space="0" w:color="auto"/>
            </w:tcBorders>
          </w:tcPr>
          <w:p w14:paraId="2CFA19C9" w14:textId="77777777" w:rsidR="004D3285" w:rsidRPr="00584A45" w:rsidRDefault="004D3285" w:rsidP="004D3285">
            <w:pPr>
              <w:spacing w:after="0" w:line="240" w:lineRule="auto"/>
              <w:rPr>
                <w:sz w:val="20"/>
              </w:rPr>
            </w:pPr>
          </w:p>
        </w:tc>
      </w:tr>
      <w:tr w:rsidR="00584A45" w:rsidRPr="00584A45" w14:paraId="58387A19"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4" w:space="0" w:color="auto"/>
              <w:right w:val="single" w:sz="18" w:space="0" w:color="auto"/>
            </w:tcBorders>
          </w:tcPr>
          <w:p w14:paraId="736185A3" w14:textId="13C536B9" w:rsidR="004D3285" w:rsidRPr="00584A45" w:rsidRDefault="006738CD" w:rsidP="00D74674">
            <w:pPr>
              <w:numPr>
                <w:ilvl w:val="0"/>
                <w:numId w:val="17"/>
              </w:numPr>
              <w:spacing w:after="0" w:line="240" w:lineRule="auto"/>
              <w:rPr>
                <w:sz w:val="20"/>
              </w:rPr>
            </w:pPr>
            <w:r w:rsidRPr="00584A45">
              <w:rPr>
                <w:sz w:val="20"/>
              </w:rPr>
              <w:t>Connect to public water</w:t>
            </w:r>
          </w:p>
        </w:tc>
        <w:tc>
          <w:tcPr>
            <w:tcW w:w="2698" w:type="dxa"/>
            <w:gridSpan w:val="4"/>
            <w:tcBorders>
              <w:top w:val="single" w:sz="18" w:space="0" w:color="auto"/>
              <w:left w:val="single" w:sz="18" w:space="0" w:color="auto"/>
              <w:bottom w:val="single" w:sz="18" w:space="0" w:color="auto"/>
              <w:right w:val="single" w:sz="18" w:space="0" w:color="auto"/>
            </w:tcBorders>
          </w:tcPr>
          <w:p w14:paraId="7F50C23C" w14:textId="77777777" w:rsidR="004D3285" w:rsidRPr="00584A45" w:rsidRDefault="004D3285" w:rsidP="004D3285">
            <w:pPr>
              <w:spacing w:after="0" w:line="240" w:lineRule="auto"/>
              <w:rPr>
                <w:sz w:val="20"/>
              </w:rPr>
            </w:pPr>
          </w:p>
        </w:tc>
      </w:tr>
      <w:tr w:rsidR="00584A45" w:rsidRPr="00584A45" w14:paraId="5FA6C32B"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left w:val="nil"/>
              <w:bottom w:val="single" w:sz="4" w:space="0" w:color="auto"/>
              <w:right w:val="nil"/>
            </w:tcBorders>
          </w:tcPr>
          <w:p w14:paraId="09B0E621" w14:textId="77777777" w:rsidR="004D3285" w:rsidRPr="00584A45" w:rsidRDefault="004D3285" w:rsidP="004D3285">
            <w:pPr>
              <w:pStyle w:val="Heading4"/>
              <w:spacing w:before="0" w:after="0"/>
              <w:rPr>
                <w:sz w:val="20"/>
              </w:rPr>
            </w:pPr>
          </w:p>
        </w:tc>
        <w:tc>
          <w:tcPr>
            <w:tcW w:w="2698" w:type="dxa"/>
            <w:gridSpan w:val="4"/>
            <w:tcBorders>
              <w:top w:val="single" w:sz="18" w:space="0" w:color="auto"/>
              <w:left w:val="nil"/>
              <w:bottom w:val="nil"/>
              <w:right w:val="nil"/>
            </w:tcBorders>
          </w:tcPr>
          <w:p w14:paraId="627939AE" w14:textId="77777777" w:rsidR="004D3285" w:rsidRPr="00584A45" w:rsidRDefault="004D3285" w:rsidP="004D3285">
            <w:pPr>
              <w:spacing w:after="0" w:line="240" w:lineRule="auto"/>
              <w:rPr>
                <w:sz w:val="20"/>
              </w:rPr>
            </w:pPr>
          </w:p>
        </w:tc>
      </w:tr>
      <w:tr w:rsidR="00584A45" w:rsidRPr="00584A45" w14:paraId="4182077A" w14:textId="77777777" w:rsidTr="00240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4" w:space="0" w:color="auto"/>
            </w:tcBorders>
            <w:shd w:val="clear" w:color="auto" w:fill="92D050"/>
          </w:tcPr>
          <w:p w14:paraId="1B9A253C" w14:textId="2092A5CE" w:rsidR="004D3285" w:rsidRPr="00584A45" w:rsidRDefault="006738CD" w:rsidP="004D3285">
            <w:pPr>
              <w:spacing w:after="0" w:line="240" w:lineRule="auto"/>
              <w:rPr>
                <w:b/>
              </w:rPr>
            </w:pPr>
            <w:r w:rsidRPr="00584A45">
              <w:rPr>
                <w:b/>
              </w:rPr>
              <w:t>On-Site Septic Tank</w:t>
            </w:r>
          </w:p>
        </w:tc>
        <w:tc>
          <w:tcPr>
            <w:tcW w:w="2698" w:type="dxa"/>
            <w:gridSpan w:val="4"/>
            <w:tcBorders>
              <w:top w:val="nil"/>
              <w:left w:val="single" w:sz="4" w:space="0" w:color="auto"/>
              <w:bottom w:val="single" w:sz="18" w:space="0" w:color="auto"/>
              <w:right w:val="nil"/>
            </w:tcBorders>
          </w:tcPr>
          <w:p w14:paraId="039335C2" w14:textId="77777777" w:rsidR="004D3285" w:rsidRPr="00584A45" w:rsidRDefault="004D3285" w:rsidP="004D3285">
            <w:pPr>
              <w:spacing w:after="0" w:line="240" w:lineRule="auto"/>
              <w:rPr>
                <w:sz w:val="20"/>
              </w:rPr>
            </w:pPr>
          </w:p>
        </w:tc>
      </w:tr>
      <w:tr w:rsidR="00584A45" w:rsidRPr="00584A45" w14:paraId="75582FC8"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18" w:space="0" w:color="auto"/>
            </w:tcBorders>
          </w:tcPr>
          <w:p w14:paraId="3465AF69" w14:textId="1CCBCFA6" w:rsidR="004D3285" w:rsidRPr="00584A45" w:rsidRDefault="006738CD" w:rsidP="00D74674">
            <w:pPr>
              <w:numPr>
                <w:ilvl w:val="0"/>
                <w:numId w:val="18"/>
              </w:numPr>
              <w:spacing w:after="0" w:line="240" w:lineRule="auto"/>
              <w:rPr>
                <w:sz w:val="20"/>
              </w:rPr>
            </w:pPr>
            <w:r w:rsidRPr="00584A45">
              <w:rPr>
                <w:sz w:val="20"/>
              </w:rPr>
              <w:t>Install new septic tank</w:t>
            </w:r>
          </w:p>
        </w:tc>
        <w:tc>
          <w:tcPr>
            <w:tcW w:w="2698" w:type="dxa"/>
            <w:gridSpan w:val="4"/>
            <w:tcBorders>
              <w:top w:val="single" w:sz="18" w:space="0" w:color="auto"/>
              <w:left w:val="single" w:sz="18" w:space="0" w:color="auto"/>
              <w:bottom w:val="single" w:sz="18" w:space="0" w:color="auto"/>
              <w:right w:val="single" w:sz="18" w:space="0" w:color="auto"/>
            </w:tcBorders>
          </w:tcPr>
          <w:p w14:paraId="3C070BB0" w14:textId="77777777" w:rsidR="004D3285" w:rsidRPr="00584A45" w:rsidRDefault="004D3285" w:rsidP="004D3285">
            <w:pPr>
              <w:spacing w:after="0" w:line="240" w:lineRule="auto"/>
              <w:rPr>
                <w:sz w:val="20"/>
              </w:rPr>
            </w:pPr>
          </w:p>
        </w:tc>
      </w:tr>
      <w:tr w:rsidR="00584A45" w:rsidRPr="00584A45" w14:paraId="2186F6E6"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18" w:space="0" w:color="auto"/>
            </w:tcBorders>
          </w:tcPr>
          <w:p w14:paraId="532E0B7C" w14:textId="34845A6E" w:rsidR="004D3285" w:rsidRPr="00584A45" w:rsidRDefault="006738CD" w:rsidP="00D74674">
            <w:pPr>
              <w:numPr>
                <w:ilvl w:val="0"/>
                <w:numId w:val="18"/>
              </w:numPr>
              <w:spacing w:after="0" w:line="240" w:lineRule="auto"/>
              <w:rPr>
                <w:sz w:val="20"/>
              </w:rPr>
            </w:pPr>
            <w:r w:rsidRPr="00584A45">
              <w:rPr>
                <w:sz w:val="20"/>
              </w:rPr>
              <w:t>Repair to existing septic tank</w:t>
            </w:r>
          </w:p>
        </w:tc>
        <w:tc>
          <w:tcPr>
            <w:tcW w:w="2698" w:type="dxa"/>
            <w:gridSpan w:val="4"/>
            <w:tcBorders>
              <w:top w:val="single" w:sz="18" w:space="0" w:color="auto"/>
              <w:left w:val="single" w:sz="18" w:space="0" w:color="auto"/>
              <w:bottom w:val="single" w:sz="18" w:space="0" w:color="auto"/>
              <w:right w:val="single" w:sz="18" w:space="0" w:color="auto"/>
            </w:tcBorders>
          </w:tcPr>
          <w:p w14:paraId="287B6964" w14:textId="77777777" w:rsidR="004D3285" w:rsidRPr="00584A45" w:rsidRDefault="004D3285" w:rsidP="004D3285">
            <w:pPr>
              <w:spacing w:after="0" w:line="240" w:lineRule="auto"/>
              <w:rPr>
                <w:sz w:val="20"/>
              </w:rPr>
            </w:pPr>
          </w:p>
        </w:tc>
      </w:tr>
      <w:tr w:rsidR="00584A45" w:rsidRPr="00584A45" w14:paraId="3E7CDFE2"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4" w:space="0" w:color="auto"/>
              <w:right w:val="single" w:sz="18" w:space="0" w:color="auto"/>
            </w:tcBorders>
          </w:tcPr>
          <w:p w14:paraId="51BA99AA" w14:textId="4F0131D7" w:rsidR="004D3285" w:rsidRPr="00584A45" w:rsidRDefault="006738CD" w:rsidP="00D74674">
            <w:pPr>
              <w:numPr>
                <w:ilvl w:val="0"/>
                <w:numId w:val="18"/>
              </w:numPr>
              <w:spacing w:after="0" w:line="240" w:lineRule="auto"/>
              <w:rPr>
                <w:sz w:val="20"/>
              </w:rPr>
            </w:pPr>
            <w:r w:rsidRPr="00584A45">
              <w:rPr>
                <w:sz w:val="20"/>
              </w:rPr>
              <w:t>Connect to public sewer</w:t>
            </w:r>
          </w:p>
        </w:tc>
        <w:tc>
          <w:tcPr>
            <w:tcW w:w="2698" w:type="dxa"/>
            <w:gridSpan w:val="4"/>
            <w:tcBorders>
              <w:top w:val="single" w:sz="18" w:space="0" w:color="auto"/>
              <w:left w:val="single" w:sz="18" w:space="0" w:color="auto"/>
              <w:bottom w:val="single" w:sz="18" w:space="0" w:color="auto"/>
              <w:right w:val="single" w:sz="18" w:space="0" w:color="auto"/>
            </w:tcBorders>
          </w:tcPr>
          <w:p w14:paraId="7EA5ECDD" w14:textId="77777777" w:rsidR="004D3285" w:rsidRPr="00584A45" w:rsidRDefault="004D3285" w:rsidP="004D3285">
            <w:pPr>
              <w:spacing w:after="0" w:line="240" w:lineRule="auto"/>
              <w:rPr>
                <w:sz w:val="20"/>
              </w:rPr>
            </w:pPr>
          </w:p>
        </w:tc>
      </w:tr>
      <w:tr w:rsidR="00584A45" w:rsidRPr="00584A45" w14:paraId="66132088" w14:textId="77777777" w:rsidTr="00240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6" w:space="0" w:color="auto"/>
            </w:tcBorders>
            <w:shd w:val="clear" w:color="auto" w:fill="92D050"/>
          </w:tcPr>
          <w:p w14:paraId="57A5B5D8" w14:textId="6A591CA4" w:rsidR="004D3285" w:rsidRPr="00584A45" w:rsidRDefault="006738CD" w:rsidP="004D3285">
            <w:pPr>
              <w:spacing w:after="0" w:line="240" w:lineRule="auto"/>
              <w:rPr>
                <w:b/>
              </w:rPr>
            </w:pPr>
            <w:r w:rsidRPr="00584A45">
              <w:rPr>
                <w:b/>
              </w:rPr>
              <w:t>Hook-Ups</w:t>
            </w:r>
          </w:p>
        </w:tc>
        <w:tc>
          <w:tcPr>
            <w:tcW w:w="2698" w:type="dxa"/>
            <w:gridSpan w:val="4"/>
            <w:tcBorders>
              <w:top w:val="single" w:sz="18" w:space="0" w:color="auto"/>
              <w:left w:val="single" w:sz="6" w:space="0" w:color="auto"/>
              <w:bottom w:val="single" w:sz="18" w:space="0" w:color="auto"/>
              <w:right w:val="nil"/>
            </w:tcBorders>
          </w:tcPr>
          <w:p w14:paraId="0B3E0A05" w14:textId="77777777" w:rsidR="004D3285" w:rsidRPr="00584A45" w:rsidRDefault="004D3285" w:rsidP="004D3285">
            <w:pPr>
              <w:spacing w:after="0" w:line="240" w:lineRule="auto"/>
              <w:rPr>
                <w:sz w:val="20"/>
              </w:rPr>
            </w:pPr>
          </w:p>
        </w:tc>
      </w:tr>
      <w:tr w:rsidR="00584A45" w:rsidRPr="00584A45" w14:paraId="3CB73C7B"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18" w:space="0" w:color="auto"/>
            </w:tcBorders>
          </w:tcPr>
          <w:p w14:paraId="06D3DC86" w14:textId="398A695D" w:rsidR="004D3285" w:rsidRPr="00584A45" w:rsidRDefault="006738CD" w:rsidP="00D74674">
            <w:pPr>
              <w:numPr>
                <w:ilvl w:val="0"/>
                <w:numId w:val="19"/>
              </w:numPr>
              <w:spacing w:after="0" w:line="240" w:lineRule="auto"/>
              <w:rPr>
                <w:sz w:val="20"/>
              </w:rPr>
            </w:pPr>
            <w:r w:rsidRPr="00584A45">
              <w:rPr>
                <w:sz w:val="20"/>
              </w:rPr>
              <w:t>Public Water</w:t>
            </w:r>
          </w:p>
        </w:tc>
        <w:tc>
          <w:tcPr>
            <w:tcW w:w="2698" w:type="dxa"/>
            <w:gridSpan w:val="4"/>
            <w:tcBorders>
              <w:top w:val="single" w:sz="18" w:space="0" w:color="auto"/>
              <w:left w:val="single" w:sz="18" w:space="0" w:color="auto"/>
              <w:bottom w:val="single" w:sz="18" w:space="0" w:color="auto"/>
              <w:right w:val="single" w:sz="18" w:space="0" w:color="auto"/>
            </w:tcBorders>
          </w:tcPr>
          <w:p w14:paraId="08BFAF5D" w14:textId="77777777" w:rsidR="004D3285" w:rsidRPr="00584A45" w:rsidRDefault="004D3285" w:rsidP="004D3285">
            <w:pPr>
              <w:spacing w:after="0" w:line="240" w:lineRule="auto"/>
              <w:rPr>
                <w:sz w:val="20"/>
              </w:rPr>
            </w:pPr>
          </w:p>
        </w:tc>
      </w:tr>
      <w:tr w:rsidR="00584A45" w:rsidRPr="00584A45" w14:paraId="171CA3BE"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Height w:val="252"/>
        </w:trPr>
        <w:tc>
          <w:tcPr>
            <w:tcW w:w="4242" w:type="dxa"/>
            <w:gridSpan w:val="4"/>
            <w:tcBorders>
              <w:right w:val="single" w:sz="18" w:space="0" w:color="auto"/>
            </w:tcBorders>
          </w:tcPr>
          <w:p w14:paraId="5C980F47" w14:textId="5C92B7E7" w:rsidR="004D3285" w:rsidRPr="00584A45" w:rsidRDefault="006738CD" w:rsidP="00D74674">
            <w:pPr>
              <w:numPr>
                <w:ilvl w:val="0"/>
                <w:numId w:val="19"/>
              </w:numPr>
              <w:spacing w:after="0" w:line="240" w:lineRule="auto"/>
              <w:rPr>
                <w:sz w:val="20"/>
              </w:rPr>
            </w:pPr>
            <w:r w:rsidRPr="00584A45">
              <w:rPr>
                <w:sz w:val="20"/>
              </w:rPr>
              <w:t>Public Sewer</w:t>
            </w:r>
          </w:p>
        </w:tc>
        <w:tc>
          <w:tcPr>
            <w:tcW w:w="2698" w:type="dxa"/>
            <w:gridSpan w:val="4"/>
            <w:tcBorders>
              <w:top w:val="single" w:sz="18" w:space="0" w:color="auto"/>
              <w:left w:val="single" w:sz="18" w:space="0" w:color="auto"/>
              <w:bottom w:val="single" w:sz="18" w:space="0" w:color="auto"/>
              <w:right w:val="single" w:sz="18" w:space="0" w:color="auto"/>
            </w:tcBorders>
          </w:tcPr>
          <w:p w14:paraId="508EF367" w14:textId="77777777" w:rsidR="004D3285" w:rsidRPr="00584A45" w:rsidRDefault="004D3285" w:rsidP="004D3285">
            <w:pPr>
              <w:spacing w:after="0" w:line="240" w:lineRule="auto"/>
              <w:rPr>
                <w:sz w:val="20"/>
              </w:rPr>
            </w:pPr>
          </w:p>
        </w:tc>
      </w:tr>
      <w:bookmarkEnd w:id="67"/>
    </w:tbl>
    <w:p w14:paraId="40C26406" w14:textId="2EEEB2D9" w:rsidR="006743E3" w:rsidRPr="00584A45" w:rsidRDefault="006743E3" w:rsidP="004205AA">
      <w:pPr>
        <w:pStyle w:val="Heading2"/>
        <w:spacing w:before="0" w:line="240" w:lineRule="auto"/>
        <w:rPr>
          <w:rFonts w:asciiTheme="minorHAnsi" w:hAnsiTheme="minorHAnsi" w:cstheme="minorHAnsi"/>
          <w:i/>
          <w:color w:val="auto"/>
        </w:rPr>
      </w:pPr>
      <w:r w:rsidRPr="00584A45">
        <w:rPr>
          <w:i/>
          <w:color w:val="auto"/>
        </w:rPr>
        <w:br w:type="page"/>
      </w:r>
      <w:bookmarkStart w:id="68" w:name="_Toc327278859"/>
      <w:bookmarkStart w:id="69" w:name="_Toc330202557"/>
      <w:bookmarkStart w:id="70" w:name="_Toc330801933"/>
      <w:bookmarkStart w:id="71" w:name="_Toc332190806"/>
      <w:bookmarkStart w:id="72" w:name="_Toc332191038"/>
      <w:bookmarkStart w:id="73" w:name="_Toc172900182"/>
      <w:r w:rsidR="006A7D0D" w:rsidRPr="00584A45">
        <w:rPr>
          <w:rFonts w:asciiTheme="minorHAnsi" w:hAnsiTheme="minorHAnsi" w:cstheme="minorHAnsi"/>
          <w:color w:val="auto"/>
        </w:rPr>
        <w:lastRenderedPageBreak/>
        <w:t xml:space="preserve">PROJECT DESCRIPTION- </w:t>
      </w:r>
      <w:r w:rsidR="000A3F7A">
        <w:rPr>
          <w:rFonts w:asciiTheme="minorHAnsi" w:hAnsiTheme="minorHAnsi" w:cstheme="minorHAnsi"/>
          <w:i/>
          <w:color w:val="auto"/>
        </w:rPr>
        <w:t>CDBG</w:t>
      </w:r>
      <w:r w:rsidR="006A7D0D" w:rsidRPr="00584A45">
        <w:rPr>
          <w:rFonts w:asciiTheme="minorHAnsi" w:hAnsiTheme="minorHAnsi" w:cstheme="minorHAnsi"/>
          <w:i/>
          <w:color w:val="auto"/>
        </w:rPr>
        <w:t xml:space="preserve"> </w:t>
      </w:r>
      <w:bookmarkEnd w:id="68"/>
      <w:bookmarkEnd w:id="69"/>
      <w:bookmarkEnd w:id="70"/>
      <w:bookmarkEnd w:id="71"/>
      <w:bookmarkEnd w:id="72"/>
      <w:r w:rsidR="00B0237E" w:rsidRPr="00584A45">
        <w:rPr>
          <w:rFonts w:asciiTheme="minorHAnsi" w:hAnsiTheme="minorHAnsi" w:cstheme="minorHAnsi"/>
          <w:i/>
          <w:color w:val="auto"/>
        </w:rPr>
        <w:t>Neighborhood</w:t>
      </w:r>
      <w:r w:rsidR="00584A45">
        <w:rPr>
          <w:rFonts w:asciiTheme="minorHAnsi" w:hAnsiTheme="minorHAnsi" w:cstheme="minorHAnsi"/>
          <w:i/>
          <w:color w:val="auto"/>
        </w:rPr>
        <w:t xml:space="preserve"> Revitalization</w:t>
      </w:r>
      <w:bookmarkEnd w:id="73"/>
    </w:p>
    <w:p w14:paraId="7257119B" w14:textId="77777777" w:rsidR="006A7D0D" w:rsidRPr="00584A45" w:rsidRDefault="006A7D0D" w:rsidP="00DC2928">
      <w:pPr>
        <w:spacing w:after="0" w:line="240" w:lineRule="auto"/>
        <w:rPr>
          <w:rStyle w:val="Strong"/>
          <w:b w:val="0"/>
        </w:rPr>
      </w:pPr>
      <w:r w:rsidRPr="00584A45">
        <w:rPr>
          <w:rStyle w:val="Strong"/>
        </w:rPr>
        <w:t>The project description must contain the following information and should answer the following questions.  Limit total responses to 4 pages.</w:t>
      </w:r>
    </w:p>
    <w:p w14:paraId="114B5E86" w14:textId="77777777" w:rsidR="006A7D0D" w:rsidRPr="00584A45" w:rsidRDefault="006A7D0D" w:rsidP="003F4795">
      <w:pPr>
        <w:spacing w:after="120" w:line="240" w:lineRule="auto"/>
      </w:pPr>
      <w:r w:rsidRPr="00584A45">
        <w:t xml:space="preserve"> </w:t>
      </w:r>
    </w:p>
    <w:p w14:paraId="1375EDDC" w14:textId="789069D0" w:rsidR="006A7D0D" w:rsidRPr="00584A45" w:rsidRDefault="006A7D0D" w:rsidP="003F4795">
      <w:pPr>
        <w:spacing w:after="120" w:line="240" w:lineRule="auto"/>
      </w:pPr>
      <w:r w:rsidRPr="00584A45">
        <w:rPr>
          <w:rStyle w:val="Strong"/>
        </w:rPr>
        <w:t>Project Title</w:t>
      </w:r>
      <w:r w:rsidR="003F4795" w:rsidRPr="00584A45">
        <w:t xml:space="preserve">: </w:t>
      </w:r>
      <w:r w:rsidR="00417AA6">
        <w:t>Spindale Habitat for Humanity Homeownership Development</w:t>
      </w:r>
    </w:p>
    <w:p w14:paraId="2E32C6B9" w14:textId="77777777" w:rsidR="006A7D0D" w:rsidRPr="00584A45" w:rsidRDefault="006A7D0D" w:rsidP="003F4795">
      <w:pPr>
        <w:spacing w:after="120" w:line="240" w:lineRule="auto"/>
      </w:pPr>
      <w:r w:rsidRPr="00584A45">
        <w:rPr>
          <w:rStyle w:val="Strong"/>
        </w:rPr>
        <w:t>Project Overview</w:t>
      </w:r>
      <w:r w:rsidR="003F4795" w:rsidRPr="00584A45">
        <w:t xml:space="preserve">: </w:t>
      </w:r>
    </w:p>
    <w:p w14:paraId="6CFE6AB7" w14:textId="13F1481F" w:rsidR="006A7D0D" w:rsidRPr="000A225D" w:rsidRDefault="006A7D0D" w:rsidP="003F4795">
      <w:pPr>
        <w:spacing w:after="120" w:line="240" w:lineRule="auto"/>
      </w:pPr>
      <w:r w:rsidRPr="000A225D">
        <w:t xml:space="preserve">The applicant must provide </w:t>
      </w:r>
      <w:r w:rsidR="000A3F7A" w:rsidRPr="000A225D">
        <w:t>a summary</w:t>
      </w:r>
      <w:r w:rsidRPr="000A225D">
        <w:t xml:space="preserve"> of the proposed project.  </w:t>
      </w:r>
    </w:p>
    <w:p w14:paraId="7750E191" w14:textId="77777777" w:rsidR="006A7D0D" w:rsidRDefault="006A7D0D" w:rsidP="00D74674">
      <w:pPr>
        <w:numPr>
          <w:ilvl w:val="0"/>
          <w:numId w:val="10"/>
        </w:numPr>
        <w:spacing w:after="120" w:line="240" w:lineRule="auto"/>
      </w:pPr>
      <w:r w:rsidRPr="000A225D">
        <w:t>What are the community development needs?  Include a description of the housing and infrastructure needs of the lead applicant and Council of Government (COG) region.</w:t>
      </w:r>
    </w:p>
    <w:p w14:paraId="0C2F0CFE" w14:textId="3706548C" w:rsidR="003D2E52" w:rsidRPr="000A225D" w:rsidRDefault="00B81CC4" w:rsidP="003D2E52">
      <w:pPr>
        <w:spacing w:after="120" w:line="240" w:lineRule="auto"/>
        <w:ind w:left="720"/>
      </w:pPr>
      <w:r>
        <w:t xml:space="preserve">Spindale </w:t>
      </w:r>
      <w:r w:rsidR="003E75B3">
        <w:t xml:space="preserve">is faced with </w:t>
      </w:r>
      <w:r w:rsidR="002E5899">
        <w:t xml:space="preserve">significant housing and infrastructure needs that are broadly representative of the issues facing the county and the </w:t>
      </w:r>
      <w:proofErr w:type="gramStart"/>
      <w:r w:rsidR="002E5899">
        <w:t>region as a whole</w:t>
      </w:r>
      <w:proofErr w:type="gramEnd"/>
      <w:r w:rsidR="002E5899">
        <w:t>.</w:t>
      </w:r>
      <w:r w:rsidR="009B13CD">
        <w:t xml:space="preserve"> </w:t>
      </w:r>
      <w:r w:rsidR="00EC625B">
        <w:t xml:space="preserve">Good condition, affordable housing </w:t>
      </w:r>
      <w:r w:rsidR="003F64F1">
        <w:t xml:space="preserve">is </w:t>
      </w:r>
      <w:proofErr w:type="gramStart"/>
      <w:r w:rsidR="003F64F1">
        <w:t>key</w:t>
      </w:r>
      <w:proofErr w:type="gramEnd"/>
      <w:r w:rsidR="003F64F1">
        <w:t xml:space="preserve"> issue facing members of the community.</w:t>
      </w:r>
      <w:r w:rsidR="00927186">
        <w:t xml:space="preserve"> Availability of infrastructure</w:t>
      </w:r>
      <w:r w:rsidR="002F757B">
        <w:t xml:space="preserve"> limits the potential for new development, </w:t>
      </w:r>
      <w:r w:rsidR="00EF7781">
        <w:t>particularly for community development organizations such as Habitat for Humanity</w:t>
      </w:r>
      <w:r w:rsidR="00927186">
        <w:t xml:space="preserve">. </w:t>
      </w:r>
    </w:p>
    <w:p w14:paraId="74EA77E0" w14:textId="2C351735" w:rsidR="006A7D0D" w:rsidRDefault="006A7D0D" w:rsidP="00D74674">
      <w:pPr>
        <w:numPr>
          <w:ilvl w:val="0"/>
          <w:numId w:val="10"/>
        </w:numPr>
        <w:spacing w:after="120" w:line="240" w:lineRule="auto"/>
      </w:pPr>
      <w:r w:rsidRPr="000A225D">
        <w:t>What is the proposed scope of this project?</w:t>
      </w:r>
      <w:r w:rsidR="00B019D7">
        <w:t xml:space="preserve"> Is this a </w:t>
      </w:r>
      <w:r w:rsidR="00B019D7" w:rsidRPr="00B019D7">
        <w:rPr>
          <w:b/>
          <w:bCs/>
          <w:i/>
          <w:iCs/>
        </w:rPr>
        <w:t>Rural Community Development Fund</w:t>
      </w:r>
      <w:r w:rsidR="00B019D7">
        <w:t xml:space="preserve"> only project? </w:t>
      </w:r>
      <w:r w:rsidR="00DA56F9">
        <w:t xml:space="preserve">Please state the county tier ranking in the response.  </w:t>
      </w:r>
    </w:p>
    <w:p w14:paraId="0664F9FC" w14:textId="539D280D" w:rsidR="004A77BF" w:rsidRPr="000A225D" w:rsidRDefault="00BE7EC2" w:rsidP="004A77BF">
      <w:pPr>
        <w:spacing w:after="120" w:line="240" w:lineRule="auto"/>
        <w:ind w:left="360"/>
      </w:pPr>
      <w:r>
        <w:t xml:space="preserve">Spindale proposes to </w:t>
      </w:r>
      <w:r w:rsidR="004B5DB8">
        <w:t xml:space="preserve">build the needed infrastructure for a mixed-income, homeownership development in partnership with Rutherford County Habitat for Humanity. </w:t>
      </w:r>
      <w:r w:rsidR="003A2700">
        <w:t xml:space="preserve">Rutherford County is a Tier 1 Economically </w:t>
      </w:r>
      <w:r w:rsidR="008A18F1">
        <w:t>D</w:t>
      </w:r>
      <w:r w:rsidR="003A2700">
        <w:t>is</w:t>
      </w:r>
      <w:r w:rsidR="008A18F1">
        <w:t xml:space="preserve">tressed County. </w:t>
      </w:r>
    </w:p>
    <w:p w14:paraId="6205C47C" w14:textId="77777777" w:rsidR="006A7D0D" w:rsidRDefault="006A7D0D" w:rsidP="00D74674">
      <w:pPr>
        <w:numPr>
          <w:ilvl w:val="0"/>
          <w:numId w:val="10"/>
        </w:numPr>
        <w:spacing w:after="120" w:line="240" w:lineRule="auto"/>
      </w:pPr>
      <w:r w:rsidRPr="000A225D">
        <w:t>What livability principle</w:t>
      </w:r>
      <w:r w:rsidR="00DF7C9F">
        <w:t>(</w:t>
      </w:r>
      <w:r w:rsidRPr="000A225D">
        <w:t>s</w:t>
      </w:r>
      <w:r w:rsidR="00DF7C9F">
        <w:t>)</w:t>
      </w:r>
      <w:r w:rsidRPr="000A225D">
        <w:t xml:space="preserve"> are </w:t>
      </w:r>
      <w:r w:rsidR="00DF7C9F">
        <w:t>most applicable to the proposed project</w:t>
      </w:r>
      <w:r w:rsidRPr="000A225D">
        <w:t>?</w:t>
      </w:r>
    </w:p>
    <w:p w14:paraId="2C7B6934" w14:textId="65F4B400" w:rsidR="00C5573B" w:rsidRPr="000A225D" w:rsidRDefault="00151D84" w:rsidP="00654818">
      <w:pPr>
        <w:spacing w:after="120" w:line="240" w:lineRule="auto"/>
        <w:ind w:left="720"/>
      </w:pPr>
      <w:r>
        <w:t>This project will support Principle 6, “</w:t>
      </w:r>
      <w:r w:rsidRPr="001342D3">
        <w:t>Enhance the unique characteristics of all communities by investing in healthy, safe, and walkable neighborhoods-rural, urban, or suburban.</w:t>
      </w:r>
      <w:r>
        <w:t>”</w:t>
      </w:r>
    </w:p>
    <w:p w14:paraId="124FA97C" w14:textId="77777777" w:rsidR="006A7D0D" w:rsidRDefault="006A7D0D" w:rsidP="00D74674">
      <w:pPr>
        <w:numPr>
          <w:ilvl w:val="0"/>
          <w:numId w:val="10"/>
        </w:numPr>
        <w:spacing w:after="120" w:line="240" w:lineRule="auto"/>
      </w:pPr>
      <w:r w:rsidRPr="000A225D">
        <w:t>How will this be done?</w:t>
      </w:r>
    </w:p>
    <w:p w14:paraId="5E686F3C" w14:textId="04F60296" w:rsidR="001155E8" w:rsidRPr="000A225D" w:rsidRDefault="001155E8" w:rsidP="001155E8">
      <w:pPr>
        <w:spacing w:after="120" w:line="240" w:lineRule="auto"/>
        <w:ind w:left="720"/>
      </w:pPr>
      <w:r>
        <w:t xml:space="preserve">Spindale </w:t>
      </w:r>
      <w:r w:rsidR="00CA529E">
        <w:t xml:space="preserve">will partner with Habitat and Broad River Water Authority to </w:t>
      </w:r>
      <w:r w:rsidR="00DD5087">
        <w:t>construct new neighborhood streets, stormwater controls, s</w:t>
      </w:r>
      <w:r w:rsidR="00116680">
        <w:t xml:space="preserve">ewer lines and water lines to a new subdivision on a parcel recently annexed into the town. </w:t>
      </w:r>
    </w:p>
    <w:p w14:paraId="1525A4C2" w14:textId="77777777" w:rsidR="006A7D0D" w:rsidRPr="000A225D" w:rsidRDefault="006A7D0D" w:rsidP="003F4795">
      <w:pPr>
        <w:spacing w:after="120" w:line="240" w:lineRule="auto"/>
        <w:rPr>
          <w:b/>
        </w:rPr>
      </w:pPr>
      <w:r w:rsidRPr="000A225D">
        <w:rPr>
          <w:b/>
        </w:rPr>
        <w:t>Partners</w:t>
      </w:r>
      <w:r w:rsidR="003F4795">
        <w:rPr>
          <w:b/>
        </w:rPr>
        <w:t xml:space="preserve">: </w:t>
      </w:r>
    </w:p>
    <w:p w14:paraId="602E6E7B" w14:textId="77777777" w:rsidR="006A7D0D" w:rsidRDefault="006A7D0D" w:rsidP="00D74674">
      <w:pPr>
        <w:numPr>
          <w:ilvl w:val="0"/>
          <w:numId w:val="8"/>
        </w:numPr>
        <w:spacing w:after="120" w:line="240" w:lineRule="auto"/>
      </w:pPr>
      <w:r w:rsidRPr="000A225D">
        <w:t>Who are the project partners and explain the significance of the project partners and how their involvement will bolster the success of the project</w:t>
      </w:r>
      <w:r w:rsidR="006D55D6">
        <w:t>?</w:t>
      </w:r>
      <w:r w:rsidRPr="000A225D">
        <w:t xml:space="preserve">  </w:t>
      </w:r>
      <w:r w:rsidR="005D1DCF">
        <w:t>Partnerships are strongly encouraged.</w:t>
      </w:r>
    </w:p>
    <w:p w14:paraId="4CB25B85" w14:textId="1A6F5D4A" w:rsidR="00544BA6" w:rsidRPr="000A225D" w:rsidRDefault="007256F6" w:rsidP="00544BA6">
      <w:pPr>
        <w:spacing w:after="120" w:line="240" w:lineRule="auto"/>
        <w:ind w:left="720"/>
      </w:pPr>
      <w:r>
        <w:t xml:space="preserve">The key partners for the proposed project include the Town of Spindale, </w:t>
      </w:r>
      <w:r w:rsidR="001512A8">
        <w:t xml:space="preserve">Rutherford County Habitat for Humanity who will manage the development, Broad River Water Authority </w:t>
      </w:r>
      <w:r w:rsidR="00F156A9">
        <w:t>wh</w:t>
      </w:r>
      <w:r w:rsidR="00864970">
        <w:t xml:space="preserve">o operates the water system that will provide water to the new development, and </w:t>
      </w:r>
      <w:r w:rsidR="008D7FE9">
        <w:t xml:space="preserve">Foothills Regional Commission who will assist the Town with administration of the grant award. </w:t>
      </w:r>
      <w:r w:rsidR="001512A8">
        <w:t xml:space="preserve"> </w:t>
      </w:r>
    </w:p>
    <w:p w14:paraId="52B107CA" w14:textId="77777777" w:rsidR="008D7FE9" w:rsidRDefault="006A7D0D" w:rsidP="00D74674">
      <w:pPr>
        <w:numPr>
          <w:ilvl w:val="0"/>
          <w:numId w:val="8"/>
        </w:numPr>
        <w:spacing w:after="120" w:line="240" w:lineRule="auto"/>
        <w:rPr>
          <w:b/>
        </w:rPr>
      </w:pPr>
      <w:r w:rsidRPr="000A225D">
        <w:t xml:space="preserve"> What will be the level of effort and cost of these services?  Include local match and in-kind services in the description.  A match is not required under this program </w:t>
      </w:r>
      <w:proofErr w:type="gramStart"/>
      <w:r w:rsidRPr="000A225D">
        <w:t>but</w:t>
      </w:r>
      <w:r w:rsidR="006D55D6">
        <w:t>,</w:t>
      </w:r>
      <w:proofErr w:type="gramEnd"/>
      <w:r w:rsidRPr="000A225D">
        <w:t xml:space="preserve"> it will be favorably considered during the evaluation process.  </w:t>
      </w:r>
      <w:r w:rsidRPr="000A225D">
        <w:rPr>
          <w:b/>
        </w:rPr>
        <w:t xml:space="preserve">NOTE:  Be sure the costs that are discussed here </w:t>
      </w:r>
    </w:p>
    <w:p w14:paraId="705153E0" w14:textId="3A87D669" w:rsidR="006A7D0D" w:rsidRPr="008D7FE9" w:rsidRDefault="006A7D0D" w:rsidP="008D7FE9">
      <w:pPr>
        <w:spacing w:after="0" w:line="240" w:lineRule="auto"/>
        <w:rPr>
          <w:b/>
        </w:rPr>
      </w:pPr>
      <w:r w:rsidRPr="000A225D">
        <w:rPr>
          <w:b/>
        </w:rPr>
        <w:t>align with the proposed budget submitted with this application</w:t>
      </w:r>
      <w:r w:rsidRPr="000A225D">
        <w:t xml:space="preserve">. </w:t>
      </w:r>
    </w:p>
    <w:p w14:paraId="51014203" w14:textId="156E9183" w:rsidR="0098324B" w:rsidRPr="0098324B" w:rsidRDefault="00412CA0" w:rsidP="0098324B">
      <w:pPr>
        <w:spacing w:after="0" w:line="240" w:lineRule="auto"/>
        <w:rPr>
          <w:rFonts w:ascii="Aptos Narrow" w:eastAsia="Times New Roman" w:hAnsi="Aptos Narrow"/>
          <w:color w:val="000000"/>
        </w:rPr>
      </w:pPr>
      <w:r>
        <w:rPr>
          <w:rStyle w:val="Strong"/>
        </w:rPr>
        <w:tab/>
      </w:r>
      <w:r w:rsidR="00FB4951">
        <w:rPr>
          <w:rStyle w:val="Strong"/>
          <w:b w:val="0"/>
          <w:bCs w:val="0"/>
        </w:rPr>
        <w:t>Spindale anticipates the complete Phase</w:t>
      </w:r>
      <w:r w:rsidR="00A04FBA">
        <w:rPr>
          <w:rStyle w:val="Strong"/>
          <w:b w:val="0"/>
          <w:bCs w:val="0"/>
        </w:rPr>
        <w:t xml:space="preserve"> I of the project</w:t>
      </w:r>
      <w:r w:rsidR="00FB4951">
        <w:rPr>
          <w:rStyle w:val="Strong"/>
          <w:b w:val="0"/>
          <w:bCs w:val="0"/>
        </w:rPr>
        <w:t xml:space="preserve"> will </w:t>
      </w:r>
      <w:r w:rsidR="00A04FBA">
        <w:rPr>
          <w:rStyle w:val="Strong"/>
          <w:b w:val="0"/>
          <w:bCs w:val="0"/>
        </w:rPr>
        <w:t>cost</w:t>
      </w:r>
      <w:r w:rsidR="00FB4951">
        <w:rPr>
          <w:rStyle w:val="Strong"/>
          <w:b w:val="0"/>
          <w:bCs w:val="0"/>
        </w:rPr>
        <w:t xml:space="preserve"> </w:t>
      </w:r>
      <w:proofErr w:type="gramStart"/>
      <w:r w:rsidR="00FB4951" w:rsidRPr="00FB4951">
        <w:rPr>
          <w:rStyle w:val="Strong"/>
          <w:b w:val="0"/>
          <w:bCs w:val="0"/>
        </w:rPr>
        <w:t>$1,955,843</w:t>
      </w:r>
      <w:r w:rsidR="00A04FBA">
        <w:rPr>
          <w:rStyle w:val="Strong"/>
          <w:b w:val="0"/>
          <w:bCs w:val="0"/>
        </w:rPr>
        <w:t>,</w:t>
      </w:r>
      <w:proofErr w:type="gramEnd"/>
      <w:r w:rsidR="00A04FBA">
        <w:rPr>
          <w:rStyle w:val="Strong"/>
          <w:b w:val="0"/>
          <w:bCs w:val="0"/>
        </w:rPr>
        <w:t xml:space="preserve"> Rutherford County Habit for Humanity will </w:t>
      </w:r>
      <w:r w:rsidR="0098324B">
        <w:rPr>
          <w:rStyle w:val="Strong"/>
          <w:b w:val="0"/>
          <w:bCs w:val="0"/>
        </w:rPr>
        <w:t xml:space="preserve">provide the remaining </w:t>
      </w:r>
      <w:r w:rsidR="0098324B" w:rsidRPr="0098324B">
        <w:rPr>
          <w:rFonts w:ascii="Aptos Narrow" w:eastAsia="Times New Roman" w:hAnsi="Aptos Narrow"/>
          <w:color w:val="000000"/>
        </w:rPr>
        <w:t>$1,100,843</w:t>
      </w:r>
      <w:r w:rsidR="0098324B">
        <w:rPr>
          <w:rFonts w:ascii="Aptos Narrow" w:eastAsia="Times New Roman" w:hAnsi="Aptos Narrow"/>
          <w:color w:val="000000"/>
        </w:rPr>
        <w:t>.</w:t>
      </w:r>
    </w:p>
    <w:p w14:paraId="2FD2CC4C" w14:textId="4ED4DF68" w:rsidR="006E7DF2" w:rsidRPr="00FB4951" w:rsidRDefault="006E7DF2" w:rsidP="003F4795">
      <w:pPr>
        <w:spacing w:after="120" w:line="240" w:lineRule="auto"/>
        <w:rPr>
          <w:rStyle w:val="Strong"/>
          <w:b w:val="0"/>
          <w:bCs w:val="0"/>
        </w:rPr>
      </w:pPr>
    </w:p>
    <w:p w14:paraId="6C690A56" w14:textId="77777777" w:rsidR="006E7DF2" w:rsidRDefault="006E7DF2" w:rsidP="003F4795">
      <w:pPr>
        <w:spacing w:after="120" w:line="240" w:lineRule="auto"/>
        <w:rPr>
          <w:rStyle w:val="Strong"/>
        </w:rPr>
      </w:pPr>
    </w:p>
    <w:p w14:paraId="696EB67A" w14:textId="77777777" w:rsidR="006E7DF2" w:rsidRDefault="006E7DF2" w:rsidP="003F4795">
      <w:pPr>
        <w:spacing w:after="120" w:line="240" w:lineRule="auto"/>
        <w:rPr>
          <w:rStyle w:val="Strong"/>
        </w:rPr>
      </w:pPr>
    </w:p>
    <w:p w14:paraId="408DDA52" w14:textId="14BE73D7" w:rsidR="006E7DF2" w:rsidRPr="000A225D" w:rsidRDefault="006A7D0D" w:rsidP="003F4795">
      <w:pPr>
        <w:spacing w:after="120" w:line="240" w:lineRule="auto"/>
      </w:pPr>
      <w:r w:rsidRPr="000A225D">
        <w:rPr>
          <w:rStyle w:val="Strong"/>
        </w:rPr>
        <w:t>Expected Results and Outcomes</w:t>
      </w:r>
      <w:r w:rsidR="003F4795">
        <w:t xml:space="preserve">: </w:t>
      </w:r>
    </w:p>
    <w:p w14:paraId="593B266B" w14:textId="77777777" w:rsidR="008D7FE9" w:rsidRDefault="006A7D0D" w:rsidP="00D74674">
      <w:pPr>
        <w:numPr>
          <w:ilvl w:val="0"/>
          <w:numId w:val="7"/>
        </w:numPr>
        <w:spacing w:after="120" w:line="240" w:lineRule="auto"/>
      </w:pPr>
      <w:r w:rsidRPr="000A225D">
        <w:t xml:space="preserve">What are project objectives and desired outcomes? </w:t>
      </w:r>
      <w:r w:rsidR="00DF7C9F">
        <w:t xml:space="preserve">Be specific, action-focused, achievable within </w:t>
      </w:r>
      <w:r w:rsidR="0054142B">
        <w:t>the grant</w:t>
      </w:r>
      <w:r w:rsidR="00DF7C9F">
        <w:t xml:space="preserve"> period, realistic, and time-bound.</w:t>
      </w:r>
    </w:p>
    <w:p w14:paraId="09257501" w14:textId="7F9EAD9D" w:rsidR="006A7D0D" w:rsidRPr="000A225D" w:rsidRDefault="00E939D1" w:rsidP="008D7FE9">
      <w:pPr>
        <w:spacing w:after="120" w:line="240" w:lineRule="auto"/>
        <w:ind w:left="720"/>
      </w:pPr>
      <w:r>
        <w:t xml:space="preserve">The </w:t>
      </w:r>
      <w:r w:rsidR="00AE7B34">
        <w:t xml:space="preserve">aim of the project is to construct the infrastructure needs for </w:t>
      </w:r>
      <w:r w:rsidR="00D14F4D">
        <w:t xml:space="preserve">Phase I of the planned development. </w:t>
      </w:r>
      <w:r w:rsidR="00990D65">
        <w:t xml:space="preserve">The </w:t>
      </w:r>
      <w:r w:rsidR="007D3084">
        <w:t xml:space="preserve">project will </w:t>
      </w:r>
      <w:r w:rsidR="009B556D">
        <w:t xml:space="preserve">provide all </w:t>
      </w:r>
      <w:r w:rsidR="008D6095">
        <w:t>needed infrastructure for the first 31 homes in the development</w:t>
      </w:r>
      <w:r w:rsidR="00590424">
        <w:t>.</w:t>
      </w:r>
      <w:r w:rsidR="00DF7C9F">
        <w:t xml:space="preserve">  </w:t>
      </w:r>
      <w:r w:rsidR="006A7D0D" w:rsidRPr="000A225D">
        <w:t xml:space="preserve"> </w:t>
      </w:r>
    </w:p>
    <w:p w14:paraId="7D064DF3" w14:textId="77777777" w:rsidR="006A7D0D" w:rsidRDefault="006A7D0D" w:rsidP="00D74674">
      <w:pPr>
        <w:numPr>
          <w:ilvl w:val="0"/>
          <w:numId w:val="7"/>
        </w:numPr>
        <w:spacing w:after="120" w:line="240" w:lineRule="auto"/>
      </w:pPr>
      <w:r w:rsidRPr="000A225D">
        <w:t>How do</w:t>
      </w:r>
      <w:r w:rsidR="002B613B">
        <w:t>es the project act as a neighborhood</w:t>
      </w:r>
      <w:r w:rsidRPr="000A225D">
        <w:t xml:space="preserve"> to spur economic and community development growth?  </w:t>
      </w:r>
    </w:p>
    <w:p w14:paraId="31A59D77" w14:textId="389C6358" w:rsidR="00AA4A54" w:rsidRDefault="00AA4A54" w:rsidP="00AA4A54">
      <w:pPr>
        <w:spacing w:after="120" w:line="240" w:lineRule="auto"/>
        <w:ind w:left="720"/>
      </w:pPr>
      <w:r>
        <w:t xml:space="preserve">The </w:t>
      </w:r>
      <w:r w:rsidR="004700FC">
        <w:t xml:space="preserve">water </w:t>
      </w:r>
      <w:r w:rsidR="009F1CD7">
        <w:t xml:space="preserve">and sewer line extensions will </w:t>
      </w:r>
      <w:r w:rsidR="0042718C">
        <w:t xml:space="preserve">open the </w:t>
      </w:r>
      <w:r w:rsidR="004F0866">
        <w:t>prepare the subdivision for future development</w:t>
      </w:r>
      <w:r w:rsidR="00056C8A">
        <w:t xml:space="preserve">. The full </w:t>
      </w:r>
      <w:r w:rsidR="004C6C16">
        <w:t xml:space="preserve">development will </w:t>
      </w:r>
      <w:r w:rsidR="00E4307D">
        <w:t xml:space="preserve">include up to 100 homes. </w:t>
      </w:r>
      <w:r w:rsidR="002C20F2">
        <w:t xml:space="preserve">The water and sewer expansion will also expand the customer base for </w:t>
      </w:r>
      <w:r w:rsidR="00455294">
        <w:t>Spindale and BRWA, increasing the resilience of both systems as well a</w:t>
      </w:r>
      <w:r w:rsidR="007D1905">
        <w:t>s</w:t>
      </w:r>
      <w:r w:rsidR="005A043A">
        <w:t xml:space="preserve"> providing more income to invest in future capital projects.</w:t>
      </w:r>
    </w:p>
    <w:p w14:paraId="75E95205" w14:textId="1CB01F2F" w:rsidR="00DF7C9F" w:rsidRPr="000A225D" w:rsidRDefault="00DF7C9F" w:rsidP="00D74674">
      <w:pPr>
        <w:numPr>
          <w:ilvl w:val="0"/>
          <w:numId w:val="7"/>
        </w:numPr>
        <w:spacing w:after="120" w:line="240" w:lineRule="auto"/>
      </w:pPr>
      <w:r>
        <w:t>Attach the Accomplishment and Benefic</w:t>
      </w:r>
      <w:r w:rsidR="00B0237E">
        <w:t xml:space="preserve">iaries form for each </w:t>
      </w:r>
      <w:r w:rsidR="00F079E2" w:rsidRPr="00F079E2">
        <w:rPr>
          <w:b/>
          <w:bCs/>
        </w:rPr>
        <w:t>CDBG-NR</w:t>
      </w:r>
      <w:r>
        <w:t xml:space="preserve"> activity except planning and administration.</w:t>
      </w:r>
    </w:p>
    <w:p w14:paraId="12FC75A4" w14:textId="77777777" w:rsidR="006A7D0D" w:rsidRPr="000A225D" w:rsidRDefault="006A7D0D" w:rsidP="003F4795">
      <w:pPr>
        <w:spacing w:after="120" w:line="240" w:lineRule="auto"/>
        <w:rPr>
          <w:b/>
        </w:rPr>
      </w:pPr>
      <w:r w:rsidRPr="000A225D">
        <w:rPr>
          <w:b/>
        </w:rPr>
        <w:t>Project Administration</w:t>
      </w:r>
      <w:r w:rsidR="005D1DCF">
        <w:rPr>
          <w:b/>
        </w:rPr>
        <w:t xml:space="preserve"> and Capacity</w:t>
      </w:r>
      <w:r w:rsidR="003F4795">
        <w:rPr>
          <w:b/>
        </w:rPr>
        <w:t xml:space="preserve">: </w:t>
      </w:r>
    </w:p>
    <w:p w14:paraId="7A39D6BD" w14:textId="77777777" w:rsidR="006A7D0D" w:rsidRDefault="006A7D0D" w:rsidP="00D74674">
      <w:pPr>
        <w:numPr>
          <w:ilvl w:val="0"/>
          <w:numId w:val="9"/>
        </w:numPr>
        <w:spacing w:after="120" w:line="240" w:lineRule="auto"/>
      </w:pPr>
      <w:r w:rsidRPr="000A225D">
        <w:t>What is the applicant’s administrative capacity to manage the grant financially and to comply with CDBG program requirements?</w:t>
      </w:r>
    </w:p>
    <w:p w14:paraId="06F62B45" w14:textId="37798F4E" w:rsidR="00E61CCB" w:rsidRDefault="00E61CCB" w:rsidP="00E61CCB">
      <w:pPr>
        <w:spacing w:after="120" w:line="240" w:lineRule="auto"/>
        <w:ind w:left="360"/>
      </w:pPr>
      <w:r>
        <w:t>The Town of Spindale will be the primary administrator and fiscal agent for the grant program. Town personnel have experience managing other federal and state grants. The Town will partner with Foothills Regional Commission (FRC) for grant administration services. Foothills Regional Commission staff have managed other current and previous CDBG awards in the region.</w:t>
      </w:r>
    </w:p>
    <w:p w14:paraId="156A9BCA" w14:textId="77777777" w:rsidR="005A043A" w:rsidRPr="000A225D" w:rsidRDefault="005A043A" w:rsidP="005A043A">
      <w:pPr>
        <w:spacing w:after="120" w:line="240" w:lineRule="auto"/>
        <w:ind w:left="720"/>
      </w:pPr>
    </w:p>
    <w:p w14:paraId="17EFF96A" w14:textId="5EE3D1C9" w:rsidR="006A7D0D" w:rsidRDefault="006A7D0D" w:rsidP="00D74674">
      <w:pPr>
        <w:numPr>
          <w:ilvl w:val="0"/>
          <w:numId w:val="9"/>
        </w:numPr>
        <w:spacing w:after="120" w:line="240" w:lineRule="auto"/>
      </w:pPr>
      <w:r w:rsidRPr="000A225D">
        <w:t>What is the relationship between the applicant and other participants, other local governments, public and private sector organizations?  Are they committed to the project?</w:t>
      </w:r>
      <w:r w:rsidR="00DA614A">
        <w:t xml:space="preserve"> (I</w:t>
      </w:r>
      <w:r w:rsidRPr="000A225D">
        <w:t>nclude letters of support, as applicable).</w:t>
      </w:r>
    </w:p>
    <w:p w14:paraId="00EA7F5E" w14:textId="3A283DBC" w:rsidR="00C9445D" w:rsidRPr="000A225D" w:rsidRDefault="00D80816" w:rsidP="00C9445D">
      <w:pPr>
        <w:spacing w:after="120" w:line="240" w:lineRule="auto"/>
        <w:ind w:left="720"/>
      </w:pPr>
      <w:r>
        <w:t xml:space="preserve">The Town of Spindale, </w:t>
      </w:r>
      <w:r w:rsidR="00D714BA">
        <w:t xml:space="preserve">Rutherford Habitat for Humanity, and Foothills Regional Commission have collaborated to develop the project proposal. </w:t>
      </w:r>
      <w:r w:rsidR="00FB61A5">
        <w:t xml:space="preserve">Initially, the </w:t>
      </w:r>
      <w:r w:rsidR="00F409EB">
        <w:t xml:space="preserve">options were weighted between applying for funding under either the </w:t>
      </w:r>
      <w:r w:rsidR="00F12FDA">
        <w:t xml:space="preserve">CDBG-NR or CDBG-I programs, CDBG-NR was selected as it provides the opportunity to </w:t>
      </w:r>
      <w:r w:rsidR="008C68A0">
        <w:t xml:space="preserve">fund other site development needs beyond the water and sewer extension. </w:t>
      </w:r>
    </w:p>
    <w:p w14:paraId="6C400895" w14:textId="77777777" w:rsidR="006A7D0D" w:rsidRDefault="006A7D0D" w:rsidP="00D74674">
      <w:pPr>
        <w:numPr>
          <w:ilvl w:val="0"/>
          <w:numId w:val="9"/>
        </w:numPr>
        <w:spacing w:after="120" w:line="240" w:lineRule="auto"/>
      </w:pPr>
      <w:r w:rsidRPr="000A225D">
        <w:t>Who will oversee and coordinate the project and how will parties be selected to carry out funded work?</w:t>
      </w:r>
    </w:p>
    <w:p w14:paraId="7846C64C" w14:textId="553EC47C" w:rsidR="005644C5" w:rsidRDefault="007832B3" w:rsidP="005644C5">
      <w:pPr>
        <w:spacing w:after="120" w:line="240" w:lineRule="auto"/>
        <w:ind w:left="720"/>
      </w:pPr>
      <w:r>
        <w:t>Spindale wi</w:t>
      </w:r>
      <w:r w:rsidR="00982536">
        <w:t xml:space="preserve">ll work with Foothills Regional Commission to prepare and issue </w:t>
      </w:r>
      <w:r w:rsidR="00364024">
        <w:t>a Request for Qualifications for</w:t>
      </w:r>
      <w:r w:rsidR="003A7459">
        <w:t xml:space="preserve"> </w:t>
      </w:r>
      <w:r w:rsidR="009B1FE2">
        <w:t>construction e</w:t>
      </w:r>
      <w:r w:rsidR="003A7459">
        <w:t>ngineering services</w:t>
      </w:r>
      <w:r w:rsidR="009B1FE2">
        <w:t xml:space="preserve"> for the project, as well as a Request for Proposals to select a </w:t>
      </w:r>
      <w:r w:rsidR="00A204DD">
        <w:t xml:space="preserve">construction firm to </w:t>
      </w:r>
      <w:r w:rsidR="00E37D82">
        <w:t>build</w:t>
      </w:r>
      <w:r w:rsidR="00A204DD">
        <w:t xml:space="preserve"> the infrastructure </w:t>
      </w:r>
      <w:r w:rsidR="00E37D82">
        <w:t xml:space="preserve">for the development. </w:t>
      </w:r>
    </w:p>
    <w:p w14:paraId="6F963B5B" w14:textId="32151091" w:rsidR="005D1DCF" w:rsidRDefault="005D1DCF" w:rsidP="00D74674">
      <w:pPr>
        <w:numPr>
          <w:ilvl w:val="0"/>
          <w:numId w:val="9"/>
        </w:numPr>
        <w:spacing w:after="120" w:line="240" w:lineRule="auto"/>
      </w:pPr>
      <w:r>
        <w:t>List the key players for the local government and partners to carry out the project.  Include an organizational chart, a description of duties for each player, and a resume.</w:t>
      </w:r>
    </w:p>
    <w:p w14:paraId="16EDEEFE" w14:textId="705EA019" w:rsidR="00A71EB7" w:rsidRDefault="00430D1F" w:rsidP="00A71EB7">
      <w:pPr>
        <w:spacing w:after="120" w:line="240" w:lineRule="auto"/>
        <w:ind w:left="720"/>
      </w:pPr>
      <w:r>
        <w:t>Town of Spindale:</w:t>
      </w:r>
    </w:p>
    <w:p w14:paraId="6012E65F" w14:textId="604B752B" w:rsidR="00430D1F" w:rsidRDefault="00430D1F" w:rsidP="00A71EB7">
      <w:pPr>
        <w:spacing w:after="120" w:line="240" w:lineRule="auto"/>
        <w:ind w:left="720"/>
      </w:pPr>
      <w:r>
        <w:tab/>
        <w:t xml:space="preserve">Town Manager – Scott Webber will </w:t>
      </w:r>
      <w:r w:rsidR="00075B2A">
        <w:t xml:space="preserve">oversee the implementation of the project and serve as the </w:t>
      </w:r>
      <w:r w:rsidR="00583728">
        <w:t xml:space="preserve">primary point of contact </w:t>
      </w:r>
      <w:proofErr w:type="gramStart"/>
      <w:r w:rsidR="00583728">
        <w:t>from</w:t>
      </w:r>
      <w:proofErr w:type="gramEnd"/>
      <w:r w:rsidR="00583728">
        <w:t xml:space="preserve"> the Town.</w:t>
      </w:r>
    </w:p>
    <w:p w14:paraId="5FCC9318" w14:textId="15CA0BFD" w:rsidR="00430142" w:rsidRDefault="00583728" w:rsidP="00430142">
      <w:pPr>
        <w:spacing w:after="120" w:line="240" w:lineRule="auto"/>
        <w:ind w:left="720"/>
      </w:pPr>
      <w:r>
        <w:lastRenderedPageBreak/>
        <w:tab/>
        <w:t xml:space="preserve">Finance </w:t>
      </w:r>
      <w:r w:rsidR="006809DB">
        <w:t xml:space="preserve">Director – Cathy Swafford will </w:t>
      </w:r>
      <w:r w:rsidR="00430142">
        <w:t>ensure that grant funds will be managed according to financial principles and keep accurate financial and procurement records.</w:t>
      </w:r>
    </w:p>
    <w:p w14:paraId="6CFED8B7" w14:textId="6C8F708E" w:rsidR="00583728" w:rsidRDefault="00430142" w:rsidP="00A71EB7">
      <w:pPr>
        <w:spacing w:after="120" w:line="240" w:lineRule="auto"/>
        <w:ind w:left="720"/>
      </w:pPr>
      <w:r>
        <w:tab/>
        <w:t xml:space="preserve">Town Planner – Will Stroupe will </w:t>
      </w:r>
      <w:r w:rsidR="00263937">
        <w:t xml:space="preserve">support the Town Manager </w:t>
      </w:r>
      <w:r w:rsidR="00245522">
        <w:t>with grant administration</w:t>
      </w:r>
      <w:r w:rsidR="0096408C">
        <w:t xml:space="preserve"> task as needed.</w:t>
      </w:r>
    </w:p>
    <w:p w14:paraId="04015BEA" w14:textId="4FDED3B8" w:rsidR="00E17BAB" w:rsidRDefault="00E17BAB" w:rsidP="00E17BAB">
      <w:pPr>
        <w:spacing w:after="120" w:line="240" w:lineRule="auto"/>
      </w:pPr>
      <w:r>
        <w:t xml:space="preserve">        Rutherford County Habitat for Humanity</w:t>
      </w:r>
    </w:p>
    <w:p w14:paraId="1C2622EE" w14:textId="66BEDE36" w:rsidR="00E17BAB" w:rsidRDefault="00E17BAB" w:rsidP="00E17BAB">
      <w:pPr>
        <w:spacing w:after="120" w:line="240" w:lineRule="auto"/>
      </w:pPr>
      <w:r>
        <w:tab/>
        <w:t>Executive Director – Kim Freeman</w:t>
      </w:r>
      <w:r w:rsidR="00D710CC">
        <w:t xml:space="preserve"> will oversee the use of </w:t>
      </w:r>
      <w:r w:rsidR="00E8077F">
        <w:t xml:space="preserve">Rutherford County Habitat for Humanity’s Funds to ensure the full completion of Phase I. </w:t>
      </w:r>
    </w:p>
    <w:p w14:paraId="464DA027" w14:textId="77777777" w:rsidR="00E8077F" w:rsidRDefault="00E8077F" w:rsidP="00E17BAB">
      <w:pPr>
        <w:spacing w:after="120" w:line="240" w:lineRule="auto"/>
      </w:pPr>
    </w:p>
    <w:p w14:paraId="17F7B82E" w14:textId="56F9AC2C" w:rsidR="00E8077F" w:rsidRDefault="00E8077F" w:rsidP="00E17BAB">
      <w:pPr>
        <w:spacing w:after="120" w:line="240" w:lineRule="auto"/>
      </w:pPr>
      <w:r>
        <w:tab/>
        <w:t xml:space="preserve">Program Director </w:t>
      </w:r>
      <w:r w:rsidR="00476A51">
        <w:t>–</w:t>
      </w:r>
      <w:r w:rsidR="001055CE">
        <w:t xml:space="preserve"> As </w:t>
      </w:r>
      <w:r w:rsidR="007B75CB">
        <w:t>Habit’s Construction Manager,</w:t>
      </w:r>
      <w:r w:rsidR="00476A51">
        <w:t xml:space="preserve"> Brannon Freeman</w:t>
      </w:r>
      <w:r w:rsidR="00B65707">
        <w:t xml:space="preserve"> will </w:t>
      </w:r>
      <w:r w:rsidR="00C860BA">
        <w:t xml:space="preserve">provide input on </w:t>
      </w:r>
      <w:r w:rsidR="007B75CB">
        <w:t xml:space="preserve">construction bid </w:t>
      </w:r>
      <w:r w:rsidR="009F75F7">
        <w:t xml:space="preserve">packages and proposals, as well assist the Executive Director as needed. </w:t>
      </w:r>
    </w:p>
    <w:p w14:paraId="0070A497" w14:textId="77777777" w:rsidR="00D4664E" w:rsidRDefault="00D4664E" w:rsidP="00A71EB7">
      <w:pPr>
        <w:spacing w:after="120" w:line="240" w:lineRule="auto"/>
        <w:ind w:left="720"/>
      </w:pPr>
    </w:p>
    <w:p w14:paraId="6BB9917C" w14:textId="77777777" w:rsidR="00D4664E" w:rsidRDefault="00D4664E" w:rsidP="00D4664E">
      <w:pPr>
        <w:spacing w:after="120" w:line="240" w:lineRule="auto"/>
      </w:pPr>
      <w:r>
        <w:t xml:space="preserve">         Foothills Regional Commission</w:t>
      </w:r>
    </w:p>
    <w:p w14:paraId="490F2AF2" w14:textId="77777777" w:rsidR="00D4664E" w:rsidRDefault="00D4664E" w:rsidP="00D4664E">
      <w:pPr>
        <w:spacing w:after="120" w:line="240" w:lineRule="auto"/>
      </w:pPr>
      <w:r>
        <w:tab/>
        <w:t xml:space="preserve">Community and Economic Development Director – Alan Toney has served as the director of Foothills Regional Commission’s Community and Economic Development Department since 2022, previously working at FRC as the Rura Planning Organization’s Transportation Planner and for the City of Shelby as their Senior Planner. Mr. Toney has previously worked on CDBG grants in Rutherford County and the City of Shelby, and currently assists McDowell County to administer two CDBG projects, one of which involves housing rehabilitation activities, and will assist the Town with procurement and compliance with grant requirements. </w:t>
      </w:r>
    </w:p>
    <w:p w14:paraId="65EF6B24" w14:textId="0666F4B6" w:rsidR="00D4664E" w:rsidRDefault="00D4664E" w:rsidP="00D4664E">
      <w:pPr>
        <w:spacing w:after="120" w:line="240" w:lineRule="auto"/>
      </w:pPr>
      <w:r>
        <w:tab/>
        <w:t xml:space="preserve">Program Manager – Benjamin Bordeaux has worked for Foothills Region Commission since 2022. Mr. Bordeaux currently assists McDowell County with two CDBG projects, and </w:t>
      </w:r>
      <w:r w:rsidR="00245522">
        <w:t>will</w:t>
      </w:r>
      <w:r w:rsidR="0096408C">
        <w:t xml:space="preserve"> assist the town with </w:t>
      </w:r>
      <w:r w:rsidR="00766554">
        <w:t>administering the grant, including conducting the environmental review for the project.</w:t>
      </w:r>
    </w:p>
    <w:p w14:paraId="4BA3F34C" w14:textId="77777777" w:rsidR="00D4664E" w:rsidRPr="000A225D" w:rsidRDefault="00D4664E" w:rsidP="00A71EB7">
      <w:pPr>
        <w:spacing w:after="120" w:line="240" w:lineRule="auto"/>
        <w:ind w:left="720"/>
      </w:pPr>
    </w:p>
    <w:p w14:paraId="716FFC61" w14:textId="77777777" w:rsidR="00FD6358" w:rsidRPr="006A4C11" w:rsidRDefault="006A7D0D" w:rsidP="004205AA">
      <w:pPr>
        <w:pStyle w:val="Heading2"/>
        <w:rPr>
          <w:rFonts w:asciiTheme="minorHAnsi" w:hAnsiTheme="minorHAnsi" w:cstheme="minorHAnsi"/>
        </w:rPr>
      </w:pPr>
      <w:r>
        <w:rPr>
          <w:i/>
        </w:rPr>
        <w:br w:type="page"/>
      </w:r>
      <w:bookmarkStart w:id="74" w:name="_Toc326932098"/>
      <w:bookmarkStart w:id="75" w:name="_Toc327278860"/>
      <w:bookmarkStart w:id="76" w:name="_Toc330202558"/>
      <w:bookmarkStart w:id="77" w:name="_Toc330801934"/>
      <w:bookmarkStart w:id="78" w:name="_Toc332190807"/>
      <w:bookmarkStart w:id="79" w:name="_Toc332191039"/>
      <w:bookmarkStart w:id="80" w:name="_Toc172900183"/>
      <w:r w:rsidR="00FD6358" w:rsidRPr="0044039D">
        <w:rPr>
          <w:rFonts w:asciiTheme="minorHAnsi" w:hAnsiTheme="minorHAnsi" w:cstheme="minorHAnsi"/>
          <w:color w:val="002060"/>
        </w:rPr>
        <w:lastRenderedPageBreak/>
        <w:t>SOURCES AND USES OF FUNDS</w:t>
      </w:r>
      <w:bookmarkEnd w:id="74"/>
      <w:bookmarkEnd w:id="75"/>
      <w:r w:rsidR="004205AA" w:rsidRPr="0044039D">
        <w:rPr>
          <w:rFonts w:asciiTheme="minorHAnsi" w:hAnsiTheme="minorHAnsi" w:cstheme="minorHAnsi"/>
          <w:color w:val="002060"/>
        </w:rPr>
        <w:t xml:space="preserve"> CHART</w:t>
      </w:r>
      <w:bookmarkEnd w:id="76"/>
      <w:bookmarkEnd w:id="77"/>
      <w:bookmarkEnd w:id="78"/>
      <w:bookmarkEnd w:id="79"/>
      <w:bookmarkEnd w:id="80"/>
    </w:p>
    <w:p w14:paraId="70320BD9" w14:textId="77777777" w:rsidR="00FD6358" w:rsidRPr="00D57767" w:rsidRDefault="00FD6358" w:rsidP="00FD6358">
      <w:pPr>
        <w:spacing w:after="0"/>
        <w:rPr>
          <w:rFonts w:ascii="Arial" w:hAnsi="Arial" w:cs="Arial"/>
          <w:sz w:val="12"/>
          <w:szCs w:val="18"/>
        </w:rPr>
      </w:pPr>
    </w:p>
    <w:tbl>
      <w:tblPr>
        <w:tblStyle w:val="TableGrid"/>
        <w:tblW w:w="0" w:type="auto"/>
        <w:tblLook w:val="04A0" w:firstRow="1" w:lastRow="0" w:firstColumn="1" w:lastColumn="0" w:noHBand="0" w:noVBand="1"/>
      </w:tblPr>
      <w:tblGrid>
        <w:gridCol w:w="2245"/>
        <w:gridCol w:w="1170"/>
        <w:gridCol w:w="1259"/>
        <w:gridCol w:w="1558"/>
        <w:gridCol w:w="1559"/>
        <w:gridCol w:w="1559"/>
      </w:tblGrid>
      <w:tr w:rsidR="00B654B1" w14:paraId="58083F0A" w14:textId="77777777" w:rsidTr="00AC0F40">
        <w:tc>
          <w:tcPr>
            <w:tcW w:w="2245" w:type="dxa"/>
            <w:shd w:val="clear" w:color="auto" w:fill="D2C6C1" w:themeFill="background2" w:themeFillShade="E6"/>
          </w:tcPr>
          <w:p w14:paraId="03AEF10D" w14:textId="798BFC95" w:rsidR="00B654B1" w:rsidRPr="00AC0F40" w:rsidRDefault="00B654B1" w:rsidP="00891EBD">
            <w:pPr>
              <w:spacing w:after="0" w:line="240" w:lineRule="auto"/>
              <w:jc w:val="center"/>
              <w:rPr>
                <w:b/>
              </w:rPr>
            </w:pPr>
            <w:r w:rsidRPr="00AC0F40">
              <w:rPr>
                <w:b/>
              </w:rPr>
              <w:t>Sources</w:t>
            </w:r>
          </w:p>
        </w:tc>
        <w:tc>
          <w:tcPr>
            <w:tcW w:w="1170" w:type="dxa"/>
            <w:shd w:val="clear" w:color="auto" w:fill="FFF4CD" w:themeFill="accent1" w:themeFillTint="33"/>
          </w:tcPr>
          <w:p w14:paraId="6962300D" w14:textId="0FFFA7F1" w:rsidR="00B654B1" w:rsidRPr="00891EBD" w:rsidRDefault="00B654B1" w:rsidP="00891EBD">
            <w:pPr>
              <w:spacing w:after="0" w:line="240" w:lineRule="auto"/>
              <w:jc w:val="center"/>
              <w:rPr>
                <w:b/>
                <w:sz w:val="20"/>
                <w:szCs w:val="20"/>
              </w:rPr>
            </w:pPr>
            <w:r w:rsidRPr="00891EBD">
              <w:rPr>
                <w:b/>
                <w:sz w:val="20"/>
                <w:szCs w:val="20"/>
              </w:rPr>
              <w:t>CDBG</w:t>
            </w:r>
          </w:p>
        </w:tc>
        <w:tc>
          <w:tcPr>
            <w:tcW w:w="1259" w:type="dxa"/>
            <w:shd w:val="clear" w:color="auto" w:fill="F7C5A1" w:themeFill="accent4" w:themeFillTint="66"/>
          </w:tcPr>
          <w:p w14:paraId="76DA42A1" w14:textId="2D98F373" w:rsidR="00B654B1" w:rsidRPr="00AC0F40" w:rsidRDefault="00B654B1" w:rsidP="00891EBD">
            <w:pPr>
              <w:spacing w:after="0" w:line="240" w:lineRule="auto"/>
              <w:jc w:val="center"/>
              <w:rPr>
                <w:b/>
                <w:sz w:val="20"/>
                <w:szCs w:val="20"/>
              </w:rPr>
            </w:pPr>
            <w:r w:rsidRPr="00AC0F40">
              <w:rPr>
                <w:b/>
                <w:sz w:val="20"/>
                <w:szCs w:val="20"/>
              </w:rPr>
              <w:t>Local Gov’t</w:t>
            </w:r>
          </w:p>
        </w:tc>
        <w:tc>
          <w:tcPr>
            <w:tcW w:w="1558" w:type="dxa"/>
            <w:shd w:val="clear" w:color="auto" w:fill="E5DEDB" w:themeFill="background2"/>
          </w:tcPr>
          <w:p w14:paraId="2E3B0783" w14:textId="0F5A2782" w:rsidR="00B654B1" w:rsidRPr="00AC0F40" w:rsidRDefault="00B55EA8" w:rsidP="00891EBD">
            <w:pPr>
              <w:spacing w:after="0" w:line="240" w:lineRule="auto"/>
              <w:jc w:val="center"/>
              <w:rPr>
                <w:b/>
                <w:sz w:val="20"/>
                <w:szCs w:val="20"/>
              </w:rPr>
            </w:pPr>
            <w:r>
              <w:rPr>
                <w:b/>
                <w:sz w:val="20"/>
                <w:szCs w:val="20"/>
              </w:rPr>
              <w:t>Habitat For Humanity</w:t>
            </w:r>
          </w:p>
        </w:tc>
        <w:tc>
          <w:tcPr>
            <w:tcW w:w="1559" w:type="dxa"/>
            <w:shd w:val="clear" w:color="auto" w:fill="E5DEDB" w:themeFill="background2"/>
          </w:tcPr>
          <w:p w14:paraId="299BEB28" w14:textId="18971DCD" w:rsidR="00B654B1" w:rsidRPr="00AC0F40" w:rsidRDefault="00B654B1" w:rsidP="00891EBD">
            <w:pPr>
              <w:spacing w:after="0" w:line="240" w:lineRule="auto"/>
              <w:jc w:val="center"/>
              <w:rPr>
                <w:b/>
                <w:sz w:val="20"/>
                <w:szCs w:val="20"/>
              </w:rPr>
            </w:pPr>
            <w:proofErr w:type="gramStart"/>
            <w:r w:rsidRPr="00AC0F40">
              <w:rPr>
                <w:b/>
                <w:sz w:val="20"/>
                <w:szCs w:val="20"/>
              </w:rPr>
              <w:t>Other</w:t>
            </w:r>
            <w:proofErr w:type="gramEnd"/>
            <w:r w:rsidRPr="00AC0F40">
              <w:rPr>
                <w:b/>
                <w:sz w:val="20"/>
                <w:szCs w:val="20"/>
              </w:rPr>
              <w:t xml:space="preserve"> Source 2</w:t>
            </w:r>
          </w:p>
        </w:tc>
        <w:tc>
          <w:tcPr>
            <w:tcW w:w="1559" w:type="dxa"/>
            <w:shd w:val="clear" w:color="auto" w:fill="EBE1E1" w:themeFill="accent6" w:themeFillTint="33"/>
          </w:tcPr>
          <w:p w14:paraId="5D992AB5" w14:textId="7BCB1D46" w:rsidR="00B654B1" w:rsidRPr="00AC0F40" w:rsidRDefault="00891EBD" w:rsidP="00891EBD">
            <w:pPr>
              <w:spacing w:after="0" w:line="240" w:lineRule="auto"/>
              <w:jc w:val="right"/>
              <w:rPr>
                <w:b/>
              </w:rPr>
            </w:pPr>
            <w:r w:rsidRPr="00AC0F40">
              <w:rPr>
                <w:b/>
              </w:rPr>
              <w:t>Total</w:t>
            </w:r>
          </w:p>
        </w:tc>
      </w:tr>
      <w:tr w:rsidR="00B654B1" w14:paraId="3DD20B56" w14:textId="77777777" w:rsidTr="00AC0F40">
        <w:tc>
          <w:tcPr>
            <w:tcW w:w="2245" w:type="dxa"/>
            <w:shd w:val="clear" w:color="auto" w:fill="000000" w:themeFill="text1"/>
          </w:tcPr>
          <w:p w14:paraId="4F6741F1" w14:textId="77777777" w:rsidR="00B654B1" w:rsidRPr="00B654B1" w:rsidRDefault="00B654B1">
            <w:pPr>
              <w:spacing w:after="0" w:line="240" w:lineRule="auto"/>
            </w:pPr>
          </w:p>
        </w:tc>
        <w:tc>
          <w:tcPr>
            <w:tcW w:w="1170" w:type="dxa"/>
            <w:shd w:val="clear" w:color="auto" w:fill="000000" w:themeFill="text1"/>
          </w:tcPr>
          <w:p w14:paraId="47599630" w14:textId="77777777" w:rsidR="00B654B1" w:rsidRPr="00B654B1" w:rsidRDefault="00B654B1">
            <w:pPr>
              <w:spacing w:after="0" w:line="240" w:lineRule="auto"/>
            </w:pPr>
          </w:p>
        </w:tc>
        <w:tc>
          <w:tcPr>
            <w:tcW w:w="1259" w:type="dxa"/>
            <w:shd w:val="clear" w:color="auto" w:fill="000000" w:themeFill="text1"/>
          </w:tcPr>
          <w:p w14:paraId="52E38EE5" w14:textId="77777777" w:rsidR="00B654B1" w:rsidRPr="00B654B1" w:rsidRDefault="00B654B1">
            <w:pPr>
              <w:spacing w:after="0" w:line="240" w:lineRule="auto"/>
            </w:pPr>
          </w:p>
        </w:tc>
        <w:tc>
          <w:tcPr>
            <w:tcW w:w="1558" w:type="dxa"/>
            <w:shd w:val="clear" w:color="auto" w:fill="000000" w:themeFill="text1"/>
          </w:tcPr>
          <w:p w14:paraId="7EEDD0C3" w14:textId="77777777" w:rsidR="00B654B1" w:rsidRPr="00B654B1" w:rsidRDefault="00B654B1">
            <w:pPr>
              <w:spacing w:after="0" w:line="240" w:lineRule="auto"/>
            </w:pPr>
          </w:p>
        </w:tc>
        <w:tc>
          <w:tcPr>
            <w:tcW w:w="1559" w:type="dxa"/>
            <w:shd w:val="clear" w:color="auto" w:fill="000000" w:themeFill="text1"/>
          </w:tcPr>
          <w:p w14:paraId="046EC66C" w14:textId="77777777" w:rsidR="00B654B1" w:rsidRPr="00B654B1" w:rsidRDefault="00B654B1">
            <w:pPr>
              <w:spacing w:after="0" w:line="240" w:lineRule="auto"/>
            </w:pPr>
          </w:p>
        </w:tc>
        <w:tc>
          <w:tcPr>
            <w:tcW w:w="1559" w:type="dxa"/>
            <w:shd w:val="clear" w:color="auto" w:fill="000000" w:themeFill="text1"/>
          </w:tcPr>
          <w:p w14:paraId="28BEE132" w14:textId="77777777" w:rsidR="00B654B1" w:rsidRPr="00B654B1" w:rsidRDefault="00B654B1">
            <w:pPr>
              <w:spacing w:after="0" w:line="240" w:lineRule="auto"/>
            </w:pPr>
          </w:p>
        </w:tc>
      </w:tr>
      <w:tr w:rsidR="00B654B1" w14:paraId="17411DF3" w14:textId="77777777" w:rsidTr="00AC0F40">
        <w:tc>
          <w:tcPr>
            <w:tcW w:w="2245" w:type="dxa"/>
            <w:shd w:val="clear" w:color="auto" w:fill="D2C6C1" w:themeFill="background2" w:themeFillShade="E6"/>
          </w:tcPr>
          <w:p w14:paraId="3E09C9B8" w14:textId="53CBBB77" w:rsidR="00B654B1" w:rsidRPr="00B654B1" w:rsidRDefault="00891EBD" w:rsidP="00891EBD">
            <w:pPr>
              <w:spacing w:after="0" w:line="240" w:lineRule="auto"/>
              <w:jc w:val="center"/>
            </w:pPr>
            <w:r>
              <w:t>Uses</w:t>
            </w:r>
          </w:p>
        </w:tc>
        <w:tc>
          <w:tcPr>
            <w:tcW w:w="1170" w:type="dxa"/>
            <w:shd w:val="clear" w:color="auto" w:fill="000000" w:themeFill="text1"/>
          </w:tcPr>
          <w:p w14:paraId="188C6BC4" w14:textId="77777777" w:rsidR="00B654B1" w:rsidRPr="00B654B1" w:rsidRDefault="00B654B1">
            <w:pPr>
              <w:spacing w:after="0" w:line="240" w:lineRule="auto"/>
            </w:pPr>
          </w:p>
        </w:tc>
        <w:tc>
          <w:tcPr>
            <w:tcW w:w="1259" w:type="dxa"/>
            <w:shd w:val="clear" w:color="auto" w:fill="000000" w:themeFill="text1"/>
          </w:tcPr>
          <w:p w14:paraId="5E0F0276" w14:textId="77777777" w:rsidR="00B654B1" w:rsidRPr="00B654B1" w:rsidRDefault="00B654B1">
            <w:pPr>
              <w:spacing w:after="0" w:line="240" w:lineRule="auto"/>
            </w:pPr>
          </w:p>
        </w:tc>
        <w:tc>
          <w:tcPr>
            <w:tcW w:w="1558" w:type="dxa"/>
            <w:shd w:val="clear" w:color="auto" w:fill="000000" w:themeFill="text1"/>
          </w:tcPr>
          <w:p w14:paraId="00DE54EB" w14:textId="77777777" w:rsidR="00B654B1" w:rsidRPr="00B654B1" w:rsidRDefault="00B654B1">
            <w:pPr>
              <w:spacing w:after="0" w:line="240" w:lineRule="auto"/>
            </w:pPr>
          </w:p>
        </w:tc>
        <w:tc>
          <w:tcPr>
            <w:tcW w:w="1559" w:type="dxa"/>
            <w:shd w:val="clear" w:color="auto" w:fill="000000" w:themeFill="text1"/>
          </w:tcPr>
          <w:p w14:paraId="6C6C6BFF" w14:textId="77777777" w:rsidR="00B654B1" w:rsidRPr="00B654B1" w:rsidRDefault="00B654B1">
            <w:pPr>
              <w:spacing w:after="0" w:line="240" w:lineRule="auto"/>
            </w:pPr>
          </w:p>
        </w:tc>
        <w:tc>
          <w:tcPr>
            <w:tcW w:w="1559" w:type="dxa"/>
            <w:shd w:val="clear" w:color="auto" w:fill="000000" w:themeFill="text1"/>
          </w:tcPr>
          <w:p w14:paraId="1678116C" w14:textId="77777777" w:rsidR="00B654B1" w:rsidRPr="00B654B1" w:rsidRDefault="00B654B1">
            <w:pPr>
              <w:spacing w:after="0" w:line="240" w:lineRule="auto"/>
            </w:pPr>
          </w:p>
        </w:tc>
      </w:tr>
      <w:tr w:rsidR="007B402D" w14:paraId="0CC1F8BB" w14:textId="77777777" w:rsidTr="00AC0F40">
        <w:tc>
          <w:tcPr>
            <w:tcW w:w="2245" w:type="dxa"/>
          </w:tcPr>
          <w:p w14:paraId="3826B238" w14:textId="133EEE55" w:rsidR="007B402D" w:rsidRPr="0044039D" w:rsidRDefault="007B402D" w:rsidP="007B402D">
            <w:pPr>
              <w:spacing w:after="0" w:line="240" w:lineRule="auto"/>
              <w:rPr>
                <w:b/>
                <w:color w:val="002060"/>
                <w:sz w:val="18"/>
                <w:szCs w:val="18"/>
              </w:rPr>
            </w:pPr>
            <w:r w:rsidRPr="0044039D">
              <w:rPr>
                <w:b/>
                <w:color w:val="002060"/>
                <w:sz w:val="18"/>
                <w:szCs w:val="18"/>
              </w:rPr>
              <w:t>1. Acquisition</w:t>
            </w:r>
          </w:p>
        </w:tc>
        <w:tc>
          <w:tcPr>
            <w:tcW w:w="1170" w:type="dxa"/>
            <w:shd w:val="clear" w:color="auto" w:fill="FFF4CD" w:themeFill="accent1" w:themeFillTint="33"/>
          </w:tcPr>
          <w:p w14:paraId="3F8FD800" w14:textId="77777777" w:rsidR="007B402D" w:rsidRPr="00B654B1" w:rsidRDefault="007B402D" w:rsidP="007B402D">
            <w:pPr>
              <w:spacing w:after="0" w:line="240" w:lineRule="auto"/>
            </w:pPr>
          </w:p>
        </w:tc>
        <w:tc>
          <w:tcPr>
            <w:tcW w:w="1259" w:type="dxa"/>
            <w:shd w:val="clear" w:color="auto" w:fill="F7C5A1" w:themeFill="accent4" w:themeFillTint="66"/>
          </w:tcPr>
          <w:p w14:paraId="0C5E40AF" w14:textId="77777777" w:rsidR="007B402D" w:rsidRPr="00B654B1" w:rsidRDefault="007B402D" w:rsidP="007B402D">
            <w:pPr>
              <w:spacing w:after="0" w:line="240" w:lineRule="auto"/>
            </w:pPr>
          </w:p>
        </w:tc>
        <w:tc>
          <w:tcPr>
            <w:tcW w:w="1558" w:type="dxa"/>
            <w:shd w:val="clear" w:color="auto" w:fill="E5DEDB" w:themeFill="background2"/>
          </w:tcPr>
          <w:p w14:paraId="16E43465" w14:textId="77777777" w:rsidR="007B402D" w:rsidRPr="00B654B1" w:rsidRDefault="007B402D" w:rsidP="007B402D">
            <w:pPr>
              <w:spacing w:after="0" w:line="240" w:lineRule="auto"/>
            </w:pPr>
          </w:p>
        </w:tc>
        <w:tc>
          <w:tcPr>
            <w:tcW w:w="1559" w:type="dxa"/>
            <w:shd w:val="clear" w:color="auto" w:fill="E5DEDB" w:themeFill="background2"/>
          </w:tcPr>
          <w:p w14:paraId="4BBAD0B8" w14:textId="77777777" w:rsidR="007B402D" w:rsidRPr="00B654B1" w:rsidRDefault="007B402D" w:rsidP="007B402D">
            <w:pPr>
              <w:spacing w:after="0" w:line="240" w:lineRule="auto"/>
            </w:pPr>
          </w:p>
        </w:tc>
        <w:tc>
          <w:tcPr>
            <w:tcW w:w="1559" w:type="dxa"/>
            <w:shd w:val="clear" w:color="auto" w:fill="EBE1E1" w:themeFill="accent6" w:themeFillTint="33"/>
          </w:tcPr>
          <w:p w14:paraId="58E60E5D" w14:textId="77777777" w:rsidR="007B402D" w:rsidRPr="00B654B1" w:rsidRDefault="007B402D" w:rsidP="007B402D">
            <w:pPr>
              <w:spacing w:after="0" w:line="240" w:lineRule="auto"/>
            </w:pPr>
          </w:p>
        </w:tc>
      </w:tr>
      <w:tr w:rsidR="007B402D" w14:paraId="63600EA4" w14:textId="77777777" w:rsidTr="00AC0F40">
        <w:tc>
          <w:tcPr>
            <w:tcW w:w="2245" w:type="dxa"/>
          </w:tcPr>
          <w:p w14:paraId="086FC37A" w14:textId="6C7BB963" w:rsidR="007B402D" w:rsidRPr="0044039D" w:rsidRDefault="007B402D" w:rsidP="007B402D">
            <w:pPr>
              <w:spacing w:after="0" w:line="240" w:lineRule="auto"/>
              <w:rPr>
                <w:b/>
                <w:color w:val="002060"/>
                <w:sz w:val="18"/>
                <w:szCs w:val="18"/>
              </w:rPr>
            </w:pPr>
            <w:r w:rsidRPr="0044039D">
              <w:rPr>
                <w:b/>
                <w:color w:val="002060"/>
                <w:sz w:val="18"/>
                <w:szCs w:val="18"/>
              </w:rPr>
              <w:t xml:space="preserve">2. Administration </w:t>
            </w:r>
          </w:p>
        </w:tc>
        <w:tc>
          <w:tcPr>
            <w:tcW w:w="1170" w:type="dxa"/>
            <w:shd w:val="clear" w:color="auto" w:fill="FFF4CD" w:themeFill="accent1" w:themeFillTint="33"/>
          </w:tcPr>
          <w:p w14:paraId="42AAD2DF" w14:textId="2BB5EBA8" w:rsidR="007B402D" w:rsidRPr="00B654B1" w:rsidRDefault="007B402D" w:rsidP="007B402D">
            <w:pPr>
              <w:spacing w:after="0" w:line="240" w:lineRule="auto"/>
            </w:pPr>
            <w:r>
              <w:t>$95,000</w:t>
            </w:r>
          </w:p>
        </w:tc>
        <w:tc>
          <w:tcPr>
            <w:tcW w:w="1259" w:type="dxa"/>
            <w:shd w:val="clear" w:color="auto" w:fill="F7C5A1" w:themeFill="accent4" w:themeFillTint="66"/>
          </w:tcPr>
          <w:p w14:paraId="2E688DA7" w14:textId="77777777" w:rsidR="007B402D" w:rsidRPr="00B654B1" w:rsidRDefault="007B402D" w:rsidP="007B402D">
            <w:pPr>
              <w:spacing w:after="0" w:line="240" w:lineRule="auto"/>
            </w:pPr>
          </w:p>
        </w:tc>
        <w:tc>
          <w:tcPr>
            <w:tcW w:w="1558" w:type="dxa"/>
            <w:shd w:val="clear" w:color="auto" w:fill="E5DEDB" w:themeFill="background2"/>
          </w:tcPr>
          <w:p w14:paraId="7C0F14EF" w14:textId="77777777" w:rsidR="007B402D" w:rsidRPr="00B654B1" w:rsidRDefault="007B402D" w:rsidP="007B402D">
            <w:pPr>
              <w:spacing w:after="0" w:line="240" w:lineRule="auto"/>
            </w:pPr>
          </w:p>
        </w:tc>
        <w:tc>
          <w:tcPr>
            <w:tcW w:w="1559" w:type="dxa"/>
            <w:shd w:val="clear" w:color="auto" w:fill="E5DEDB" w:themeFill="background2"/>
          </w:tcPr>
          <w:p w14:paraId="69A309C9" w14:textId="77777777" w:rsidR="007B402D" w:rsidRPr="00B654B1" w:rsidRDefault="007B402D" w:rsidP="007B402D">
            <w:pPr>
              <w:spacing w:after="0" w:line="240" w:lineRule="auto"/>
            </w:pPr>
          </w:p>
        </w:tc>
        <w:tc>
          <w:tcPr>
            <w:tcW w:w="1559" w:type="dxa"/>
            <w:shd w:val="clear" w:color="auto" w:fill="EBE1E1" w:themeFill="accent6" w:themeFillTint="33"/>
          </w:tcPr>
          <w:p w14:paraId="2EBB52B1" w14:textId="30D75D6A" w:rsidR="007B402D" w:rsidRPr="00B654B1" w:rsidRDefault="007F0FED" w:rsidP="007B402D">
            <w:pPr>
              <w:spacing w:after="0" w:line="240" w:lineRule="auto"/>
            </w:pPr>
            <w:r>
              <w:t>$95,000</w:t>
            </w:r>
          </w:p>
        </w:tc>
      </w:tr>
      <w:tr w:rsidR="007B402D" w14:paraId="759D8651" w14:textId="77777777" w:rsidTr="00AC0F40">
        <w:tc>
          <w:tcPr>
            <w:tcW w:w="2245" w:type="dxa"/>
          </w:tcPr>
          <w:p w14:paraId="771E8836" w14:textId="4B3645E9" w:rsidR="007B402D" w:rsidRPr="0044039D" w:rsidRDefault="007B402D" w:rsidP="007B402D">
            <w:pPr>
              <w:spacing w:after="0" w:line="240" w:lineRule="auto"/>
              <w:rPr>
                <w:b/>
                <w:color w:val="002060"/>
                <w:sz w:val="18"/>
                <w:szCs w:val="18"/>
              </w:rPr>
            </w:pPr>
            <w:r w:rsidRPr="0044039D">
              <w:rPr>
                <w:b/>
                <w:color w:val="002060"/>
                <w:sz w:val="18"/>
                <w:szCs w:val="18"/>
              </w:rPr>
              <w:t>3. Architectural Barriers</w:t>
            </w:r>
          </w:p>
        </w:tc>
        <w:tc>
          <w:tcPr>
            <w:tcW w:w="1170" w:type="dxa"/>
            <w:shd w:val="clear" w:color="auto" w:fill="FFF4CD" w:themeFill="accent1" w:themeFillTint="33"/>
          </w:tcPr>
          <w:p w14:paraId="695C6944" w14:textId="77777777" w:rsidR="007B402D" w:rsidRPr="00B654B1" w:rsidRDefault="007B402D" w:rsidP="007B402D">
            <w:pPr>
              <w:spacing w:after="0" w:line="240" w:lineRule="auto"/>
            </w:pPr>
          </w:p>
        </w:tc>
        <w:tc>
          <w:tcPr>
            <w:tcW w:w="1259" w:type="dxa"/>
            <w:shd w:val="clear" w:color="auto" w:fill="F7C5A1" w:themeFill="accent4" w:themeFillTint="66"/>
          </w:tcPr>
          <w:p w14:paraId="193F340A" w14:textId="77777777" w:rsidR="007B402D" w:rsidRPr="00B654B1" w:rsidRDefault="007B402D" w:rsidP="007B402D">
            <w:pPr>
              <w:spacing w:after="0" w:line="240" w:lineRule="auto"/>
            </w:pPr>
          </w:p>
        </w:tc>
        <w:tc>
          <w:tcPr>
            <w:tcW w:w="1558" w:type="dxa"/>
            <w:shd w:val="clear" w:color="auto" w:fill="E5DEDB" w:themeFill="background2"/>
          </w:tcPr>
          <w:p w14:paraId="28BC3169" w14:textId="77777777" w:rsidR="007B402D" w:rsidRPr="00B654B1" w:rsidRDefault="007B402D" w:rsidP="007B402D">
            <w:pPr>
              <w:spacing w:after="0" w:line="240" w:lineRule="auto"/>
            </w:pPr>
          </w:p>
        </w:tc>
        <w:tc>
          <w:tcPr>
            <w:tcW w:w="1559" w:type="dxa"/>
            <w:shd w:val="clear" w:color="auto" w:fill="E5DEDB" w:themeFill="background2"/>
          </w:tcPr>
          <w:p w14:paraId="56C05173" w14:textId="77777777" w:rsidR="007B402D" w:rsidRPr="00B654B1" w:rsidRDefault="007B402D" w:rsidP="007B402D">
            <w:pPr>
              <w:spacing w:after="0" w:line="240" w:lineRule="auto"/>
            </w:pPr>
          </w:p>
        </w:tc>
        <w:tc>
          <w:tcPr>
            <w:tcW w:w="1559" w:type="dxa"/>
            <w:shd w:val="clear" w:color="auto" w:fill="EBE1E1" w:themeFill="accent6" w:themeFillTint="33"/>
          </w:tcPr>
          <w:p w14:paraId="2B018D7C" w14:textId="77777777" w:rsidR="007B402D" w:rsidRPr="00B654B1" w:rsidRDefault="007B402D" w:rsidP="007B402D">
            <w:pPr>
              <w:spacing w:after="0" w:line="240" w:lineRule="auto"/>
            </w:pPr>
          </w:p>
        </w:tc>
      </w:tr>
      <w:tr w:rsidR="007B402D" w14:paraId="288BE84B" w14:textId="77777777" w:rsidTr="00AC0F40">
        <w:tc>
          <w:tcPr>
            <w:tcW w:w="2245" w:type="dxa"/>
          </w:tcPr>
          <w:p w14:paraId="3736BB13" w14:textId="69B4E94A" w:rsidR="007B402D" w:rsidRPr="0044039D" w:rsidRDefault="007B402D" w:rsidP="007B402D">
            <w:pPr>
              <w:spacing w:after="0" w:line="240" w:lineRule="auto"/>
              <w:rPr>
                <w:b/>
                <w:color w:val="002060"/>
                <w:sz w:val="18"/>
                <w:szCs w:val="18"/>
              </w:rPr>
            </w:pPr>
            <w:r w:rsidRPr="0044039D">
              <w:rPr>
                <w:b/>
                <w:color w:val="002060"/>
                <w:sz w:val="18"/>
                <w:szCs w:val="18"/>
              </w:rPr>
              <w:t>4. Clearance Activities</w:t>
            </w:r>
          </w:p>
        </w:tc>
        <w:tc>
          <w:tcPr>
            <w:tcW w:w="1170" w:type="dxa"/>
            <w:shd w:val="clear" w:color="auto" w:fill="FFF4CD" w:themeFill="accent1" w:themeFillTint="33"/>
          </w:tcPr>
          <w:p w14:paraId="49B3A63D" w14:textId="77777777" w:rsidR="007B402D" w:rsidRPr="00B654B1" w:rsidRDefault="007B402D" w:rsidP="007B402D">
            <w:pPr>
              <w:spacing w:after="0" w:line="240" w:lineRule="auto"/>
            </w:pPr>
          </w:p>
        </w:tc>
        <w:tc>
          <w:tcPr>
            <w:tcW w:w="1259" w:type="dxa"/>
            <w:shd w:val="clear" w:color="auto" w:fill="F7C5A1" w:themeFill="accent4" w:themeFillTint="66"/>
          </w:tcPr>
          <w:p w14:paraId="0BFD3FF0" w14:textId="77777777" w:rsidR="007B402D" w:rsidRPr="00B654B1" w:rsidRDefault="007B402D" w:rsidP="007B402D">
            <w:pPr>
              <w:spacing w:after="0" w:line="240" w:lineRule="auto"/>
            </w:pPr>
          </w:p>
        </w:tc>
        <w:tc>
          <w:tcPr>
            <w:tcW w:w="1558" w:type="dxa"/>
            <w:shd w:val="clear" w:color="auto" w:fill="E5DEDB" w:themeFill="background2"/>
          </w:tcPr>
          <w:p w14:paraId="0D8AA27F" w14:textId="7D1E468C" w:rsidR="007B402D" w:rsidRPr="00B654B1" w:rsidRDefault="007B402D" w:rsidP="007B402D">
            <w:pPr>
              <w:spacing w:after="0" w:line="240" w:lineRule="auto"/>
            </w:pPr>
            <w:r>
              <w:t>$44,000</w:t>
            </w:r>
          </w:p>
        </w:tc>
        <w:tc>
          <w:tcPr>
            <w:tcW w:w="1559" w:type="dxa"/>
            <w:shd w:val="clear" w:color="auto" w:fill="E5DEDB" w:themeFill="background2"/>
          </w:tcPr>
          <w:p w14:paraId="1A88A07B" w14:textId="77777777" w:rsidR="007B402D" w:rsidRPr="00B654B1" w:rsidRDefault="007B402D" w:rsidP="007B402D">
            <w:pPr>
              <w:spacing w:after="0" w:line="240" w:lineRule="auto"/>
            </w:pPr>
          </w:p>
        </w:tc>
        <w:tc>
          <w:tcPr>
            <w:tcW w:w="1559" w:type="dxa"/>
            <w:shd w:val="clear" w:color="auto" w:fill="EBE1E1" w:themeFill="accent6" w:themeFillTint="33"/>
          </w:tcPr>
          <w:p w14:paraId="068146F5" w14:textId="01F918E3" w:rsidR="007B402D" w:rsidRPr="00B654B1" w:rsidRDefault="007F0FED" w:rsidP="007B402D">
            <w:pPr>
              <w:spacing w:after="0" w:line="240" w:lineRule="auto"/>
            </w:pPr>
            <w:r>
              <w:t>$44,000</w:t>
            </w:r>
          </w:p>
        </w:tc>
      </w:tr>
      <w:tr w:rsidR="007B402D" w14:paraId="23A26B46" w14:textId="77777777" w:rsidTr="00AC0F40">
        <w:tc>
          <w:tcPr>
            <w:tcW w:w="2245" w:type="dxa"/>
          </w:tcPr>
          <w:p w14:paraId="1A5B3D12" w14:textId="02512B98" w:rsidR="007B402D" w:rsidRPr="0044039D" w:rsidRDefault="007B402D" w:rsidP="007B402D">
            <w:pPr>
              <w:spacing w:after="0" w:line="240" w:lineRule="auto"/>
              <w:rPr>
                <w:b/>
                <w:color w:val="002060"/>
                <w:sz w:val="18"/>
                <w:szCs w:val="18"/>
              </w:rPr>
            </w:pPr>
            <w:r w:rsidRPr="0044039D">
              <w:rPr>
                <w:b/>
                <w:color w:val="002060"/>
                <w:sz w:val="18"/>
                <w:szCs w:val="18"/>
              </w:rPr>
              <w:t>5. Code Enforcement</w:t>
            </w:r>
          </w:p>
        </w:tc>
        <w:tc>
          <w:tcPr>
            <w:tcW w:w="1170" w:type="dxa"/>
            <w:shd w:val="clear" w:color="auto" w:fill="FFF4CD" w:themeFill="accent1" w:themeFillTint="33"/>
          </w:tcPr>
          <w:p w14:paraId="39429B61" w14:textId="77777777" w:rsidR="007B402D" w:rsidRPr="00B654B1" w:rsidRDefault="007B402D" w:rsidP="007B402D">
            <w:pPr>
              <w:spacing w:after="0" w:line="240" w:lineRule="auto"/>
            </w:pPr>
          </w:p>
        </w:tc>
        <w:tc>
          <w:tcPr>
            <w:tcW w:w="1259" w:type="dxa"/>
            <w:shd w:val="clear" w:color="auto" w:fill="F7C5A1" w:themeFill="accent4" w:themeFillTint="66"/>
          </w:tcPr>
          <w:p w14:paraId="4B4FA8C9" w14:textId="77777777" w:rsidR="007B402D" w:rsidRPr="00B654B1" w:rsidRDefault="007B402D" w:rsidP="007B402D">
            <w:pPr>
              <w:spacing w:after="0" w:line="240" w:lineRule="auto"/>
            </w:pPr>
          </w:p>
        </w:tc>
        <w:tc>
          <w:tcPr>
            <w:tcW w:w="1558" w:type="dxa"/>
            <w:shd w:val="clear" w:color="auto" w:fill="E5DEDB" w:themeFill="background2"/>
          </w:tcPr>
          <w:p w14:paraId="4A0B0AF9" w14:textId="77777777" w:rsidR="007B402D" w:rsidRPr="00B654B1" w:rsidRDefault="007B402D" w:rsidP="007B402D">
            <w:pPr>
              <w:spacing w:after="0" w:line="240" w:lineRule="auto"/>
            </w:pPr>
          </w:p>
        </w:tc>
        <w:tc>
          <w:tcPr>
            <w:tcW w:w="1559" w:type="dxa"/>
            <w:shd w:val="clear" w:color="auto" w:fill="E5DEDB" w:themeFill="background2"/>
          </w:tcPr>
          <w:p w14:paraId="24B0D823" w14:textId="77777777" w:rsidR="007B402D" w:rsidRPr="00B654B1" w:rsidRDefault="007B402D" w:rsidP="007B402D">
            <w:pPr>
              <w:spacing w:after="0" w:line="240" w:lineRule="auto"/>
            </w:pPr>
          </w:p>
        </w:tc>
        <w:tc>
          <w:tcPr>
            <w:tcW w:w="1559" w:type="dxa"/>
            <w:shd w:val="clear" w:color="auto" w:fill="EBE1E1" w:themeFill="accent6" w:themeFillTint="33"/>
          </w:tcPr>
          <w:p w14:paraId="2F607CD9" w14:textId="77777777" w:rsidR="007B402D" w:rsidRPr="00B654B1" w:rsidRDefault="007B402D" w:rsidP="007B402D">
            <w:pPr>
              <w:spacing w:after="0" w:line="240" w:lineRule="auto"/>
            </w:pPr>
          </w:p>
        </w:tc>
      </w:tr>
      <w:tr w:rsidR="007B402D" w14:paraId="690A6C9A" w14:textId="77777777" w:rsidTr="00AC0F40">
        <w:tc>
          <w:tcPr>
            <w:tcW w:w="2245" w:type="dxa"/>
          </w:tcPr>
          <w:p w14:paraId="51B5E960" w14:textId="41DE4E7E" w:rsidR="007B402D" w:rsidRPr="0044039D" w:rsidRDefault="007B402D" w:rsidP="007B402D">
            <w:pPr>
              <w:spacing w:after="0" w:line="240" w:lineRule="auto"/>
              <w:rPr>
                <w:b/>
                <w:color w:val="002060"/>
                <w:sz w:val="18"/>
                <w:szCs w:val="18"/>
              </w:rPr>
            </w:pPr>
            <w:r w:rsidRPr="0044039D">
              <w:rPr>
                <w:b/>
                <w:color w:val="002060"/>
                <w:sz w:val="18"/>
                <w:szCs w:val="18"/>
              </w:rPr>
              <w:t>6. Disposition</w:t>
            </w:r>
          </w:p>
        </w:tc>
        <w:tc>
          <w:tcPr>
            <w:tcW w:w="1170" w:type="dxa"/>
            <w:shd w:val="clear" w:color="auto" w:fill="FFF4CD" w:themeFill="accent1" w:themeFillTint="33"/>
          </w:tcPr>
          <w:p w14:paraId="4AC6DF2B" w14:textId="77777777" w:rsidR="007B402D" w:rsidRPr="00B654B1" w:rsidRDefault="007B402D" w:rsidP="007B402D">
            <w:pPr>
              <w:spacing w:after="0" w:line="240" w:lineRule="auto"/>
            </w:pPr>
          </w:p>
        </w:tc>
        <w:tc>
          <w:tcPr>
            <w:tcW w:w="1259" w:type="dxa"/>
            <w:shd w:val="clear" w:color="auto" w:fill="F7C5A1" w:themeFill="accent4" w:themeFillTint="66"/>
          </w:tcPr>
          <w:p w14:paraId="4A6C3F8D" w14:textId="77777777" w:rsidR="007B402D" w:rsidRPr="00B654B1" w:rsidRDefault="007B402D" w:rsidP="007B402D">
            <w:pPr>
              <w:spacing w:after="0" w:line="240" w:lineRule="auto"/>
            </w:pPr>
          </w:p>
        </w:tc>
        <w:tc>
          <w:tcPr>
            <w:tcW w:w="1558" w:type="dxa"/>
            <w:shd w:val="clear" w:color="auto" w:fill="E5DEDB" w:themeFill="background2"/>
          </w:tcPr>
          <w:p w14:paraId="35CED047" w14:textId="77777777" w:rsidR="007B402D" w:rsidRPr="00B654B1" w:rsidRDefault="007B402D" w:rsidP="007B402D">
            <w:pPr>
              <w:spacing w:after="0" w:line="240" w:lineRule="auto"/>
            </w:pPr>
          </w:p>
        </w:tc>
        <w:tc>
          <w:tcPr>
            <w:tcW w:w="1559" w:type="dxa"/>
            <w:shd w:val="clear" w:color="auto" w:fill="E5DEDB" w:themeFill="background2"/>
          </w:tcPr>
          <w:p w14:paraId="5A18F547" w14:textId="77777777" w:rsidR="007B402D" w:rsidRPr="00B654B1" w:rsidRDefault="007B402D" w:rsidP="007B402D">
            <w:pPr>
              <w:spacing w:after="0" w:line="240" w:lineRule="auto"/>
            </w:pPr>
          </w:p>
        </w:tc>
        <w:tc>
          <w:tcPr>
            <w:tcW w:w="1559" w:type="dxa"/>
            <w:shd w:val="clear" w:color="auto" w:fill="EBE1E1" w:themeFill="accent6" w:themeFillTint="33"/>
          </w:tcPr>
          <w:p w14:paraId="0A869B8F" w14:textId="77777777" w:rsidR="007B402D" w:rsidRPr="00B654B1" w:rsidRDefault="007B402D" w:rsidP="007B402D">
            <w:pPr>
              <w:spacing w:after="0" w:line="240" w:lineRule="auto"/>
            </w:pPr>
          </w:p>
        </w:tc>
      </w:tr>
      <w:tr w:rsidR="007B402D" w14:paraId="7C262842" w14:textId="77777777" w:rsidTr="00AC0F40">
        <w:tc>
          <w:tcPr>
            <w:tcW w:w="2245" w:type="dxa"/>
          </w:tcPr>
          <w:p w14:paraId="67DD966B" w14:textId="75ABDEC9" w:rsidR="007B402D" w:rsidRPr="0044039D" w:rsidRDefault="007B402D" w:rsidP="007B402D">
            <w:pPr>
              <w:spacing w:after="0" w:line="240" w:lineRule="auto"/>
              <w:rPr>
                <w:b/>
                <w:color w:val="002060"/>
                <w:sz w:val="18"/>
                <w:szCs w:val="18"/>
              </w:rPr>
            </w:pPr>
            <w:r w:rsidRPr="0044039D">
              <w:rPr>
                <w:b/>
                <w:color w:val="002060"/>
                <w:sz w:val="18"/>
                <w:szCs w:val="18"/>
              </w:rPr>
              <w:t>7. Fire Protection</w:t>
            </w:r>
          </w:p>
        </w:tc>
        <w:tc>
          <w:tcPr>
            <w:tcW w:w="1170" w:type="dxa"/>
            <w:shd w:val="clear" w:color="auto" w:fill="FFF4CD" w:themeFill="accent1" w:themeFillTint="33"/>
          </w:tcPr>
          <w:p w14:paraId="3AE06907" w14:textId="77777777" w:rsidR="007B402D" w:rsidRPr="00B654B1" w:rsidRDefault="007B402D" w:rsidP="007B402D">
            <w:pPr>
              <w:spacing w:after="0" w:line="240" w:lineRule="auto"/>
            </w:pPr>
          </w:p>
        </w:tc>
        <w:tc>
          <w:tcPr>
            <w:tcW w:w="1259" w:type="dxa"/>
            <w:shd w:val="clear" w:color="auto" w:fill="F7C5A1" w:themeFill="accent4" w:themeFillTint="66"/>
          </w:tcPr>
          <w:p w14:paraId="4E2A096F" w14:textId="77777777" w:rsidR="007B402D" w:rsidRPr="00B654B1" w:rsidRDefault="007B402D" w:rsidP="007B402D">
            <w:pPr>
              <w:spacing w:after="0" w:line="240" w:lineRule="auto"/>
            </w:pPr>
          </w:p>
        </w:tc>
        <w:tc>
          <w:tcPr>
            <w:tcW w:w="1558" w:type="dxa"/>
            <w:shd w:val="clear" w:color="auto" w:fill="E5DEDB" w:themeFill="background2"/>
          </w:tcPr>
          <w:p w14:paraId="3DB8C3A3" w14:textId="77777777" w:rsidR="007B402D" w:rsidRPr="00B654B1" w:rsidRDefault="007B402D" w:rsidP="007B402D">
            <w:pPr>
              <w:spacing w:after="0" w:line="240" w:lineRule="auto"/>
            </w:pPr>
          </w:p>
        </w:tc>
        <w:tc>
          <w:tcPr>
            <w:tcW w:w="1559" w:type="dxa"/>
            <w:shd w:val="clear" w:color="auto" w:fill="E5DEDB" w:themeFill="background2"/>
          </w:tcPr>
          <w:p w14:paraId="743615A9" w14:textId="77777777" w:rsidR="007B402D" w:rsidRPr="00B654B1" w:rsidRDefault="007B402D" w:rsidP="007B402D">
            <w:pPr>
              <w:spacing w:after="0" w:line="240" w:lineRule="auto"/>
            </w:pPr>
          </w:p>
        </w:tc>
        <w:tc>
          <w:tcPr>
            <w:tcW w:w="1559" w:type="dxa"/>
            <w:shd w:val="clear" w:color="auto" w:fill="EBE1E1" w:themeFill="accent6" w:themeFillTint="33"/>
          </w:tcPr>
          <w:p w14:paraId="59E9DF3E" w14:textId="77777777" w:rsidR="007B402D" w:rsidRPr="00B654B1" w:rsidRDefault="007B402D" w:rsidP="007B402D">
            <w:pPr>
              <w:spacing w:after="0" w:line="240" w:lineRule="auto"/>
            </w:pPr>
          </w:p>
        </w:tc>
      </w:tr>
      <w:tr w:rsidR="007B402D" w14:paraId="0A4D63FB" w14:textId="77777777" w:rsidTr="00AC0F40">
        <w:tc>
          <w:tcPr>
            <w:tcW w:w="2245" w:type="dxa"/>
          </w:tcPr>
          <w:p w14:paraId="783FBBEC" w14:textId="24D858FC" w:rsidR="007B402D" w:rsidRPr="0044039D" w:rsidRDefault="007B402D" w:rsidP="007B402D">
            <w:pPr>
              <w:spacing w:after="0" w:line="240" w:lineRule="auto"/>
              <w:rPr>
                <w:b/>
                <w:color w:val="002060"/>
                <w:sz w:val="18"/>
                <w:szCs w:val="18"/>
              </w:rPr>
            </w:pPr>
            <w:r w:rsidRPr="0044039D">
              <w:rPr>
                <w:b/>
                <w:color w:val="002060"/>
                <w:sz w:val="18"/>
                <w:szCs w:val="18"/>
              </w:rPr>
              <w:t>8. Flood &amp; Drainage</w:t>
            </w:r>
          </w:p>
        </w:tc>
        <w:tc>
          <w:tcPr>
            <w:tcW w:w="1170" w:type="dxa"/>
            <w:shd w:val="clear" w:color="auto" w:fill="FFF4CD" w:themeFill="accent1" w:themeFillTint="33"/>
          </w:tcPr>
          <w:p w14:paraId="401943CC" w14:textId="77777777" w:rsidR="007B402D" w:rsidRPr="00B654B1" w:rsidRDefault="007B402D" w:rsidP="007B402D">
            <w:pPr>
              <w:spacing w:after="0" w:line="240" w:lineRule="auto"/>
            </w:pPr>
          </w:p>
        </w:tc>
        <w:tc>
          <w:tcPr>
            <w:tcW w:w="1259" w:type="dxa"/>
            <w:shd w:val="clear" w:color="auto" w:fill="F7C5A1" w:themeFill="accent4" w:themeFillTint="66"/>
          </w:tcPr>
          <w:p w14:paraId="244AB4B7" w14:textId="77777777" w:rsidR="007B402D" w:rsidRPr="00B654B1" w:rsidRDefault="007B402D" w:rsidP="007B402D">
            <w:pPr>
              <w:spacing w:after="0" w:line="240" w:lineRule="auto"/>
            </w:pPr>
          </w:p>
        </w:tc>
        <w:tc>
          <w:tcPr>
            <w:tcW w:w="1558" w:type="dxa"/>
            <w:shd w:val="clear" w:color="auto" w:fill="E5DEDB" w:themeFill="background2"/>
          </w:tcPr>
          <w:p w14:paraId="0D8563BF" w14:textId="77777777" w:rsidR="007B402D" w:rsidRDefault="007B402D" w:rsidP="007B402D">
            <w:pPr>
              <w:spacing w:after="0" w:line="240" w:lineRule="auto"/>
              <w:rPr>
                <w:rFonts w:ascii="Aptos Narrow" w:hAnsi="Aptos Narrow"/>
                <w:color w:val="000000"/>
              </w:rPr>
            </w:pPr>
            <w:r>
              <w:rPr>
                <w:rFonts w:ascii="Aptos Narrow" w:hAnsi="Aptos Narrow"/>
                <w:color w:val="000000"/>
              </w:rPr>
              <w:t xml:space="preserve">$444,840 </w:t>
            </w:r>
          </w:p>
          <w:p w14:paraId="515045AA" w14:textId="77777777" w:rsidR="007B402D" w:rsidRDefault="007B402D" w:rsidP="007B402D">
            <w:pPr>
              <w:spacing w:after="0" w:line="240" w:lineRule="auto"/>
              <w:rPr>
                <w:rFonts w:ascii="Aptos Narrow" w:hAnsi="Aptos Narrow"/>
                <w:color w:val="000000"/>
              </w:rPr>
            </w:pPr>
          </w:p>
          <w:p w14:paraId="61038E85" w14:textId="77777777" w:rsidR="007B402D" w:rsidRPr="00B654B1" w:rsidRDefault="007B402D" w:rsidP="007B402D">
            <w:pPr>
              <w:spacing w:after="0" w:line="240" w:lineRule="auto"/>
            </w:pPr>
          </w:p>
        </w:tc>
        <w:tc>
          <w:tcPr>
            <w:tcW w:w="1559" w:type="dxa"/>
            <w:shd w:val="clear" w:color="auto" w:fill="E5DEDB" w:themeFill="background2"/>
          </w:tcPr>
          <w:p w14:paraId="607F6D70" w14:textId="77777777" w:rsidR="007B402D" w:rsidRPr="00B654B1" w:rsidRDefault="007B402D" w:rsidP="007B402D">
            <w:pPr>
              <w:spacing w:after="0" w:line="240" w:lineRule="auto"/>
            </w:pPr>
          </w:p>
        </w:tc>
        <w:tc>
          <w:tcPr>
            <w:tcW w:w="1559" w:type="dxa"/>
            <w:shd w:val="clear" w:color="auto" w:fill="EBE1E1" w:themeFill="accent6" w:themeFillTint="33"/>
          </w:tcPr>
          <w:p w14:paraId="0572388C" w14:textId="77777777" w:rsidR="007F0FED" w:rsidRDefault="007F0FED" w:rsidP="007F0FED">
            <w:pPr>
              <w:spacing w:after="0" w:line="240" w:lineRule="auto"/>
              <w:rPr>
                <w:rFonts w:ascii="Aptos Narrow" w:hAnsi="Aptos Narrow"/>
                <w:color w:val="000000"/>
              </w:rPr>
            </w:pPr>
            <w:r>
              <w:rPr>
                <w:rFonts w:ascii="Aptos Narrow" w:hAnsi="Aptos Narrow"/>
                <w:color w:val="000000"/>
              </w:rPr>
              <w:t xml:space="preserve">$444,840 </w:t>
            </w:r>
          </w:p>
          <w:p w14:paraId="13965BD3" w14:textId="77777777" w:rsidR="007B402D" w:rsidRPr="00B654B1" w:rsidRDefault="007B402D" w:rsidP="007B402D">
            <w:pPr>
              <w:spacing w:after="0" w:line="240" w:lineRule="auto"/>
            </w:pPr>
          </w:p>
        </w:tc>
      </w:tr>
      <w:tr w:rsidR="007B402D" w14:paraId="750C51B2" w14:textId="77777777" w:rsidTr="00AC0F40">
        <w:tc>
          <w:tcPr>
            <w:tcW w:w="2245" w:type="dxa"/>
          </w:tcPr>
          <w:p w14:paraId="0F538E32" w14:textId="061DB5C6" w:rsidR="007B402D" w:rsidRPr="0044039D" w:rsidRDefault="007B402D" w:rsidP="007B402D">
            <w:pPr>
              <w:spacing w:after="0" w:line="240" w:lineRule="auto"/>
              <w:rPr>
                <w:b/>
                <w:color w:val="002060"/>
                <w:sz w:val="18"/>
                <w:szCs w:val="18"/>
              </w:rPr>
            </w:pPr>
            <w:r w:rsidRPr="0044039D">
              <w:rPr>
                <w:b/>
                <w:color w:val="002060"/>
                <w:sz w:val="18"/>
                <w:szCs w:val="18"/>
              </w:rPr>
              <w:t>9. Historic Preservation</w:t>
            </w:r>
          </w:p>
        </w:tc>
        <w:tc>
          <w:tcPr>
            <w:tcW w:w="1170" w:type="dxa"/>
            <w:shd w:val="clear" w:color="auto" w:fill="FFF4CD" w:themeFill="accent1" w:themeFillTint="33"/>
          </w:tcPr>
          <w:p w14:paraId="1382D08F" w14:textId="77777777" w:rsidR="007B402D" w:rsidRPr="00B654B1" w:rsidRDefault="007B402D" w:rsidP="007B402D">
            <w:pPr>
              <w:spacing w:after="0" w:line="240" w:lineRule="auto"/>
            </w:pPr>
          </w:p>
        </w:tc>
        <w:tc>
          <w:tcPr>
            <w:tcW w:w="1259" w:type="dxa"/>
            <w:shd w:val="clear" w:color="auto" w:fill="F7C5A1" w:themeFill="accent4" w:themeFillTint="66"/>
          </w:tcPr>
          <w:p w14:paraId="1C87C0DD" w14:textId="77777777" w:rsidR="007B402D" w:rsidRPr="00B654B1" w:rsidRDefault="007B402D" w:rsidP="007B402D">
            <w:pPr>
              <w:spacing w:after="0" w:line="240" w:lineRule="auto"/>
            </w:pPr>
          </w:p>
        </w:tc>
        <w:tc>
          <w:tcPr>
            <w:tcW w:w="1558" w:type="dxa"/>
            <w:shd w:val="clear" w:color="auto" w:fill="E5DEDB" w:themeFill="background2"/>
          </w:tcPr>
          <w:p w14:paraId="1EFE99A1" w14:textId="77777777" w:rsidR="007B402D" w:rsidRPr="00B654B1" w:rsidRDefault="007B402D" w:rsidP="007B402D">
            <w:pPr>
              <w:spacing w:after="0" w:line="240" w:lineRule="auto"/>
            </w:pPr>
          </w:p>
        </w:tc>
        <w:tc>
          <w:tcPr>
            <w:tcW w:w="1559" w:type="dxa"/>
            <w:shd w:val="clear" w:color="auto" w:fill="E5DEDB" w:themeFill="background2"/>
          </w:tcPr>
          <w:p w14:paraId="285889EF" w14:textId="77777777" w:rsidR="007B402D" w:rsidRPr="00B654B1" w:rsidRDefault="007B402D" w:rsidP="007B402D">
            <w:pPr>
              <w:spacing w:after="0" w:line="240" w:lineRule="auto"/>
            </w:pPr>
          </w:p>
        </w:tc>
        <w:tc>
          <w:tcPr>
            <w:tcW w:w="1559" w:type="dxa"/>
            <w:shd w:val="clear" w:color="auto" w:fill="EBE1E1" w:themeFill="accent6" w:themeFillTint="33"/>
          </w:tcPr>
          <w:p w14:paraId="67B0647F" w14:textId="77777777" w:rsidR="007B402D" w:rsidRPr="00B654B1" w:rsidRDefault="007B402D" w:rsidP="007B402D">
            <w:pPr>
              <w:spacing w:after="0" w:line="240" w:lineRule="auto"/>
            </w:pPr>
          </w:p>
        </w:tc>
      </w:tr>
      <w:tr w:rsidR="007B402D" w14:paraId="42ABAA2A" w14:textId="77777777" w:rsidTr="00AC0F40">
        <w:tc>
          <w:tcPr>
            <w:tcW w:w="2245" w:type="dxa"/>
          </w:tcPr>
          <w:p w14:paraId="42E185D5" w14:textId="10C7D8AE" w:rsidR="007B402D" w:rsidRPr="0044039D" w:rsidRDefault="007B402D" w:rsidP="007B402D">
            <w:pPr>
              <w:spacing w:after="0" w:line="240" w:lineRule="auto"/>
              <w:rPr>
                <w:b/>
                <w:color w:val="002060"/>
                <w:sz w:val="18"/>
                <w:szCs w:val="18"/>
              </w:rPr>
            </w:pPr>
            <w:r w:rsidRPr="0044039D">
              <w:rPr>
                <w:b/>
                <w:color w:val="002060"/>
                <w:sz w:val="18"/>
                <w:szCs w:val="18"/>
              </w:rPr>
              <w:t>10. Machinery &amp; Equipment</w:t>
            </w:r>
          </w:p>
        </w:tc>
        <w:tc>
          <w:tcPr>
            <w:tcW w:w="1170" w:type="dxa"/>
            <w:shd w:val="clear" w:color="auto" w:fill="FFF4CD" w:themeFill="accent1" w:themeFillTint="33"/>
          </w:tcPr>
          <w:p w14:paraId="60D80AC1" w14:textId="77777777" w:rsidR="007B402D" w:rsidRPr="00B654B1" w:rsidRDefault="007B402D" w:rsidP="007B402D">
            <w:pPr>
              <w:spacing w:after="0" w:line="240" w:lineRule="auto"/>
            </w:pPr>
          </w:p>
        </w:tc>
        <w:tc>
          <w:tcPr>
            <w:tcW w:w="1259" w:type="dxa"/>
            <w:shd w:val="clear" w:color="auto" w:fill="F7C5A1" w:themeFill="accent4" w:themeFillTint="66"/>
          </w:tcPr>
          <w:p w14:paraId="5B2167CD" w14:textId="77777777" w:rsidR="007B402D" w:rsidRPr="00B654B1" w:rsidRDefault="007B402D" w:rsidP="007B402D">
            <w:pPr>
              <w:spacing w:after="0" w:line="240" w:lineRule="auto"/>
            </w:pPr>
          </w:p>
        </w:tc>
        <w:tc>
          <w:tcPr>
            <w:tcW w:w="1558" w:type="dxa"/>
            <w:shd w:val="clear" w:color="auto" w:fill="E5DEDB" w:themeFill="background2"/>
          </w:tcPr>
          <w:p w14:paraId="2B980D93" w14:textId="77777777" w:rsidR="007B402D" w:rsidRPr="00B654B1" w:rsidRDefault="007B402D" w:rsidP="007B402D">
            <w:pPr>
              <w:spacing w:after="0" w:line="240" w:lineRule="auto"/>
            </w:pPr>
          </w:p>
        </w:tc>
        <w:tc>
          <w:tcPr>
            <w:tcW w:w="1559" w:type="dxa"/>
            <w:shd w:val="clear" w:color="auto" w:fill="E5DEDB" w:themeFill="background2"/>
          </w:tcPr>
          <w:p w14:paraId="034D7BAD" w14:textId="77777777" w:rsidR="007B402D" w:rsidRPr="00B654B1" w:rsidRDefault="007B402D" w:rsidP="007B402D">
            <w:pPr>
              <w:spacing w:after="0" w:line="240" w:lineRule="auto"/>
            </w:pPr>
          </w:p>
        </w:tc>
        <w:tc>
          <w:tcPr>
            <w:tcW w:w="1559" w:type="dxa"/>
            <w:shd w:val="clear" w:color="auto" w:fill="EBE1E1" w:themeFill="accent6" w:themeFillTint="33"/>
          </w:tcPr>
          <w:p w14:paraId="4E8E42F6" w14:textId="77777777" w:rsidR="007B402D" w:rsidRPr="00B654B1" w:rsidRDefault="007B402D" w:rsidP="007B402D">
            <w:pPr>
              <w:spacing w:after="0" w:line="240" w:lineRule="auto"/>
            </w:pPr>
          </w:p>
        </w:tc>
      </w:tr>
      <w:tr w:rsidR="007B402D" w14:paraId="29D166A0" w14:textId="77777777" w:rsidTr="00AC0F40">
        <w:tc>
          <w:tcPr>
            <w:tcW w:w="2245" w:type="dxa"/>
          </w:tcPr>
          <w:p w14:paraId="6F56028C" w14:textId="5944A576" w:rsidR="007B402D" w:rsidRPr="0044039D" w:rsidRDefault="007B402D" w:rsidP="007B402D">
            <w:pPr>
              <w:spacing w:after="0" w:line="240" w:lineRule="auto"/>
              <w:rPr>
                <w:b/>
                <w:color w:val="002060"/>
                <w:sz w:val="18"/>
                <w:szCs w:val="18"/>
              </w:rPr>
            </w:pPr>
            <w:r w:rsidRPr="0044039D">
              <w:rPr>
                <w:b/>
                <w:color w:val="002060"/>
                <w:sz w:val="18"/>
                <w:szCs w:val="18"/>
              </w:rPr>
              <w:t>11. Neighborhood Facility(</w:t>
            </w:r>
            <w:proofErr w:type="spellStart"/>
            <w:r w:rsidRPr="0044039D">
              <w:rPr>
                <w:b/>
                <w:color w:val="002060"/>
                <w:sz w:val="18"/>
                <w:szCs w:val="18"/>
              </w:rPr>
              <w:t>ies</w:t>
            </w:r>
            <w:proofErr w:type="spellEnd"/>
            <w:r w:rsidRPr="0044039D">
              <w:rPr>
                <w:b/>
                <w:color w:val="002060"/>
                <w:sz w:val="18"/>
                <w:szCs w:val="18"/>
              </w:rPr>
              <w:t>)</w:t>
            </w:r>
          </w:p>
        </w:tc>
        <w:tc>
          <w:tcPr>
            <w:tcW w:w="1170" w:type="dxa"/>
            <w:shd w:val="clear" w:color="auto" w:fill="FFF4CD" w:themeFill="accent1" w:themeFillTint="33"/>
          </w:tcPr>
          <w:p w14:paraId="51ACACE5" w14:textId="77777777" w:rsidR="007B402D" w:rsidRPr="00B654B1" w:rsidRDefault="007B402D" w:rsidP="007B402D">
            <w:pPr>
              <w:spacing w:after="0" w:line="240" w:lineRule="auto"/>
            </w:pPr>
          </w:p>
        </w:tc>
        <w:tc>
          <w:tcPr>
            <w:tcW w:w="1259" w:type="dxa"/>
            <w:shd w:val="clear" w:color="auto" w:fill="F7C5A1" w:themeFill="accent4" w:themeFillTint="66"/>
          </w:tcPr>
          <w:p w14:paraId="6871A6BB" w14:textId="77777777" w:rsidR="007B402D" w:rsidRPr="00B654B1" w:rsidRDefault="007B402D" w:rsidP="007B402D">
            <w:pPr>
              <w:spacing w:after="0" w:line="240" w:lineRule="auto"/>
            </w:pPr>
          </w:p>
        </w:tc>
        <w:tc>
          <w:tcPr>
            <w:tcW w:w="1558" w:type="dxa"/>
            <w:shd w:val="clear" w:color="auto" w:fill="E5DEDB" w:themeFill="background2"/>
          </w:tcPr>
          <w:p w14:paraId="6B163018" w14:textId="77777777" w:rsidR="007B402D" w:rsidRPr="00B654B1" w:rsidRDefault="007B402D" w:rsidP="007B402D">
            <w:pPr>
              <w:spacing w:after="0" w:line="240" w:lineRule="auto"/>
            </w:pPr>
          </w:p>
        </w:tc>
        <w:tc>
          <w:tcPr>
            <w:tcW w:w="1559" w:type="dxa"/>
            <w:shd w:val="clear" w:color="auto" w:fill="E5DEDB" w:themeFill="background2"/>
          </w:tcPr>
          <w:p w14:paraId="4D3FF298" w14:textId="77777777" w:rsidR="007B402D" w:rsidRPr="00B654B1" w:rsidRDefault="007B402D" w:rsidP="007B402D">
            <w:pPr>
              <w:spacing w:after="0" w:line="240" w:lineRule="auto"/>
            </w:pPr>
          </w:p>
        </w:tc>
        <w:tc>
          <w:tcPr>
            <w:tcW w:w="1559" w:type="dxa"/>
            <w:shd w:val="clear" w:color="auto" w:fill="EBE1E1" w:themeFill="accent6" w:themeFillTint="33"/>
          </w:tcPr>
          <w:p w14:paraId="294A7E06" w14:textId="77777777" w:rsidR="007B402D" w:rsidRPr="00B654B1" w:rsidRDefault="007B402D" w:rsidP="007B402D">
            <w:pPr>
              <w:spacing w:after="0" w:line="240" w:lineRule="auto"/>
            </w:pPr>
          </w:p>
        </w:tc>
      </w:tr>
      <w:tr w:rsidR="007B402D" w14:paraId="19F044FD" w14:textId="77777777" w:rsidTr="00AC0F40">
        <w:tc>
          <w:tcPr>
            <w:tcW w:w="2245" w:type="dxa"/>
          </w:tcPr>
          <w:p w14:paraId="68A0003C" w14:textId="68ECD402" w:rsidR="007B402D" w:rsidRPr="0044039D" w:rsidRDefault="007B402D" w:rsidP="007B402D">
            <w:pPr>
              <w:spacing w:after="0" w:line="240" w:lineRule="auto"/>
              <w:rPr>
                <w:b/>
                <w:color w:val="002060"/>
                <w:sz w:val="18"/>
                <w:szCs w:val="18"/>
              </w:rPr>
            </w:pPr>
            <w:r w:rsidRPr="0044039D">
              <w:rPr>
                <w:b/>
                <w:color w:val="002060"/>
                <w:sz w:val="18"/>
                <w:szCs w:val="18"/>
              </w:rPr>
              <w:t>12. Other Activities</w:t>
            </w:r>
          </w:p>
        </w:tc>
        <w:tc>
          <w:tcPr>
            <w:tcW w:w="1170" w:type="dxa"/>
            <w:shd w:val="clear" w:color="auto" w:fill="FFF4CD" w:themeFill="accent1" w:themeFillTint="33"/>
          </w:tcPr>
          <w:p w14:paraId="5D35FFA5" w14:textId="77777777" w:rsidR="007B402D" w:rsidRPr="00B654B1" w:rsidRDefault="007B402D" w:rsidP="007B402D">
            <w:pPr>
              <w:spacing w:after="0" w:line="240" w:lineRule="auto"/>
            </w:pPr>
          </w:p>
        </w:tc>
        <w:tc>
          <w:tcPr>
            <w:tcW w:w="1259" w:type="dxa"/>
            <w:shd w:val="clear" w:color="auto" w:fill="F7C5A1" w:themeFill="accent4" w:themeFillTint="66"/>
          </w:tcPr>
          <w:p w14:paraId="7B9D54D3" w14:textId="77777777" w:rsidR="007B402D" w:rsidRPr="00B654B1" w:rsidRDefault="007B402D" w:rsidP="007B402D">
            <w:pPr>
              <w:spacing w:after="0" w:line="240" w:lineRule="auto"/>
            </w:pPr>
          </w:p>
        </w:tc>
        <w:tc>
          <w:tcPr>
            <w:tcW w:w="1558" w:type="dxa"/>
            <w:shd w:val="clear" w:color="auto" w:fill="E5DEDB" w:themeFill="background2"/>
          </w:tcPr>
          <w:p w14:paraId="5DCC1478" w14:textId="39EFE3C7" w:rsidR="007B402D" w:rsidRPr="00907480" w:rsidRDefault="00907480" w:rsidP="007B402D">
            <w:pPr>
              <w:spacing w:after="0" w:line="240" w:lineRule="auto"/>
              <w:rPr>
                <w:rFonts w:ascii="Aptos Narrow" w:hAnsi="Aptos Narrow"/>
                <w:color w:val="000000"/>
              </w:rPr>
            </w:pPr>
            <w:r>
              <w:rPr>
                <w:rFonts w:ascii="Aptos Narrow" w:hAnsi="Aptos Narrow"/>
                <w:color w:val="000000"/>
              </w:rPr>
              <w:t>$192,378</w:t>
            </w:r>
          </w:p>
        </w:tc>
        <w:tc>
          <w:tcPr>
            <w:tcW w:w="1559" w:type="dxa"/>
            <w:shd w:val="clear" w:color="auto" w:fill="E5DEDB" w:themeFill="background2"/>
          </w:tcPr>
          <w:p w14:paraId="793A1622" w14:textId="77777777" w:rsidR="007B402D" w:rsidRPr="00B654B1" w:rsidRDefault="007B402D" w:rsidP="007B402D">
            <w:pPr>
              <w:spacing w:after="0" w:line="240" w:lineRule="auto"/>
            </w:pPr>
          </w:p>
        </w:tc>
        <w:tc>
          <w:tcPr>
            <w:tcW w:w="1559" w:type="dxa"/>
            <w:shd w:val="clear" w:color="auto" w:fill="EBE1E1" w:themeFill="accent6" w:themeFillTint="33"/>
          </w:tcPr>
          <w:p w14:paraId="44700EB0" w14:textId="4515F4FF" w:rsidR="007B402D" w:rsidRPr="00B654B1" w:rsidRDefault="007F0FED" w:rsidP="007B402D">
            <w:pPr>
              <w:spacing w:after="0" w:line="240" w:lineRule="auto"/>
            </w:pPr>
            <w:r>
              <w:rPr>
                <w:rFonts w:ascii="Aptos Narrow" w:hAnsi="Aptos Narrow"/>
                <w:color w:val="000000"/>
              </w:rPr>
              <w:t>$192,378</w:t>
            </w:r>
          </w:p>
        </w:tc>
      </w:tr>
      <w:tr w:rsidR="007B402D" w14:paraId="43FD99C4" w14:textId="77777777" w:rsidTr="00AC0F40">
        <w:tc>
          <w:tcPr>
            <w:tcW w:w="2245" w:type="dxa"/>
          </w:tcPr>
          <w:p w14:paraId="2CF3DCCE" w14:textId="4AFB7702" w:rsidR="007B402D" w:rsidRPr="0044039D" w:rsidRDefault="007B402D" w:rsidP="007B402D">
            <w:pPr>
              <w:spacing w:after="0" w:line="240" w:lineRule="auto"/>
              <w:rPr>
                <w:b/>
                <w:color w:val="002060"/>
                <w:sz w:val="18"/>
                <w:szCs w:val="18"/>
              </w:rPr>
            </w:pPr>
            <w:r w:rsidRPr="0044039D">
              <w:rPr>
                <w:b/>
                <w:color w:val="002060"/>
                <w:sz w:val="18"/>
                <w:szCs w:val="18"/>
              </w:rPr>
              <w:t>13. Other Public Facilities</w:t>
            </w:r>
          </w:p>
        </w:tc>
        <w:tc>
          <w:tcPr>
            <w:tcW w:w="1170" w:type="dxa"/>
            <w:shd w:val="clear" w:color="auto" w:fill="FFF4CD" w:themeFill="accent1" w:themeFillTint="33"/>
          </w:tcPr>
          <w:p w14:paraId="226A95B1" w14:textId="77777777" w:rsidR="007B402D" w:rsidRPr="00B654B1" w:rsidRDefault="007B402D" w:rsidP="007B402D">
            <w:pPr>
              <w:spacing w:after="0" w:line="240" w:lineRule="auto"/>
            </w:pPr>
          </w:p>
        </w:tc>
        <w:tc>
          <w:tcPr>
            <w:tcW w:w="1259" w:type="dxa"/>
            <w:shd w:val="clear" w:color="auto" w:fill="F7C5A1" w:themeFill="accent4" w:themeFillTint="66"/>
          </w:tcPr>
          <w:p w14:paraId="6DFD6C62" w14:textId="77777777" w:rsidR="007B402D" w:rsidRPr="00B654B1" w:rsidRDefault="007B402D" w:rsidP="007B402D">
            <w:pPr>
              <w:spacing w:after="0" w:line="240" w:lineRule="auto"/>
            </w:pPr>
          </w:p>
        </w:tc>
        <w:tc>
          <w:tcPr>
            <w:tcW w:w="1558" w:type="dxa"/>
            <w:shd w:val="clear" w:color="auto" w:fill="E5DEDB" w:themeFill="background2"/>
          </w:tcPr>
          <w:p w14:paraId="59CCAAE5" w14:textId="3A302383" w:rsidR="00747914" w:rsidRDefault="00747914" w:rsidP="00747914">
            <w:pPr>
              <w:spacing w:after="0" w:line="240" w:lineRule="auto"/>
              <w:rPr>
                <w:rFonts w:ascii="Aptos Narrow" w:hAnsi="Aptos Narrow"/>
                <w:color w:val="000000"/>
              </w:rPr>
            </w:pPr>
            <w:r>
              <w:rPr>
                <w:rFonts w:ascii="Aptos Narrow" w:hAnsi="Aptos Narrow"/>
                <w:color w:val="000000"/>
              </w:rPr>
              <w:t>$22,000</w:t>
            </w:r>
          </w:p>
          <w:p w14:paraId="2E33D793" w14:textId="77777777" w:rsidR="007B402D" w:rsidRPr="00B654B1" w:rsidRDefault="007B402D" w:rsidP="007B402D">
            <w:pPr>
              <w:spacing w:after="0" w:line="240" w:lineRule="auto"/>
            </w:pPr>
          </w:p>
        </w:tc>
        <w:tc>
          <w:tcPr>
            <w:tcW w:w="1559" w:type="dxa"/>
            <w:shd w:val="clear" w:color="auto" w:fill="E5DEDB" w:themeFill="background2"/>
          </w:tcPr>
          <w:p w14:paraId="15E1F281" w14:textId="77777777" w:rsidR="007B402D" w:rsidRPr="00B654B1" w:rsidRDefault="007B402D" w:rsidP="007B402D">
            <w:pPr>
              <w:spacing w:after="0" w:line="240" w:lineRule="auto"/>
            </w:pPr>
          </w:p>
        </w:tc>
        <w:tc>
          <w:tcPr>
            <w:tcW w:w="1559" w:type="dxa"/>
            <w:shd w:val="clear" w:color="auto" w:fill="EBE1E1" w:themeFill="accent6" w:themeFillTint="33"/>
          </w:tcPr>
          <w:p w14:paraId="3EE3E8D9" w14:textId="77777777" w:rsidR="007F0FED" w:rsidRDefault="007F0FED" w:rsidP="007F0FED">
            <w:pPr>
              <w:spacing w:after="0" w:line="240" w:lineRule="auto"/>
              <w:rPr>
                <w:rFonts w:ascii="Aptos Narrow" w:hAnsi="Aptos Narrow"/>
                <w:color w:val="000000"/>
              </w:rPr>
            </w:pPr>
            <w:r>
              <w:rPr>
                <w:rFonts w:ascii="Aptos Narrow" w:hAnsi="Aptos Narrow"/>
                <w:color w:val="000000"/>
              </w:rPr>
              <w:t>$22,000</w:t>
            </w:r>
          </w:p>
          <w:p w14:paraId="1820F903" w14:textId="77777777" w:rsidR="007B402D" w:rsidRPr="00B654B1" w:rsidRDefault="007B402D" w:rsidP="007B402D">
            <w:pPr>
              <w:spacing w:after="0" w:line="240" w:lineRule="auto"/>
            </w:pPr>
          </w:p>
        </w:tc>
      </w:tr>
      <w:tr w:rsidR="007B402D" w14:paraId="6BD12F05" w14:textId="77777777" w:rsidTr="00AC0F40">
        <w:tc>
          <w:tcPr>
            <w:tcW w:w="2245" w:type="dxa"/>
          </w:tcPr>
          <w:p w14:paraId="6E3084F6" w14:textId="070D3C29" w:rsidR="007B402D" w:rsidRPr="0044039D" w:rsidRDefault="007B402D" w:rsidP="007B402D">
            <w:pPr>
              <w:spacing w:after="0" w:line="240" w:lineRule="auto"/>
              <w:rPr>
                <w:b/>
                <w:color w:val="002060"/>
                <w:sz w:val="18"/>
                <w:szCs w:val="18"/>
              </w:rPr>
            </w:pPr>
            <w:r w:rsidRPr="0044039D">
              <w:rPr>
                <w:b/>
                <w:color w:val="002060"/>
                <w:sz w:val="18"/>
                <w:szCs w:val="18"/>
              </w:rPr>
              <w:t>14. Parking Facilities</w:t>
            </w:r>
          </w:p>
        </w:tc>
        <w:tc>
          <w:tcPr>
            <w:tcW w:w="1170" w:type="dxa"/>
            <w:shd w:val="clear" w:color="auto" w:fill="FFF4CD" w:themeFill="accent1" w:themeFillTint="33"/>
          </w:tcPr>
          <w:p w14:paraId="5669BC10" w14:textId="77777777" w:rsidR="007B402D" w:rsidRPr="00B654B1" w:rsidRDefault="007B402D" w:rsidP="007B402D">
            <w:pPr>
              <w:spacing w:after="0" w:line="240" w:lineRule="auto"/>
            </w:pPr>
          </w:p>
        </w:tc>
        <w:tc>
          <w:tcPr>
            <w:tcW w:w="1259" w:type="dxa"/>
            <w:shd w:val="clear" w:color="auto" w:fill="F7C5A1" w:themeFill="accent4" w:themeFillTint="66"/>
          </w:tcPr>
          <w:p w14:paraId="3160A4D4" w14:textId="77777777" w:rsidR="007B402D" w:rsidRPr="00B654B1" w:rsidRDefault="007B402D" w:rsidP="007B402D">
            <w:pPr>
              <w:spacing w:after="0" w:line="240" w:lineRule="auto"/>
            </w:pPr>
          </w:p>
        </w:tc>
        <w:tc>
          <w:tcPr>
            <w:tcW w:w="1558" w:type="dxa"/>
            <w:shd w:val="clear" w:color="auto" w:fill="E5DEDB" w:themeFill="background2"/>
          </w:tcPr>
          <w:p w14:paraId="63A02BE2" w14:textId="77777777" w:rsidR="007B402D" w:rsidRPr="00B654B1" w:rsidRDefault="007B402D" w:rsidP="007B402D">
            <w:pPr>
              <w:spacing w:after="0" w:line="240" w:lineRule="auto"/>
            </w:pPr>
          </w:p>
        </w:tc>
        <w:tc>
          <w:tcPr>
            <w:tcW w:w="1559" w:type="dxa"/>
            <w:shd w:val="clear" w:color="auto" w:fill="E5DEDB" w:themeFill="background2"/>
          </w:tcPr>
          <w:p w14:paraId="12C07943" w14:textId="77777777" w:rsidR="007B402D" w:rsidRPr="00B654B1" w:rsidRDefault="007B402D" w:rsidP="007B402D">
            <w:pPr>
              <w:spacing w:after="0" w:line="240" w:lineRule="auto"/>
            </w:pPr>
          </w:p>
        </w:tc>
        <w:tc>
          <w:tcPr>
            <w:tcW w:w="1559" w:type="dxa"/>
            <w:shd w:val="clear" w:color="auto" w:fill="EBE1E1" w:themeFill="accent6" w:themeFillTint="33"/>
          </w:tcPr>
          <w:p w14:paraId="7CF8B1FD" w14:textId="77777777" w:rsidR="007B402D" w:rsidRPr="00B654B1" w:rsidRDefault="007B402D" w:rsidP="007B402D">
            <w:pPr>
              <w:spacing w:after="0" w:line="240" w:lineRule="auto"/>
            </w:pPr>
          </w:p>
        </w:tc>
      </w:tr>
      <w:tr w:rsidR="007B402D" w14:paraId="59B504C3" w14:textId="77777777" w:rsidTr="00AC0F40">
        <w:tc>
          <w:tcPr>
            <w:tcW w:w="2245" w:type="dxa"/>
          </w:tcPr>
          <w:p w14:paraId="0E79B527" w14:textId="54C3ABB5" w:rsidR="007B402D" w:rsidRPr="0044039D" w:rsidRDefault="007B402D" w:rsidP="007B402D">
            <w:pPr>
              <w:spacing w:after="0" w:line="240" w:lineRule="auto"/>
              <w:rPr>
                <w:b/>
                <w:color w:val="002060"/>
                <w:sz w:val="18"/>
                <w:szCs w:val="18"/>
              </w:rPr>
            </w:pPr>
            <w:r w:rsidRPr="0044039D">
              <w:rPr>
                <w:b/>
                <w:color w:val="002060"/>
                <w:sz w:val="18"/>
                <w:szCs w:val="18"/>
              </w:rPr>
              <w:t>15. Parks &amp; Playgrounds</w:t>
            </w:r>
          </w:p>
        </w:tc>
        <w:tc>
          <w:tcPr>
            <w:tcW w:w="1170" w:type="dxa"/>
            <w:shd w:val="clear" w:color="auto" w:fill="FFF4CD" w:themeFill="accent1" w:themeFillTint="33"/>
          </w:tcPr>
          <w:p w14:paraId="6E276092" w14:textId="77777777" w:rsidR="007B402D" w:rsidRPr="00B654B1" w:rsidRDefault="007B402D" w:rsidP="007B402D">
            <w:pPr>
              <w:spacing w:after="0" w:line="240" w:lineRule="auto"/>
            </w:pPr>
          </w:p>
        </w:tc>
        <w:tc>
          <w:tcPr>
            <w:tcW w:w="1259" w:type="dxa"/>
            <w:shd w:val="clear" w:color="auto" w:fill="F7C5A1" w:themeFill="accent4" w:themeFillTint="66"/>
          </w:tcPr>
          <w:p w14:paraId="77B0C536" w14:textId="77777777" w:rsidR="007B402D" w:rsidRPr="00B654B1" w:rsidRDefault="007B402D" w:rsidP="007B402D">
            <w:pPr>
              <w:spacing w:after="0" w:line="240" w:lineRule="auto"/>
            </w:pPr>
          </w:p>
        </w:tc>
        <w:tc>
          <w:tcPr>
            <w:tcW w:w="1558" w:type="dxa"/>
            <w:shd w:val="clear" w:color="auto" w:fill="E5DEDB" w:themeFill="background2"/>
          </w:tcPr>
          <w:p w14:paraId="538A9257" w14:textId="77777777" w:rsidR="007B402D" w:rsidRPr="00B654B1" w:rsidRDefault="007B402D" w:rsidP="007B402D">
            <w:pPr>
              <w:spacing w:after="0" w:line="240" w:lineRule="auto"/>
            </w:pPr>
          </w:p>
        </w:tc>
        <w:tc>
          <w:tcPr>
            <w:tcW w:w="1559" w:type="dxa"/>
            <w:shd w:val="clear" w:color="auto" w:fill="E5DEDB" w:themeFill="background2"/>
          </w:tcPr>
          <w:p w14:paraId="061CF8D6" w14:textId="77777777" w:rsidR="007B402D" w:rsidRPr="00B654B1" w:rsidRDefault="007B402D" w:rsidP="007B402D">
            <w:pPr>
              <w:spacing w:after="0" w:line="240" w:lineRule="auto"/>
            </w:pPr>
          </w:p>
        </w:tc>
        <w:tc>
          <w:tcPr>
            <w:tcW w:w="1559" w:type="dxa"/>
            <w:shd w:val="clear" w:color="auto" w:fill="EBE1E1" w:themeFill="accent6" w:themeFillTint="33"/>
          </w:tcPr>
          <w:p w14:paraId="2082EC6E" w14:textId="77777777" w:rsidR="007B402D" w:rsidRPr="00B654B1" w:rsidRDefault="007B402D" w:rsidP="007B402D">
            <w:pPr>
              <w:spacing w:after="0" w:line="240" w:lineRule="auto"/>
            </w:pPr>
          </w:p>
        </w:tc>
      </w:tr>
      <w:tr w:rsidR="007B402D" w14:paraId="6943EC84" w14:textId="77777777" w:rsidTr="00AC0F40">
        <w:tc>
          <w:tcPr>
            <w:tcW w:w="2245" w:type="dxa"/>
          </w:tcPr>
          <w:p w14:paraId="4D215D9A" w14:textId="3F89EC61" w:rsidR="007B402D" w:rsidRPr="0044039D" w:rsidRDefault="007B402D" w:rsidP="007B402D">
            <w:pPr>
              <w:spacing w:after="0" w:line="240" w:lineRule="auto"/>
              <w:rPr>
                <w:b/>
                <w:color w:val="002060"/>
                <w:sz w:val="18"/>
                <w:szCs w:val="18"/>
              </w:rPr>
            </w:pPr>
            <w:r w:rsidRPr="0044039D">
              <w:rPr>
                <w:b/>
                <w:color w:val="002060"/>
                <w:sz w:val="18"/>
                <w:szCs w:val="18"/>
              </w:rPr>
              <w:t>16. Pedestrian Improvements</w:t>
            </w:r>
          </w:p>
        </w:tc>
        <w:tc>
          <w:tcPr>
            <w:tcW w:w="1170" w:type="dxa"/>
            <w:shd w:val="clear" w:color="auto" w:fill="FFF4CD" w:themeFill="accent1" w:themeFillTint="33"/>
          </w:tcPr>
          <w:p w14:paraId="1410BD88" w14:textId="77777777" w:rsidR="007B402D" w:rsidRPr="00B654B1" w:rsidRDefault="007B402D" w:rsidP="007B402D">
            <w:pPr>
              <w:spacing w:after="0" w:line="240" w:lineRule="auto"/>
            </w:pPr>
          </w:p>
        </w:tc>
        <w:tc>
          <w:tcPr>
            <w:tcW w:w="1259" w:type="dxa"/>
            <w:shd w:val="clear" w:color="auto" w:fill="F7C5A1" w:themeFill="accent4" w:themeFillTint="66"/>
          </w:tcPr>
          <w:p w14:paraId="6143D170" w14:textId="77777777" w:rsidR="007B402D" w:rsidRPr="00B654B1" w:rsidRDefault="007B402D" w:rsidP="007B402D">
            <w:pPr>
              <w:spacing w:after="0" w:line="240" w:lineRule="auto"/>
            </w:pPr>
          </w:p>
        </w:tc>
        <w:tc>
          <w:tcPr>
            <w:tcW w:w="1558" w:type="dxa"/>
            <w:shd w:val="clear" w:color="auto" w:fill="E5DEDB" w:themeFill="background2"/>
          </w:tcPr>
          <w:p w14:paraId="01C69706" w14:textId="77777777" w:rsidR="007B402D" w:rsidRPr="00B654B1" w:rsidRDefault="007B402D" w:rsidP="007B402D">
            <w:pPr>
              <w:spacing w:after="0" w:line="240" w:lineRule="auto"/>
            </w:pPr>
          </w:p>
        </w:tc>
        <w:tc>
          <w:tcPr>
            <w:tcW w:w="1559" w:type="dxa"/>
            <w:shd w:val="clear" w:color="auto" w:fill="E5DEDB" w:themeFill="background2"/>
          </w:tcPr>
          <w:p w14:paraId="3A9C72C8" w14:textId="77777777" w:rsidR="007B402D" w:rsidRPr="00B654B1" w:rsidRDefault="007B402D" w:rsidP="007B402D">
            <w:pPr>
              <w:spacing w:after="0" w:line="240" w:lineRule="auto"/>
            </w:pPr>
          </w:p>
        </w:tc>
        <w:tc>
          <w:tcPr>
            <w:tcW w:w="1559" w:type="dxa"/>
            <w:shd w:val="clear" w:color="auto" w:fill="EBE1E1" w:themeFill="accent6" w:themeFillTint="33"/>
          </w:tcPr>
          <w:p w14:paraId="1EEC45F1" w14:textId="77777777" w:rsidR="007B402D" w:rsidRPr="00B654B1" w:rsidRDefault="007B402D" w:rsidP="007B402D">
            <w:pPr>
              <w:spacing w:after="0" w:line="240" w:lineRule="auto"/>
            </w:pPr>
          </w:p>
        </w:tc>
      </w:tr>
      <w:tr w:rsidR="007B402D" w14:paraId="4E786847" w14:textId="77777777" w:rsidTr="00AC0F40">
        <w:tc>
          <w:tcPr>
            <w:tcW w:w="2245" w:type="dxa"/>
          </w:tcPr>
          <w:p w14:paraId="24F82975" w14:textId="1CF37CAB" w:rsidR="007B402D" w:rsidRPr="0044039D" w:rsidRDefault="007B402D" w:rsidP="007B402D">
            <w:pPr>
              <w:spacing w:after="0" w:line="240" w:lineRule="auto"/>
              <w:rPr>
                <w:b/>
                <w:color w:val="002060"/>
                <w:sz w:val="18"/>
                <w:szCs w:val="18"/>
              </w:rPr>
            </w:pPr>
            <w:r w:rsidRPr="0044039D">
              <w:rPr>
                <w:b/>
                <w:color w:val="002060"/>
                <w:sz w:val="18"/>
                <w:szCs w:val="18"/>
              </w:rPr>
              <w:t>17. Planning</w:t>
            </w:r>
          </w:p>
        </w:tc>
        <w:tc>
          <w:tcPr>
            <w:tcW w:w="1170" w:type="dxa"/>
            <w:shd w:val="clear" w:color="auto" w:fill="FFF4CD" w:themeFill="accent1" w:themeFillTint="33"/>
          </w:tcPr>
          <w:p w14:paraId="5F5B2B78" w14:textId="77777777" w:rsidR="007B402D" w:rsidRPr="00B654B1" w:rsidRDefault="007B402D" w:rsidP="007B402D">
            <w:pPr>
              <w:spacing w:after="0" w:line="240" w:lineRule="auto"/>
            </w:pPr>
          </w:p>
        </w:tc>
        <w:tc>
          <w:tcPr>
            <w:tcW w:w="1259" w:type="dxa"/>
            <w:shd w:val="clear" w:color="auto" w:fill="F7C5A1" w:themeFill="accent4" w:themeFillTint="66"/>
          </w:tcPr>
          <w:p w14:paraId="479F7CC0" w14:textId="77777777" w:rsidR="007B402D" w:rsidRPr="00B654B1" w:rsidRDefault="007B402D" w:rsidP="007B402D">
            <w:pPr>
              <w:spacing w:after="0" w:line="240" w:lineRule="auto"/>
            </w:pPr>
          </w:p>
        </w:tc>
        <w:tc>
          <w:tcPr>
            <w:tcW w:w="1558" w:type="dxa"/>
            <w:shd w:val="clear" w:color="auto" w:fill="E5DEDB" w:themeFill="background2"/>
          </w:tcPr>
          <w:p w14:paraId="4C81A9A4" w14:textId="77777777" w:rsidR="007B402D" w:rsidRPr="00B654B1" w:rsidRDefault="007B402D" w:rsidP="007B402D">
            <w:pPr>
              <w:spacing w:after="0" w:line="240" w:lineRule="auto"/>
            </w:pPr>
          </w:p>
        </w:tc>
        <w:tc>
          <w:tcPr>
            <w:tcW w:w="1559" w:type="dxa"/>
            <w:shd w:val="clear" w:color="auto" w:fill="E5DEDB" w:themeFill="background2"/>
          </w:tcPr>
          <w:p w14:paraId="2555D4E4" w14:textId="77777777" w:rsidR="007B402D" w:rsidRPr="00B654B1" w:rsidRDefault="007B402D" w:rsidP="007B402D">
            <w:pPr>
              <w:spacing w:after="0" w:line="240" w:lineRule="auto"/>
            </w:pPr>
          </w:p>
        </w:tc>
        <w:tc>
          <w:tcPr>
            <w:tcW w:w="1559" w:type="dxa"/>
            <w:shd w:val="clear" w:color="auto" w:fill="EBE1E1" w:themeFill="accent6" w:themeFillTint="33"/>
          </w:tcPr>
          <w:p w14:paraId="68D50046" w14:textId="77777777" w:rsidR="007B402D" w:rsidRPr="00B654B1" w:rsidRDefault="007B402D" w:rsidP="007B402D">
            <w:pPr>
              <w:spacing w:after="0" w:line="240" w:lineRule="auto"/>
            </w:pPr>
          </w:p>
        </w:tc>
      </w:tr>
      <w:tr w:rsidR="007B402D" w14:paraId="4DDA8100" w14:textId="77777777" w:rsidTr="00AC0F40">
        <w:tc>
          <w:tcPr>
            <w:tcW w:w="2245" w:type="dxa"/>
          </w:tcPr>
          <w:p w14:paraId="69218BA2" w14:textId="4F09BEF5" w:rsidR="007B402D" w:rsidRPr="0044039D" w:rsidRDefault="007B402D" w:rsidP="007B402D">
            <w:pPr>
              <w:spacing w:after="0" w:line="240" w:lineRule="auto"/>
              <w:rPr>
                <w:b/>
                <w:color w:val="002060"/>
                <w:sz w:val="18"/>
                <w:szCs w:val="18"/>
              </w:rPr>
            </w:pPr>
            <w:r w:rsidRPr="0044039D">
              <w:rPr>
                <w:b/>
                <w:color w:val="002060"/>
                <w:sz w:val="18"/>
                <w:szCs w:val="18"/>
              </w:rPr>
              <w:t>18. Public Services</w:t>
            </w:r>
          </w:p>
        </w:tc>
        <w:tc>
          <w:tcPr>
            <w:tcW w:w="1170" w:type="dxa"/>
            <w:shd w:val="clear" w:color="auto" w:fill="FFF4CD" w:themeFill="accent1" w:themeFillTint="33"/>
          </w:tcPr>
          <w:p w14:paraId="46F6AADB" w14:textId="77777777" w:rsidR="007B402D" w:rsidRPr="00B654B1" w:rsidRDefault="007B402D" w:rsidP="007B402D">
            <w:pPr>
              <w:spacing w:after="0" w:line="240" w:lineRule="auto"/>
            </w:pPr>
          </w:p>
        </w:tc>
        <w:tc>
          <w:tcPr>
            <w:tcW w:w="1259" w:type="dxa"/>
            <w:shd w:val="clear" w:color="auto" w:fill="F7C5A1" w:themeFill="accent4" w:themeFillTint="66"/>
          </w:tcPr>
          <w:p w14:paraId="000567B5" w14:textId="77777777" w:rsidR="007B402D" w:rsidRPr="00B654B1" w:rsidRDefault="007B402D" w:rsidP="007B402D">
            <w:pPr>
              <w:spacing w:after="0" w:line="240" w:lineRule="auto"/>
            </w:pPr>
          </w:p>
        </w:tc>
        <w:tc>
          <w:tcPr>
            <w:tcW w:w="1558" w:type="dxa"/>
            <w:shd w:val="clear" w:color="auto" w:fill="E5DEDB" w:themeFill="background2"/>
          </w:tcPr>
          <w:p w14:paraId="6A683D8E" w14:textId="77777777" w:rsidR="007B402D" w:rsidRPr="00B654B1" w:rsidRDefault="007B402D" w:rsidP="007B402D">
            <w:pPr>
              <w:spacing w:after="0" w:line="240" w:lineRule="auto"/>
            </w:pPr>
          </w:p>
        </w:tc>
        <w:tc>
          <w:tcPr>
            <w:tcW w:w="1559" w:type="dxa"/>
            <w:shd w:val="clear" w:color="auto" w:fill="E5DEDB" w:themeFill="background2"/>
          </w:tcPr>
          <w:p w14:paraId="3C0E5045" w14:textId="77777777" w:rsidR="007B402D" w:rsidRPr="00B654B1" w:rsidRDefault="007B402D" w:rsidP="007B402D">
            <w:pPr>
              <w:spacing w:after="0" w:line="240" w:lineRule="auto"/>
            </w:pPr>
          </w:p>
        </w:tc>
        <w:tc>
          <w:tcPr>
            <w:tcW w:w="1559" w:type="dxa"/>
            <w:shd w:val="clear" w:color="auto" w:fill="EBE1E1" w:themeFill="accent6" w:themeFillTint="33"/>
          </w:tcPr>
          <w:p w14:paraId="0C2A4D0C" w14:textId="77777777" w:rsidR="007B402D" w:rsidRPr="00B654B1" w:rsidRDefault="007B402D" w:rsidP="007B402D">
            <w:pPr>
              <w:spacing w:after="0" w:line="240" w:lineRule="auto"/>
            </w:pPr>
          </w:p>
        </w:tc>
      </w:tr>
      <w:tr w:rsidR="007B402D" w14:paraId="5D8D7681" w14:textId="77777777" w:rsidTr="00AC0F40">
        <w:tc>
          <w:tcPr>
            <w:tcW w:w="2245" w:type="dxa"/>
          </w:tcPr>
          <w:p w14:paraId="4ED5A173" w14:textId="66282103" w:rsidR="007B402D" w:rsidRPr="0044039D" w:rsidRDefault="007B402D" w:rsidP="007B402D">
            <w:pPr>
              <w:spacing w:after="0" w:line="240" w:lineRule="auto"/>
              <w:rPr>
                <w:b/>
                <w:color w:val="002060"/>
                <w:sz w:val="18"/>
                <w:szCs w:val="18"/>
              </w:rPr>
            </w:pPr>
            <w:r w:rsidRPr="0044039D">
              <w:rPr>
                <w:b/>
                <w:color w:val="002060"/>
                <w:sz w:val="18"/>
                <w:szCs w:val="18"/>
              </w:rPr>
              <w:t>19. Public Utilities</w:t>
            </w:r>
          </w:p>
        </w:tc>
        <w:tc>
          <w:tcPr>
            <w:tcW w:w="1170" w:type="dxa"/>
            <w:shd w:val="clear" w:color="auto" w:fill="FFF4CD" w:themeFill="accent1" w:themeFillTint="33"/>
          </w:tcPr>
          <w:p w14:paraId="749F9503" w14:textId="77777777" w:rsidR="007B402D" w:rsidRPr="00B654B1" w:rsidRDefault="007B402D" w:rsidP="007B402D">
            <w:pPr>
              <w:spacing w:after="0" w:line="240" w:lineRule="auto"/>
            </w:pPr>
          </w:p>
        </w:tc>
        <w:tc>
          <w:tcPr>
            <w:tcW w:w="1259" w:type="dxa"/>
            <w:shd w:val="clear" w:color="auto" w:fill="F7C5A1" w:themeFill="accent4" w:themeFillTint="66"/>
          </w:tcPr>
          <w:p w14:paraId="292484EF" w14:textId="77777777" w:rsidR="007B402D" w:rsidRPr="00B654B1" w:rsidRDefault="007B402D" w:rsidP="007B402D">
            <w:pPr>
              <w:spacing w:after="0" w:line="240" w:lineRule="auto"/>
            </w:pPr>
          </w:p>
        </w:tc>
        <w:tc>
          <w:tcPr>
            <w:tcW w:w="1558" w:type="dxa"/>
            <w:shd w:val="clear" w:color="auto" w:fill="E5DEDB" w:themeFill="background2"/>
          </w:tcPr>
          <w:p w14:paraId="790C8D94" w14:textId="77777777" w:rsidR="007B402D" w:rsidRPr="00B654B1" w:rsidRDefault="007B402D" w:rsidP="007B402D">
            <w:pPr>
              <w:spacing w:after="0" w:line="240" w:lineRule="auto"/>
            </w:pPr>
          </w:p>
        </w:tc>
        <w:tc>
          <w:tcPr>
            <w:tcW w:w="1559" w:type="dxa"/>
            <w:shd w:val="clear" w:color="auto" w:fill="E5DEDB" w:themeFill="background2"/>
          </w:tcPr>
          <w:p w14:paraId="71A04EEA" w14:textId="77777777" w:rsidR="007B402D" w:rsidRPr="00B654B1" w:rsidRDefault="007B402D" w:rsidP="007B402D">
            <w:pPr>
              <w:spacing w:after="0" w:line="240" w:lineRule="auto"/>
            </w:pPr>
          </w:p>
        </w:tc>
        <w:tc>
          <w:tcPr>
            <w:tcW w:w="1559" w:type="dxa"/>
            <w:shd w:val="clear" w:color="auto" w:fill="EBE1E1" w:themeFill="accent6" w:themeFillTint="33"/>
          </w:tcPr>
          <w:p w14:paraId="2E00536E" w14:textId="77777777" w:rsidR="007B402D" w:rsidRPr="00B654B1" w:rsidRDefault="007B402D" w:rsidP="007B402D">
            <w:pPr>
              <w:spacing w:after="0" w:line="240" w:lineRule="auto"/>
            </w:pPr>
          </w:p>
        </w:tc>
      </w:tr>
      <w:tr w:rsidR="007B402D" w14:paraId="2C69E1C9" w14:textId="77777777" w:rsidTr="00AC0F40">
        <w:tc>
          <w:tcPr>
            <w:tcW w:w="2245" w:type="dxa"/>
          </w:tcPr>
          <w:p w14:paraId="52721DD5" w14:textId="7E23CD4C" w:rsidR="007B402D" w:rsidRPr="0044039D" w:rsidRDefault="007B402D" w:rsidP="007B402D">
            <w:pPr>
              <w:spacing w:after="0" w:line="240" w:lineRule="auto"/>
              <w:rPr>
                <w:b/>
                <w:color w:val="002060"/>
                <w:sz w:val="18"/>
                <w:szCs w:val="18"/>
              </w:rPr>
            </w:pPr>
            <w:r w:rsidRPr="0044039D">
              <w:rPr>
                <w:b/>
                <w:color w:val="002060"/>
                <w:sz w:val="18"/>
                <w:szCs w:val="18"/>
              </w:rPr>
              <w:t>20. Rehabilitation-Private</w:t>
            </w:r>
          </w:p>
        </w:tc>
        <w:tc>
          <w:tcPr>
            <w:tcW w:w="1170" w:type="dxa"/>
            <w:shd w:val="clear" w:color="auto" w:fill="FFF4CD" w:themeFill="accent1" w:themeFillTint="33"/>
          </w:tcPr>
          <w:p w14:paraId="7EEF4D77" w14:textId="77777777" w:rsidR="007B402D" w:rsidRPr="00B654B1" w:rsidRDefault="007B402D" w:rsidP="007B402D">
            <w:pPr>
              <w:spacing w:after="0" w:line="240" w:lineRule="auto"/>
            </w:pPr>
          </w:p>
        </w:tc>
        <w:tc>
          <w:tcPr>
            <w:tcW w:w="1259" w:type="dxa"/>
            <w:shd w:val="clear" w:color="auto" w:fill="F7C5A1" w:themeFill="accent4" w:themeFillTint="66"/>
          </w:tcPr>
          <w:p w14:paraId="3D7BCD4F" w14:textId="77777777" w:rsidR="007B402D" w:rsidRPr="00B654B1" w:rsidRDefault="007B402D" w:rsidP="007B402D">
            <w:pPr>
              <w:spacing w:after="0" w:line="240" w:lineRule="auto"/>
            </w:pPr>
          </w:p>
        </w:tc>
        <w:tc>
          <w:tcPr>
            <w:tcW w:w="1558" w:type="dxa"/>
            <w:shd w:val="clear" w:color="auto" w:fill="E5DEDB" w:themeFill="background2"/>
          </w:tcPr>
          <w:p w14:paraId="51802BEF" w14:textId="77777777" w:rsidR="007B402D" w:rsidRPr="00B654B1" w:rsidRDefault="007B402D" w:rsidP="007B402D">
            <w:pPr>
              <w:spacing w:after="0" w:line="240" w:lineRule="auto"/>
            </w:pPr>
          </w:p>
        </w:tc>
        <w:tc>
          <w:tcPr>
            <w:tcW w:w="1559" w:type="dxa"/>
            <w:shd w:val="clear" w:color="auto" w:fill="E5DEDB" w:themeFill="background2"/>
          </w:tcPr>
          <w:p w14:paraId="3D2260AB" w14:textId="77777777" w:rsidR="007B402D" w:rsidRPr="00B654B1" w:rsidRDefault="007B402D" w:rsidP="007B402D">
            <w:pPr>
              <w:spacing w:after="0" w:line="240" w:lineRule="auto"/>
            </w:pPr>
          </w:p>
        </w:tc>
        <w:tc>
          <w:tcPr>
            <w:tcW w:w="1559" w:type="dxa"/>
            <w:shd w:val="clear" w:color="auto" w:fill="EBE1E1" w:themeFill="accent6" w:themeFillTint="33"/>
          </w:tcPr>
          <w:p w14:paraId="6AE348B9" w14:textId="77777777" w:rsidR="007B402D" w:rsidRPr="00B654B1" w:rsidRDefault="007B402D" w:rsidP="007B402D">
            <w:pPr>
              <w:spacing w:after="0" w:line="240" w:lineRule="auto"/>
            </w:pPr>
          </w:p>
        </w:tc>
      </w:tr>
      <w:tr w:rsidR="007B402D" w14:paraId="16852C37" w14:textId="77777777" w:rsidTr="00AC0F40">
        <w:tc>
          <w:tcPr>
            <w:tcW w:w="2245" w:type="dxa"/>
          </w:tcPr>
          <w:p w14:paraId="4A6FAF7F" w14:textId="7DA78891" w:rsidR="007B402D" w:rsidRPr="0044039D" w:rsidRDefault="007B402D" w:rsidP="007B402D">
            <w:pPr>
              <w:spacing w:after="0" w:line="240" w:lineRule="auto"/>
              <w:rPr>
                <w:b/>
                <w:color w:val="002060"/>
                <w:sz w:val="18"/>
                <w:szCs w:val="18"/>
              </w:rPr>
            </w:pPr>
            <w:r w:rsidRPr="0044039D">
              <w:rPr>
                <w:b/>
                <w:color w:val="002060"/>
                <w:sz w:val="18"/>
                <w:szCs w:val="18"/>
              </w:rPr>
              <w:t>21. Rehabilitation-Public</w:t>
            </w:r>
          </w:p>
        </w:tc>
        <w:tc>
          <w:tcPr>
            <w:tcW w:w="1170" w:type="dxa"/>
            <w:shd w:val="clear" w:color="auto" w:fill="FFF4CD" w:themeFill="accent1" w:themeFillTint="33"/>
          </w:tcPr>
          <w:p w14:paraId="39AC85FC" w14:textId="77777777" w:rsidR="007B402D" w:rsidRPr="00B654B1" w:rsidRDefault="007B402D" w:rsidP="007B402D">
            <w:pPr>
              <w:spacing w:after="0" w:line="240" w:lineRule="auto"/>
            </w:pPr>
          </w:p>
        </w:tc>
        <w:tc>
          <w:tcPr>
            <w:tcW w:w="1259" w:type="dxa"/>
            <w:shd w:val="clear" w:color="auto" w:fill="F7C5A1" w:themeFill="accent4" w:themeFillTint="66"/>
          </w:tcPr>
          <w:p w14:paraId="2A9CEF23" w14:textId="77777777" w:rsidR="007B402D" w:rsidRPr="00B654B1" w:rsidRDefault="007B402D" w:rsidP="007B402D">
            <w:pPr>
              <w:spacing w:after="0" w:line="240" w:lineRule="auto"/>
            </w:pPr>
          </w:p>
        </w:tc>
        <w:tc>
          <w:tcPr>
            <w:tcW w:w="1558" w:type="dxa"/>
            <w:shd w:val="clear" w:color="auto" w:fill="E5DEDB" w:themeFill="background2"/>
          </w:tcPr>
          <w:p w14:paraId="618EDC57" w14:textId="77777777" w:rsidR="007B402D" w:rsidRPr="00B654B1" w:rsidRDefault="007B402D" w:rsidP="007B402D">
            <w:pPr>
              <w:spacing w:after="0" w:line="240" w:lineRule="auto"/>
            </w:pPr>
          </w:p>
        </w:tc>
        <w:tc>
          <w:tcPr>
            <w:tcW w:w="1559" w:type="dxa"/>
            <w:shd w:val="clear" w:color="auto" w:fill="E5DEDB" w:themeFill="background2"/>
          </w:tcPr>
          <w:p w14:paraId="40A7F283" w14:textId="77777777" w:rsidR="007B402D" w:rsidRPr="00B654B1" w:rsidRDefault="007B402D" w:rsidP="007B402D">
            <w:pPr>
              <w:spacing w:after="0" w:line="240" w:lineRule="auto"/>
            </w:pPr>
          </w:p>
        </w:tc>
        <w:tc>
          <w:tcPr>
            <w:tcW w:w="1559" w:type="dxa"/>
            <w:shd w:val="clear" w:color="auto" w:fill="EBE1E1" w:themeFill="accent6" w:themeFillTint="33"/>
          </w:tcPr>
          <w:p w14:paraId="060F5D91" w14:textId="77777777" w:rsidR="007B402D" w:rsidRPr="00B654B1" w:rsidRDefault="007B402D" w:rsidP="007B402D">
            <w:pPr>
              <w:spacing w:after="0" w:line="240" w:lineRule="auto"/>
            </w:pPr>
          </w:p>
        </w:tc>
      </w:tr>
      <w:tr w:rsidR="007B402D" w14:paraId="4F7DF9B5" w14:textId="77777777" w:rsidTr="00AC0F40">
        <w:tc>
          <w:tcPr>
            <w:tcW w:w="2245" w:type="dxa"/>
          </w:tcPr>
          <w:p w14:paraId="353F2160" w14:textId="76D2F8D8" w:rsidR="007B402D" w:rsidRPr="0044039D" w:rsidRDefault="007B402D" w:rsidP="007B402D">
            <w:pPr>
              <w:spacing w:after="0" w:line="240" w:lineRule="auto"/>
              <w:rPr>
                <w:b/>
                <w:color w:val="002060"/>
                <w:sz w:val="18"/>
                <w:szCs w:val="18"/>
              </w:rPr>
            </w:pPr>
            <w:r w:rsidRPr="0044039D">
              <w:rPr>
                <w:b/>
                <w:color w:val="002060"/>
                <w:sz w:val="18"/>
                <w:szCs w:val="18"/>
              </w:rPr>
              <w:t>22. Relocation Assistance</w:t>
            </w:r>
          </w:p>
        </w:tc>
        <w:tc>
          <w:tcPr>
            <w:tcW w:w="1170" w:type="dxa"/>
            <w:shd w:val="clear" w:color="auto" w:fill="FFF4CD" w:themeFill="accent1" w:themeFillTint="33"/>
          </w:tcPr>
          <w:p w14:paraId="51F02243" w14:textId="77777777" w:rsidR="007B402D" w:rsidRPr="00B654B1" w:rsidRDefault="007B402D" w:rsidP="007B402D">
            <w:pPr>
              <w:spacing w:after="0" w:line="240" w:lineRule="auto"/>
            </w:pPr>
          </w:p>
        </w:tc>
        <w:tc>
          <w:tcPr>
            <w:tcW w:w="1259" w:type="dxa"/>
            <w:shd w:val="clear" w:color="auto" w:fill="F7C5A1" w:themeFill="accent4" w:themeFillTint="66"/>
          </w:tcPr>
          <w:p w14:paraId="045F3BA3" w14:textId="77777777" w:rsidR="007B402D" w:rsidRPr="00B654B1" w:rsidRDefault="007B402D" w:rsidP="007B402D">
            <w:pPr>
              <w:spacing w:after="0" w:line="240" w:lineRule="auto"/>
            </w:pPr>
          </w:p>
        </w:tc>
        <w:tc>
          <w:tcPr>
            <w:tcW w:w="1558" w:type="dxa"/>
            <w:shd w:val="clear" w:color="auto" w:fill="E5DEDB" w:themeFill="background2"/>
          </w:tcPr>
          <w:p w14:paraId="547F80C7" w14:textId="77777777" w:rsidR="007B402D" w:rsidRPr="00B654B1" w:rsidRDefault="007B402D" w:rsidP="007B402D">
            <w:pPr>
              <w:spacing w:after="0" w:line="240" w:lineRule="auto"/>
            </w:pPr>
          </w:p>
        </w:tc>
        <w:tc>
          <w:tcPr>
            <w:tcW w:w="1559" w:type="dxa"/>
            <w:shd w:val="clear" w:color="auto" w:fill="E5DEDB" w:themeFill="background2"/>
          </w:tcPr>
          <w:p w14:paraId="3A7C44B6" w14:textId="77777777" w:rsidR="007B402D" w:rsidRPr="00B654B1" w:rsidRDefault="007B402D" w:rsidP="007B402D">
            <w:pPr>
              <w:spacing w:after="0" w:line="240" w:lineRule="auto"/>
            </w:pPr>
          </w:p>
        </w:tc>
        <w:tc>
          <w:tcPr>
            <w:tcW w:w="1559" w:type="dxa"/>
            <w:shd w:val="clear" w:color="auto" w:fill="EBE1E1" w:themeFill="accent6" w:themeFillTint="33"/>
          </w:tcPr>
          <w:p w14:paraId="4C64BB9B" w14:textId="77777777" w:rsidR="007B402D" w:rsidRPr="00B654B1" w:rsidRDefault="007B402D" w:rsidP="007B402D">
            <w:pPr>
              <w:spacing w:after="0" w:line="240" w:lineRule="auto"/>
            </w:pPr>
          </w:p>
        </w:tc>
      </w:tr>
      <w:tr w:rsidR="007B402D" w14:paraId="698F9CCE" w14:textId="77777777" w:rsidTr="00AC0F40">
        <w:tc>
          <w:tcPr>
            <w:tcW w:w="2245" w:type="dxa"/>
          </w:tcPr>
          <w:p w14:paraId="1E1F2592" w14:textId="4B21F858" w:rsidR="007B402D" w:rsidRPr="0044039D" w:rsidRDefault="007B402D" w:rsidP="007B402D">
            <w:pPr>
              <w:spacing w:after="0" w:line="240" w:lineRule="auto"/>
              <w:rPr>
                <w:b/>
                <w:color w:val="002060"/>
                <w:sz w:val="18"/>
                <w:szCs w:val="18"/>
              </w:rPr>
            </w:pPr>
            <w:r w:rsidRPr="0044039D">
              <w:rPr>
                <w:b/>
                <w:color w:val="002060"/>
                <w:sz w:val="18"/>
                <w:szCs w:val="18"/>
              </w:rPr>
              <w:t>23. Sr. Handicapped Centers</w:t>
            </w:r>
          </w:p>
        </w:tc>
        <w:tc>
          <w:tcPr>
            <w:tcW w:w="1170" w:type="dxa"/>
            <w:shd w:val="clear" w:color="auto" w:fill="FFF4CD" w:themeFill="accent1" w:themeFillTint="33"/>
          </w:tcPr>
          <w:p w14:paraId="2BF11374" w14:textId="77777777" w:rsidR="007B402D" w:rsidRPr="00B654B1" w:rsidRDefault="007B402D" w:rsidP="007B402D">
            <w:pPr>
              <w:spacing w:after="0" w:line="240" w:lineRule="auto"/>
            </w:pPr>
          </w:p>
        </w:tc>
        <w:tc>
          <w:tcPr>
            <w:tcW w:w="1259" w:type="dxa"/>
            <w:shd w:val="clear" w:color="auto" w:fill="F7C5A1" w:themeFill="accent4" w:themeFillTint="66"/>
          </w:tcPr>
          <w:p w14:paraId="5A841292" w14:textId="77777777" w:rsidR="007B402D" w:rsidRPr="00B654B1" w:rsidRDefault="007B402D" w:rsidP="007B402D">
            <w:pPr>
              <w:spacing w:after="0" w:line="240" w:lineRule="auto"/>
            </w:pPr>
          </w:p>
        </w:tc>
        <w:tc>
          <w:tcPr>
            <w:tcW w:w="1558" w:type="dxa"/>
            <w:shd w:val="clear" w:color="auto" w:fill="E5DEDB" w:themeFill="background2"/>
          </w:tcPr>
          <w:p w14:paraId="17C9452E" w14:textId="77777777" w:rsidR="007B402D" w:rsidRPr="00B654B1" w:rsidRDefault="007B402D" w:rsidP="007B402D">
            <w:pPr>
              <w:spacing w:after="0" w:line="240" w:lineRule="auto"/>
            </w:pPr>
          </w:p>
        </w:tc>
        <w:tc>
          <w:tcPr>
            <w:tcW w:w="1559" w:type="dxa"/>
            <w:shd w:val="clear" w:color="auto" w:fill="E5DEDB" w:themeFill="background2"/>
          </w:tcPr>
          <w:p w14:paraId="1F6FBCE5" w14:textId="77777777" w:rsidR="007B402D" w:rsidRPr="00B654B1" w:rsidRDefault="007B402D" w:rsidP="007B402D">
            <w:pPr>
              <w:spacing w:after="0" w:line="240" w:lineRule="auto"/>
            </w:pPr>
          </w:p>
        </w:tc>
        <w:tc>
          <w:tcPr>
            <w:tcW w:w="1559" w:type="dxa"/>
            <w:shd w:val="clear" w:color="auto" w:fill="EBE1E1" w:themeFill="accent6" w:themeFillTint="33"/>
          </w:tcPr>
          <w:p w14:paraId="1CAE6619" w14:textId="77777777" w:rsidR="007B402D" w:rsidRPr="00B654B1" w:rsidRDefault="007B402D" w:rsidP="007B402D">
            <w:pPr>
              <w:spacing w:after="0" w:line="240" w:lineRule="auto"/>
            </w:pPr>
          </w:p>
        </w:tc>
      </w:tr>
      <w:tr w:rsidR="007F0FED" w14:paraId="50C53B47" w14:textId="77777777" w:rsidTr="00AC0F40">
        <w:tc>
          <w:tcPr>
            <w:tcW w:w="2245" w:type="dxa"/>
          </w:tcPr>
          <w:p w14:paraId="6763E173" w14:textId="244FC0C3" w:rsidR="007F0FED" w:rsidRPr="0044039D" w:rsidRDefault="007F0FED" w:rsidP="007F0FED">
            <w:pPr>
              <w:spacing w:after="0" w:line="240" w:lineRule="auto"/>
              <w:rPr>
                <w:b/>
                <w:color w:val="002060"/>
                <w:sz w:val="18"/>
                <w:szCs w:val="18"/>
              </w:rPr>
            </w:pPr>
            <w:r w:rsidRPr="0044039D">
              <w:rPr>
                <w:b/>
                <w:color w:val="002060"/>
                <w:sz w:val="18"/>
                <w:szCs w:val="18"/>
              </w:rPr>
              <w:t>24. Sewer Improvements</w:t>
            </w:r>
          </w:p>
        </w:tc>
        <w:tc>
          <w:tcPr>
            <w:tcW w:w="1170" w:type="dxa"/>
            <w:shd w:val="clear" w:color="auto" w:fill="FFF4CD" w:themeFill="accent1" w:themeFillTint="33"/>
          </w:tcPr>
          <w:p w14:paraId="7DCCF7C7" w14:textId="0F8D7C34" w:rsidR="007F0FED" w:rsidRPr="00B654B1" w:rsidRDefault="007F0FED" w:rsidP="007F0FED">
            <w:pPr>
              <w:spacing w:after="0" w:line="240" w:lineRule="auto"/>
            </w:pPr>
            <w:r>
              <w:rPr>
                <w:rFonts w:ascii="Aptos Narrow" w:hAnsi="Aptos Narrow"/>
                <w:color w:val="000000"/>
              </w:rPr>
              <w:t>$276,925</w:t>
            </w:r>
          </w:p>
        </w:tc>
        <w:tc>
          <w:tcPr>
            <w:tcW w:w="1259" w:type="dxa"/>
            <w:shd w:val="clear" w:color="auto" w:fill="F7C5A1" w:themeFill="accent4" w:themeFillTint="66"/>
          </w:tcPr>
          <w:p w14:paraId="3B4A88ED" w14:textId="77777777" w:rsidR="007F0FED" w:rsidRPr="00B654B1" w:rsidRDefault="007F0FED" w:rsidP="007F0FED">
            <w:pPr>
              <w:spacing w:after="0" w:line="240" w:lineRule="auto"/>
            </w:pPr>
          </w:p>
        </w:tc>
        <w:tc>
          <w:tcPr>
            <w:tcW w:w="1558" w:type="dxa"/>
            <w:shd w:val="clear" w:color="auto" w:fill="E5DEDB" w:themeFill="background2"/>
          </w:tcPr>
          <w:p w14:paraId="3573BAD9" w14:textId="77777777" w:rsidR="007F0FED" w:rsidRPr="00B654B1" w:rsidRDefault="007F0FED" w:rsidP="007F0FED">
            <w:pPr>
              <w:spacing w:after="0" w:line="240" w:lineRule="auto"/>
            </w:pPr>
          </w:p>
        </w:tc>
        <w:tc>
          <w:tcPr>
            <w:tcW w:w="1559" w:type="dxa"/>
            <w:shd w:val="clear" w:color="auto" w:fill="E5DEDB" w:themeFill="background2"/>
          </w:tcPr>
          <w:p w14:paraId="33D3ED00" w14:textId="77777777" w:rsidR="007F0FED" w:rsidRPr="00B654B1" w:rsidRDefault="007F0FED" w:rsidP="007F0FED">
            <w:pPr>
              <w:spacing w:after="0" w:line="240" w:lineRule="auto"/>
            </w:pPr>
          </w:p>
        </w:tc>
        <w:tc>
          <w:tcPr>
            <w:tcW w:w="1559" w:type="dxa"/>
            <w:shd w:val="clear" w:color="auto" w:fill="EBE1E1" w:themeFill="accent6" w:themeFillTint="33"/>
          </w:tcPr>
          <w:p w14:paraId="6437EE7E" w14:textId="3634D31E" w:rsidR="007F0FED" w:rsidRPr="00B654B1" w:rsidRDefault="007F0FED" w:rsidP="007F0FED">
            <w:pPr>
              <w:spacing w:after="0" w:line="240" w:lineRule="auto"/>
            </w:pPr>
            <w:r>
              <w:rPr>
                <w:rFonts w:ascii="Aptos Narrow" w:hAnsi="Aptos Narrow"/>
                <w:color w:val="000000"/>
              </w:rPr>
              <w:t>$276,925</w:t>
            </w:r>
          </w:p>
        </w:tc>
      </w:tr>
      <w:tr w:rsidR="007F0FED" w14:paraId="3761189C" w14:textId="77777777" w:rsidTr="00AC0F40">
        <w:tc>
          <w:tcPr>
            <w:tcW w:w="2245" w:type="dxa"/>
          </w:tcPr>
          <w:p w14:paraId="03F78226" w14:textId="3B7E098F" w:rsidR="007F0FED" w:rsidRPr="0044039D" w:rsidRDefault="007F0FED" w:rsidP="007F0FED">
            <w:pPr>
              <w:spacing w:after="0" w:line="240" w:lineRule="auto"/>
              <w:rPr>
                <w:b/>
                <w:color w:val="002060"/>
                <w:sz w:val="18"/>
                <w:szCs w:val="18"/>
              </w:rPr>
            </w:pPr>
            <w:r w:rsidRPr="0044039D">
              <w:rPr>
                <w:b/>
                <w:color w:val="002060"/>
                <w:sz w:val="18"/>
                <w:szCs w:val="18"/>
              </w:rPr>
              <w:t>25. Solid Waste Facility(</w:t>
            </w:r>
            <w:proofErr w:type="spellStart"/>
            <w:r w:rsidRPr="0044039D">
              <w:rPr>
                <w:b/>
                <w:color w:val="002060"/>
                <w:sz w:val="18"/>
                <w:szCs w:val="18"/>
              </w:rPr>
              <w:t>ies</w:t>
            </w:r>
            <w:proofErr w:type="spellEnd"/>
            <w:r w:rsidRPr="0044039D">
              <w:rPr>
                <w:b/>
                <w:color w:val="002060"/>
                <w:sz w:val="18"/>
                <w:szCs w:val="18"/>
              </w:rPr>
              <w:t>)</w:t>
            </w:r>
          </w:p>
        </w:tc>
        <w:tc>
          <w:tcPr>
            <w:tcW w:w="1170" w:type="dxa"/>
            <w:shd w:val="clear" w:color="auto" w:fill="FFF4CD" w:themeFill="accent1" w:themeFillTint="33"/>
          </w:tcPr>
          <w:p w14:paraId="4948B024" w14:textId="77777777" w:rsidR="007F0FED" w:rsidRPr="00B654B1" w:rsidRDefault="007F0FED" w:rsidP="007F0FED">
            <w:pPr>
              <w:spacing w:after="0" w:line="240" w:lineRule="auto"/>
            </w:pPr>
          </w:p>
        </w:tc>
        <w:tc>
          <w:tcPr>
            <w:tcW w:w="1259" w:type="dxa"/>
            <w:shd w:val="clear" w:color="auto" w:fill="F7C5A1" w:themeFill="accent4" w:themeFillTint="66"/>
          </w:tcPr>
          <w:p w14:paraId="049A21BC" w14:textId="77777777" w:rsidR="007F0FED" w:rsidRPr="00B654B1" w:rsidRDefault="007F0FED" w:rsidP="007F0FED">
            <w:pPr>
              <w:spacing w:after="0" w:line="240" w:lineRule="auto"/>
            </w:pPr>
          </w:p>
        </w:tc>
        <w:tc>
          <w:tcPr>
            <w:tcW w:w="1558" w:type="dxa"/>
            <w:shd w:val="clear" w:color="auto" w:fill="E5DEDB" w:themeFill="background2"/>
          </w:tcPr>
          <w:p w14:paraId="280CD5CE" w14:textId="77777777" w:rsidR="007F0FED" w:rsidRPr="00B654B1" w:rsidRDefault="007F0FED" w:rsidP="007F0FED">
            <w:pPr>
              <w:spacing w:after="0" w:line="240" w:lineRule="auto"/>
            </w:pPr>
          </w:p>
        </w:tc>
        <w:tc>
          <w:tcPr>
            <w:tcW w:w="1559" w:type="dxa"/>
            <w:shd w:val="clear" w:color="auto" w:fill="E5DEDB" w:themeFill="background2"/>
          </w:tcPr>
          <w:p w14:paraId="0F7315A2" w14:textId="77777777" w:rsidR="007F0FED" w:rsidRPr="00B654B1" w:rsidRDefault="007F0FED" w:rsidP="007F0FED">
            <w:pPr>
              <w:spacing w:after="0" w:line="240" w:lineRule="auto"/>
            </w:pPr>
          </w:p>
        </w:tc>
        <w:tc>
          <w:tcPr>
            <w:tcW w:w="1559" w:type="dxa"/>
            <w:shd w:val="clear" w:color="auto" w:fill="EBE1E1" w:themeFill="accent6" w:themeFillTint="33"/>
          </w:tcPr>
          <w:p w14:paraId="4D119A81" w14:textId="77777777" w:rsidR="007F0FED" w:rsidRPr="00B654B1" w:rsidRDefault="007F0FED" w:rsidP="007F0FED">
            <w:pPr>
              <w:spacing w:after="0" w:line="240" w:lineRule="auto"/>
            </w:pPr>
          </w:p>
        </w:tc>
      </w:tr>
      <w:tr w:rsidR="007F0FED" w14:paraId="494C04D4" w14:textId="77777777" w:rsidTr="00AC0F40">
        <w:tc>
          <w:tcPr>
            <w:tcW w:w="2245" w:type="dxa"/>
          </w:tcPr>
          <w:p w14:paraId="44F615DC" w14:textId="3BAB0977" w:rsidR="007F0FED" w:rsidRPr="0044039D" w:rsidRDefault="007F0FED" w:rsidP="007F0FED">
            <w:pPr>
              <w:spacing w:after="0" w:line="240" w:lineRule="auto"/>
              <w:rPr>
                <w:b/>
                <w:color w:val="002060"/>
                <w:sz w:val="18"/>
                <w:szCs w:val="18"/>
              </w:rPr>
            </w:pPr>
            <w:r w:rsidRPr="0044039D">
              <w:rPr>
                <w:b/>
                <w:color w:val="002060"/>
                <w:sz w:val="18"/>
                <w:szCs w:val="18"/>
              </w:rPr>
              <w:t>26. Street Improvements</w:t>
            </w:r>
          </w:p>
        </w:tc>
        <w:tc>
          <w:tcPr>
            <w:tcW w:w="1170" w:type="dxa"/>
            <w:shd w:val="clear" w:color="auto" w:fill="FFF4CD" w:themeFill="accent1" w:themeFillTint="33"/>
          </w:tcPr>
          <w:p w14:paraId="2FB16CEB" w14:textId="41E28A84" w:rsidR="007F0FED" w:rsidRPr="00B654B1" w:rsidRDefault="007F0FED" w:rsidP="007F0FED">
            <w:pPr>
              <w:spacing w:after="0" w:line="240" w:lineRule="auto"/>
            </w:pPr>
            <w:r>
              <w:rPr>
                <w:rFonts w:ascii="Aptos Narrow" w:hAnsi="Aptos Narrow"/>
                <w:color w:val="000000"/>
              </w:rPr>
              <w:t>$188,675</w:t>
            </w:r>
          </w:p>
        </w:tc>
        <w:tc>
          <w:tcPr>
            <w:tcW w:w="1259" w:type="dxa"/>
            <w:shd w:val="clear" w:color="auto" w:fill="F7C5A1" w:themeFill="accent4" w:themeFillTint="66"/>
          </w:tcPr>
          <w:p w14:paraId="44AC3E99" w14:textId="77777777" w:rsidR="007F0FED" w:rsidRPr="00B654B1" w:rsidRDefault="007F0FED" w:rsidP="007F0FED">
            <w:pPr>
              <w:spacing w:after="0" w:line="240" w:lineRule="auto"/>
            </w:pPr>
          </w:p>
        </w:tc>
        <w:tc>
          <w:tcPr>
            <w:tcW w:w="1558" w:type="dxa"/>
            <w:shd w:val="clear" w:color="auto" w:fill="E5DEDB" w:themeFill="background2"/>
          </w:tcPr>
          <w:p w14:paraId="1EEA5B83" w14:textId="2AE8C990" w:rsidR="007F0FED" w:rsidRPr="00B654B1" w:rsidRDefault="007F0FED" w:rsidP="007F0FED">
            <w:pPr>
              <w:spacing w:after="0" w:line="240" w:lineRule="auto"/>
            </w:pPr>
            <w:r>
              <w:rPr>
                <w:rFonts w:ascii="Aptos Narrow" w:hAnsi="Aptos Narrow"/>
                <w:color w:val="000000"/>
              </w:rPr>
              <w:t>$397,625</w:t>
            </w:r>
          </w:p>
        </w:tc>
        <w:tc>
          <w:tcPr>
            <w:tcW w:w="1559" w:type="dxa"/>
            <w:shd w:val="clear" w:color="auto" w:fill="E5DEDB" w:themeFill="background2"/>
          </w:tcPr>
          <w:p w14:paraId="1FC56198" w14:textId="77777777" w:rsidR="007F0FED" w:rsidRPr="00B654B1" w:rsidRDefault="007F0FED" w:rsidP="007F0FED">
            <w:pPr>
              <w:spacing w:after="0" w:line="240" w:lineRule="auto"/>
            </w:pPr>
          </w:p>
        </w:tc>
        <w:tc>
          <w:tcPr>
            <w:tcW w:w="1559" w:type="dxa"/>
            <w:shd w:val="clear" w:color="auto" w:fill="EBE1E1" w:themeFill="accent6" w:themeFillTint="33"/>
          </w:tcPr>
          <w:p w14:paraId="723DD61D" w14:textId="5B60B3EE" w:rsidR="007F0FED" w:rsidRPr="00602739" w:rsidRDefault="00602739" w:rsidP="007F0FED">
            <w:pPr>
              <w:spacing w:after="0" w:line="240" w:lineRule="auto"/>
              <w:rPr>
                <w:rFonts w:ascii="Aptos Narrow" w:hAnsi="Aptos Narrow"/>
                <w:color w:val="000000"/>
              </w:rPr>
            </w:pPr>
            <w:proofErr w:type="gramStart"/>
            <w:r>
              <w:rPr>
                <w:rFonts w:ascii="Aptos Narrow" w:hAnsi="Aptos Narrow"/>
                <w:color w:val="000000"/>
              </w:rPr>
              <w:t>$  586,300</w:t>
            </w:r>
            <w:proofErr w:type="gramEnd"/>
          </w:p>
        </w:tc>
      </w:tr>
      <w:tr w:rsidR="007F0FED" w14:paraId="39099104" w14:textId="77777777" w:rsidTr="00AC0F40">
        <w:tc>
          <w:tcPr>
            <w:tcW w:w="2245" w:type="dxa"/>
          </w:tcPr>
          <w:p w14:paraId="795C1B07" w14:textId="11518698" w:rsidR="007F0FED" w:rsidRPr="0044039D" w:rsidRDefault="007F0FED" w:rsidP="007F0FED">
            <w:pPr>
              <w:spacing w:after="0" w:line="240" w:lineRule="auto"/>
              <w:rPr>
                <w:b/>
                <w:color w:val="002060"/>
                <w:sz w:val="18"/>
                <w:szCs w:val="18"/>
              </w:rPr>
            </w:pPr>
            <w:r w:rsidRPr="0044039D">
              <w:rPr>
                <w:b/>
                <w:color w:val="002060"/>
                <w:sz w:val="18"/>
                <w:szCs w:val="18"/>
              </w:rPr>
              <w:t>27. Water Improvements</w:t>
            </w:r>
          </w:p>
        </w:tc>
        <w:tc>
          <w:tcPr>
            <w:tcW w:w="1170" w:type="dxa"/>
            <w:shd w:val="clear" w:color="auto" w:fill="FFF4CD" w:themeFill="accent1" w:themeFillTint="33"/>
          </w:tcPr>
          <w:p w14:paraId="5D85DA9F" w14:textId="3F896A76" w:rsidR="007F0FED" w:rsidRPr="00B654B1" w:rsidRDefault="007F0FED" w:rsidP="007F0FED">
            <w:pPr>
              <w:spacing w:after="0" w:line="240" w:lineRule="auto"/>
            </w:pPr>
            <w:r>
              <w:rPr>
                <w:rFonts w:ascii="Aptos Narrow" w:hAnsi="Aptos Narrow"/>
                <w:color w:val="000000"/>
              </w:rPr>
              <w:t>$389,400</w:t>
            </w:r>
          </w:p>
        </w:tc>
        <w:tc>
          <w:tcPr>
            <w:tcW w:w="1259" w:type="dxa"/>
            <w:shd w:val="clear" w:color="auto" w:fill="F7C5A1" w:themeFill="accent4" w:themeFillTint="66"/>
          </w:tcPr>
          <w:p w14:paraId="7320E1FF" w14:textId="77777777" w:rsidR="007F0FED" w:rsidRPr="00B654B1" w:rsidRDefault="007F0FED" w:rsidP="007F0FED">
            <w:pPr>
              <w:spacing w:after="0" w:line="240" w:lineRule="auto"/>
            </w:pPr>
          </w:p>
        </w:tc>
        <w:tc>
          <w:tcPr>
            <w:tcW w:w="1558" w:type="dxa"/>
            <w:shd w:val="clear" w:color="auto" w:fill="E5DEDB" w:themeFill="background2"/>
          </w:tcPr>
          <w:p w14:paraId="4F8AE47A" w14:textId="77777777" w:rsidR="007F0FED" w:rsidRPr="00B654B1" w:rsidRDefault="007F0FED" w:rsidP="007F0FED">
            <w:pPr>
              <w:spacing w:after="0" w:line="240" w:lineRule="auto"/>
            </w:pPr>
          </w:p>
        </w:tc>
        <w:tc>
          <w:tcPr>
            <w:tcW w:w="1559" w:type="dxa"/>
            <w:shd w:val="clear" w:color="auto" w:fill="E5DEDB" w:themeFill="background2"/>
          </w:tcPr>
          <w:p w14:paraId="1E6C0B71" w14:textId="77777777" w:rsidR="007F0FED" w:rsidRPr="00B654B1" w:rsidRDefault="007F0FED" w:rsidP="007F0FED">
            <w:pPr>
              <w:spacing w:after="0" w:line="240" w:lineRule="auto"/>
            </w:pPr>
          </w:p>
        </w:tc>
        <w:tc>
          <w:tcPr>
            <w:tcW w:w="1559" w:type="dxa"/>
            <w:shd w:val="clear" w:color="auto" w:fill="EBE1E1" w:themeFill="accent6" w:themeFillTint="33"/>
          </w:tcPr>
          <w:p w14:paraId="31FFAFD7" w14:textId="60A2EC4A" w:rsidR="007F0FED" w:rsidRPr="00B654B1" w:rsidRDefault="00602739" w:rsidP="007F0FED">
            <w:pPr>
              <w:spacing w:after="0" w:line="240" w:lineRule="auto"/>
            </w:pPr>
            <w:r>
              <w:rPr>
                <w:rFonts w:ascii="Aptos Narrow" w:hAnsi="Aptos Narrow"/>
                <w:color w:val="000000"/>
              </w:rPr>
              <w:t>$389,400</w:t>
            </w:r>
          </w:p>
        </w:tc>
      </w:tr>
      <w:tr w:rsidR="007F0FED" w14:paraId="2853DE37" w14:textId="77777777" w:rsidTr="00AC0F40">
        <w:tc>
          <w:tcPr>
            <w:tcW w:w="2245" w:type="dxa"/>
          </w:tcPr>
          <w:p w14:paraId="5F64D097" w14:textId="2214EF8D" w:rsidR="007F0FED" w:rsidRPr="0044039D" w:rsidRDefault="007F0FED" w:rsidP="007F0FED">
            <w:pPr>
              <w:spacing w:after="0" w:line="240" w:lineRule="auto"/>
              <w:rPr>
                <w:b/>
                <w:color w:val="002060"/>
                <w:sz w:val="18"/>
                <w:szCs w:val="18"/>
              </w:rPr>
            </w:pPr>
            <w:r w:rsidRPr="0044039D">
              <w:rPr>
                <w:b/>
                <w:color w:val="002060"/>
                <w:sz w:val="18"/>
                <w:szCs w:val="18"/>
              </w:rPr>
              <w:t>28. Working Capital</w:t>
            </w:r>
          </w:p>
        </w:tc>
        <w:tc>
          <w:tcPr>
            <w:tcW w:w="1170" w:type="dxa"/>
            <w:shd w:val="clear" w:color="auto" w:fill="FFF4CD" w:themeFill="accent1" w:themeFillTint="33"/>
          </w:tcPr>
          <w:p w14:paraId="39A3297E" w14:textId="77777777" w:rsidR="007F0FED" w:rsidRPr="00B654B1" w:rsidRDefault="007F0FED" w:rsidP="007F0FED">
            <w:pPr>
              <w:spacing w:after="0" w:line="240" w:lineRule="auto"/>
            </w:pPr>
          </w:p>
        </w:tc>
        <w:tc>
          <w:tcPr>
            <w:tcW w:w="1259" w:type="dxa"/>
            <w:shd w:val="clear" w:color="auto" w:fill="F7C5A1" w:themeFill="accent4" w:themeFillTint="66"/>
          </w:tcPr>
          <w:p w14:paraId="437B8B2F" w14:textId="77777777" w:rsidR="007F0FED" w:rsidRPr="00B654B1" w:rsidRDefault="007F0FED" w:rsidP="007F0FED">
            <w:pPr>
              <w:spacing w:after="0" w:line="240" w:lineRule="auto"/>
            </w:pPr>
          </w:p>
        </w:tc>
        <w:tc>
          <w:tcPr>
            <w:tcW w:w="1558" w:type="dxa"/>
            <w:shd w:val="clear" w:color="auto" w:fill="E5DEDB" w:themeFill="background2"/>
          </w:tcPr>
          <w:p w14:paraId="75975DB1" w14:textId="77777777" w:rsidR="007F0FED" w:rsidRPr="00B654B1" w:rsidRDefault="007F0FED" w:rsidP="007F0FED">
            <w:pPr>
              <w:spacing w:after="0" w:line="240" w:lineRule="auto"/>
            </w:pPr>
          </w:p>
        </w:tc>
        <w:tc>
          <w:tcPr>
            <w:tcW w:w="1559" w:type="dxa"/>
            <w:shd w:val="clear" w:color="auto" w:fill="E5DEDB" w:themeFill="background2"/>
          </w:tcPr>
          <w:p w14:paraId="4AF2446A" w14:textId="77777777" w:rsidR="007F0FED" w:rsidRPr="00B654B1" w:rsidRDefault="007F0FED" w:rsidP="007F0FED">
            <w:pPr>
              <w:spacing w:after="0" w:line="240" w:lineRule="auto"/>
            </w:pPr>
          </w:p>
        </w:tc>
        <w:tc>
          <w:tcPr>
            <w:tcW w:w="1559" w:type="dxa"/>
            <w:shd w:val="clear" w:color="auto" w:fill="EBE1E1" w:themeFill="accent6" w:themeFillTint="33"/>
          </w:tcPr>
          <w:p w14:paraId="4B376CC0" w14:textId="77777777" w:rsidR="007F0FED" w:rsidRPr="00B654B1" w:rsidRDefault="007F0FED" w:rsidP="007F0FED">
            <w:pPr>
              <w:spacing w:after="0" w:line="240" w:lineRule="auto"/>
            </w:pPr>
          </w:p>
        </w:tc>
      </w:tr>
      <w:tr w:rsidR="007F0FED" w14:paraId="3C4017B9" w14:textId="77777777" w:rsidTr="00AC0F40">
        <w:trPr>
          <w:trHeight w:val="593"/>
        </w:trPr>
        <w:tc>
          <w:tcPr>
            <w:tcW w:w="2245" w:type="dxa"/>
            <w:shd w:val="clear" w:color="auto" w:fill="D2C6C1" w:themeFill="background2" w:themeFillShade="E6"/>
          </w:tcPr>
          <w:p w14:paraId="47396E1A" w14:textId="457EB44B" w:rsidR="007F0FED" w:rsidRPr="00AC0F40" w:rsidRDefault="007F0FED" w:rsidP="007F0FED">
            <w:pPr>
              <w:spacing w:after="0" w:line="240" w:lineRule="auto"/>
              <w:jc w:val="right"/>
              <w:rPr>
                <w:b/>
                <w:sz w:val="18"/>
                <w:szCs w:val="18"/>
              </w:rPr>
            </w:pPr>
            <w:r w:rsidRPr="00AC0F40">
              <w:rPr>
                <w:b/>
                <w:sz w:val="18"/>
                <w:szCs w:val="18"/>
              </w:rPr>
              <w:t>Total Uses</w:t>
            </w:r>
          </w:p>
        </w:tc>
        <w:tc>
          <w:tcPr>
            <w:tcW w:w="1170" w:type="dxa"/>
            <w:shd w:val="clear" w:color="auto" w:fill="FFF4CD" w:themeFill="accent1" w:themeFillTint="33"/>
          </w:tcPr>
          <w:p w14:paraId="0141B164" w14:textId="15C5FFD8" w:rsidR="007F0FED" w:rsidRPr="00B654B1" w:rsidRDefault="007F0FED" w:rsidP="007F0FED">
            <w:pPr>
              <w:spacing w:after="0" w:line="240" w:lineRule="auto"/>
            </w:pPr>
            <w:r>
              <w:t>$950,000</w:t>
            </w:r>
          </w:p>
        </w:tc>
        <w:tc>
          <w:tcPr>
            <w:tcW w:w="1259" w:type="dxa"/>
            <w:shd w:val="clear" w:color="auto" w:fill="F7C5A1" w:themeFill="accent4" w:themeFillTint="66"/>
          </w:tcPr>
          <w:p w14:paraId="503F09EA" w14:textId="77777777" w:rsidR="007F0FED" w:rsidRPr="00B654B1" w:rsidRDefault="007F0FED" w:rsidP="007F0FED">
            <w:pPr>
              <w:spacing w:after="0" w:line="240" w:lineRule="auto"/>
            </w:pPr>
          </w:p>
        </w:tc>
        <w:tc>
          <w:tcPr>
            <w:tcW w:w="1558" w:type="dxa"/>
            <w:shd w:val="clear" w:color="auto" w:fill="E5DEDB" w:themeFill="background2"/>
          </w:tcPr>
          <w:p w14:paraId="0B7AFDBC" w14:textId="59CB5943" w:rsidR="007F0FED" w:rsidRDefault="007F0FED" w:rsidP="007F0FED">
            <w:pPr>
              <w:spacing w:after="0" w:line="240" w:lineRule="auto"/>
              <w:rPr>
                <w:rFonts w:ascii="Aptos Narrow" w:hAnsi="Aptos Narrow"/>
                <w:b/>
                <w:bCs/>
                <w:color w:val="000000"/>
              </w:rPr>
            </w:pPr>
            <w:r>
              <w:rPr>
                <w:rFonts w:ascii="Aptos Narrow" w:hAnsi="Aptos Narrow"/>
                <w:b/>
                <w:bCs/>
                <w:color w:val="000000"/>
              </w:rPr>
              <w:t xml:space="preserve">$ 1,100,843 </w:t>
            </w:r>
          </w:p>
          <w:p w14:paraId="1D6C45E1" w14:textId="77777777" w:rsidR="007F0FED" w:rsidRPr="00B654B1" w:rsidRDefault="007F0FED" w:rsidP="007F0FED">
            <w:pPr>
              <w:spacing w:after="0" w:line="240" w:lineRule="auto"/>
            </w:pPr>
          </w:p>
        </w:tc>
        <w:tc>
          <w:tcPr>
            <w:tcW w:w="1559" w:type="dxa"/>
            <w:shd w:val="clear" w:color="auto" w:fill="E5DEDB" w:themeFill="background2"/>
          </w:tcPr>
          <w:p w14:paraId="5DC18EF2" w14:textId="77777777" w:rsidR="007F0FED" w:rsidRPr="00B654B1" w:rsidRDefault="007F0FED" w:rsidP="007F0FED">
            <w:pPr>
              <w:spacing w:after="0" w:line="240" w:lineRule="auto"/>
            </w:pPr>
          </w:p>
        </w:tc>
        <w:tc>
          <w:tcPr>
            <w:tcW w:w="1559" w:type="dxa"/>
            <w:shd w:val="clear" w:color="auto" w:fill="EBE1E1" w:themeFill="accent6" w:themeFillTint="33"/>
          </w:tcPr>
          <w:p w14:paraId="6595BB52" w14:textId="56F7F0BC" w:rsidR="007F0FED" w:rsidRPr="00602739" w:rsidRDefault="00602739" w:rsidP="007F0FED">
            <w:pPr>
              <w:spacing w:after="0" w:line="240" w:lineRule="auto"/>
              <w:rPr>
                <w:rFonts w:ascii="Aptos Narrow" w:hAnsi="Aptos Narrow"/>
                <w:color w:val="000000"/>
              </w:rPr>
            </w:pPr>
            <w:r>
              <w:rPr>
                <w:rFonts w:ascii="Aptos Narrow" w:hAnsi="Aptos Narrow"/>
                <w:color w:val="000000"/>
              </w:rPr>
              <w:t>$2,050,843</w:t>
            </w:r>
          </w:p>
        </w:tc>
      </w:tr>
    </w:tbl>
    <w:p w14:paraId="1F4A56B2" w14:textId="77777777" w:rsidR="0036416B" w:rsidRPr="00AC0F40" w:rsidRDefault="0036416B">
      <w:pPr>
        <w:spacing w:after="0" w:line="240" w:lineRule="auto"/>
        <w:rPr>
          <w:u w:val="single"/>
        </w:rPr>
      </w:pPr>
      <w:r>
        <w:rPr>
          <w:i/>
        </w:rPr>
        <w:br w:type="page"/>
      </w:r>
    </w:p>
    <w:tbl>
      <w:tblPr>
        <w:tblpPr w:leftFromText="180" w:rightFromText="180" w:vertAnchor="text" w:horzAnchor="margin" w:tblpXSpec="center" w:tblpY="-13282"/>
        <w:tblW w:w="102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66"/>
        <w:gridCol w:w="1475"/>
        <w:gridCol w:w="335"/>
        <w:gridCol w:w="1600"/>
        <w:gridCol w:w="2154"/>
      </w:tblGrid>
      <w:tr w:rsidR="006D55D6" w:rsidRPr="007666D2" w14:paraId="4BA10211" w14:textId="77777777" w:rsidTr="003B152E">
        <w:trPr>
          <w:trHeight w:val="905"/>
        </w:trPr>
        <w:tc>
          <w:tcPr>
            <w:tcW w:w="6141" w:type="dxa"/>
            <w:gridSpan w:val="2"/>
            <w:shd w:val="clear" w:color="auto" w:fill="92D050"/>
          </w:tcPr>
          <w:p w14:paraId="41B4289D" w14:textId="5AB8BB71" w:rsidR="006D55D6" w:rsidRPr="004076E8" w:rsidRDefault="006D55D6" w:rsidP="006D55D6">
            <w:pPr>
              <w:pStyle w:val="Heading1"/>
              <w:rPr>
                <w:rFonts w:asciiTheme="minorHAnsi" w:hAnsiTheme="minorHAnsi" w:cstheme="minorHAnsi"/>
                <w:sz w:val="24"/>
                <w:szCs w:val="24"/>
              </w:rPr>
            </w:pPr>
            <w:bookmarkStart w:id="81" w:name="_Toc327278861"/>
            <w:bookmarkStart w:id="82" w:name="_Toc330202559"/>
            <w:bookmarkStart w:id="83" w:name="_Toc330801935"/>
            <w:bookmarkStart w:id="84" w:name="_Toc332190808"/>
            <w:bookmarkStart w:id="85" w:name="_Toc332191040"/>
            <w:bookmarkStart w:id="86" w:name="_Toc172900184"/>
            <w:r w:rsidRPr="00B85869">
              <w:rPr>
                <w:rFonts w:asciiTheme="minorHAnsi" w:hAnsiTheme="minorHAnsi" w:cstheme="minorHAnsi"/>
                <w:color w:val="auto"/>
                <w:sz w:val="24"/>
                <w:szCs w:val="24"/>
              </w:rPr>
              <w:lastRenderedPageBreak/>
              <w:t>PROJECT BUDGET –</w:t>
            </w:r>
            <w:bookmarkEnd w:id="81"/>
            <w:bookmarkEnd w:id="82"/>
            <w:bookmarkEnd w:id="83"/>
            <w:bookmarkEnd w:id="84"/>
            <w:bookmarkEnd w:id="85"/>
            <w:r w:rsidRPr="00B85869">
              <w:rPr>
                <w:rFonts w:asciiTheme="minorHAnsi" w:hAnsiTheme="minorHAnsi" w:cstheme="minorHAnsi"/>
                <w:color w:val="auto"/>
                <w:sz w:val="24"/>
                <w:szCs w:val="24"/>
              </w:rPr>
              <w:t>NEIGHBORHOOD</w:t>
            </w:r>
            <w:r w:rsidR="00F079E2">
              <w:rPr>
                <w:rFonts w:asciiTheme="minorHAnsi" w:hAnsiTheme="minorHAnsi" w:cstheme="minorHAnsi"/>
                <w:color w:val="auto"/>
                <w:sz w:val="24"/>
                <w:szCs w:val="24"/>
              </w:rPr>
              <w:t xml:space="preserve"> </w:t>
            </w:r>
            <w:r w:rsidR="00B85869">
              <w:rPr>
                <w:rFonts w:asciiTheme="minorHAnsi" w:hAnsiTheme="minorHAnsi" w:cstheme="minorHAnsi"/>
                <w:color w:val="auto"/>
                <w:sz w:val="24"/>
                <w:szCs w:val="24"/>
              </w:rPr>
              <w:t>REVITALIZATION</w:t>
            </w:r>
            <w:bookmarkEnd w:id="86"/>
          </w:p>
        </w:tc>
        <w:tc>
          <w:tcPr>
            <w:tcW w:w="4089" w:type="dxa"/>
            <w:gridSpan w:val="3"/>
            <w:shd w:val="clear" w:color="auto" w:fill="92D050"/>
          </w:tcPr>
          <w:p w14:paraId="3786DB8A" w14:textId="16D3DC0F" w:rsidR="006D55D6" w:rsidRPr="007666D2" w:rsidRDefault="006D55D6" w:rsidP="006D55D6">
            <w:pPr>
              <w:overflowPunct w:val="0"/>
              <w:autoSpaceDE w:val="0"/>
              <w:autoSpaceDN w:val="0"/>
              <w:adjustRightInd w:val="0"/>
              <w:spacing w:after="0"/>
              <w:textAlignment w:val="baseline"/>
              <w:rPr>
                <w:rFonts w:eastAsia="Times New Roman"/>
                <w:b/>
                <w:sz w:val="24"/>
                <w:szCs w:val="20"/>
              </w:rPr>
            </w:pPr>
            <w:r w:rsidRPr="007666D2">
              <w:rPr>
                <w:rFonts w:eastAsia="Times New Roman"/>
                <w:b/>
                <w:sz w:val="24"/>
                <w:szCs w:val="20"/>
              </w:rPr>
              <w:t>Name of Applicant:</w:t>
            </w:r>
            <w:r w:rsidR="00C720F5">
              <w:rPr>
                <w:rFonts w:eastAsia="Times New Roman"/>
                <w:b/>
                <w:sz w:val="24"/>
                <w:szCs w:val="20"/>
              </w:rPr>
              <w:t xml:space="preserve"> Town of Spindale</w:t>
            </w:r>
          </w:p>
        </w:tc>
      </w:tr>
      <w:tr w:rsidR="006D55D6" w:rsidRPr="007666D2" w14:paraId="2D54CE0B" w14:textId="77777777" w:rsidTr="006D55D6">
        <w:tblPrEx>
          <w:tblBorders>
            <w:insideH w:val="single" w:sz="6" w:space="0" w:color="auto"/>
            <w:insideV w:val="single" w:sz="6" w:space="0" w:color="auto"/>
          </w:tblBorders>
        </w:tblPrEx>
        <w:trPr>
          <w:trHeight w:val="270"/>
        </w:trPr>
        <w:tc>
          <w:tcPr>
            <w:tcW w:w="8076" w:type="dxa"/>
            <w:gridSpan w:val="4"/>
          </w:tcPr>
          <w:p w14:paraId="7AD92435"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1.  CDBG Grant Amount Requested</w:t>
            </w:r>
          </w:p>
        </w:tc>
        <w:tc>
          <w:tcPr>
            <w:tcW w:w="2154" w:type="dxa"/>
          </w:tcPr>
          <w:p w14:paraId="774F03E1" w14:textId="1B2770D9"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r w:rsidR="004F77A9">
              <w:rPr>
                <w:rFonts w:eastAsia="Times New Roman"/>
                <w:sz w:val="18"/>
                <w:szCs w:val="20"/>
              </w:rPr>
              <w:t xml:space="preserve"> </w:t>
            </w:r>
            <w:r w:rsidR="00C24121">
              <w:rPr>
                <w:rFonts w:eastAsia="Times New Roman"/>
                <w:sz w:val="18"/>
                <w:szCs w:val="20"/>
              </w:rPr>
              <w:t>950,000</w:t>
            </w:r>
          </w:p>
        </w:tc>
      </w:tr>
      <w:tr w:rsidR="006D55D6" w:rsidRPr="007666D2" w14:paraId="1DD735C4" w14:textId="77777777" w:rsidTr="006D55D6">
        <w:tblPrEx>
          <w:tblBorders>
            <w:insideH w:val="single" w:sz="6" w:space="0" w:color="auto"/>
            <w:insideV w:val="single" w:sz="6" w:space="0" w:color="auto"/>
          </w:tblBorders>
        </w:tblPrEx>
        <w:trPr>
          <w:trHeight w:val="270"/>
        </w:trPr>
        <w:tc>
          <w:tcPr>
            <w:tcW w:w="8076" w:type="dxa"/>
            <w:gridSpan w:val="4"/>
          </w:tcPr>
          <w:p w14:paraId="297146DA" w14:textId="5764031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2.  Other Funds (List here.)</w:t>
            </w:r>
            <w:r w:rsidR="00B53B56">
              <w:rPr>
                <w:rFonts w:eastAsia="Times New Roman"/>
                <w:sz w:val="18"/>
                <w:szCs w:val="20"/>
              </w:rPr>
              <w:t xml:space="preserve">: Rutherford </w:t>
            </w:r>
            <w:r w:rsidR="00B55EA8">
              <w:rPr>
                <w:rFonts w:eastAsia="Times New Roman"/>
                <w:sz w:val="18"/>
                <w:szCs w:val="20"/>
              </w:rPr>
              <w:t xml:space="preserve">County </w:t>
            </w:r>
            <w:r w:rsidR="00B53B56">
              <w:rPr>
                <w:rFonts w:eastAsia="Times New Roman"/>
                <w:sz w:val="18"/>
                <w:szCs w:val="20"/>
              </w:rPr>
              <w:t xml:space="preserve">Habit for Humanity </w:t>
            </w:r>
          </w:p>
        </w:tc>
        <w:tc>
          <w:tcPr>
            <w:tcW w:w="2154" w:type="dxa"/>
          </w:tcPr>
          <w:p w14:paraId="79B7DE47" w14:textId="642E2044"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r w:rsidR="00B53B56" w:rsidRPr="00B53B56">
              <w:rPr>
                <w:rFonts w:eastAsia="Times New Roman"/>
                <w:sz w:val="18"/>
                <w:szCs w:val="20"/>
              </w:rPr>
              <w:t>1,100,843.00</w:t>
            </w:r>
          </w:p>
        </w:tc>
      </w:tr>
      <w:tr w:rsidR="006D55D6" w:rsidRPr="007666D2" w14:paraId="0227B8BA" w14:textId="77777777" w:rsidTr="006D55D6">
        <w:tblPrEx>
          <w:tblBorders>
            <w:insideH w:val="single" w:sz="6" w:space="0" w:color="auto"/>
            <w:insideV w:val="single" w:sz="6" w:space="0" w:color="auto"/>
          </w:tblBorders>
        </w:tblPrEx>
        <w:trPr>
          <w:trHeight w:val="270"/>
        </w:trPr>
        <w:tc>
          <w:tcPr>
            <w:tcW w:w="8076" w:type="dxa"/>
            <w:gridSpan w:val="4"/>
          </w:tcPr>
          <w:p w14:paraId="6436704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3.  Total Project Resources</w:t>
            </w:r>
          </w:p>
        </w:tc>
        <w:tc>
          <w:tcPr>
            <w:tcW w:w="2154" w:type="dxa"/>
          </w:tcPr>
          <w:p w14:paraId="177F1A7C" w14:textId="6287481F"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r w:rsidR="00B53B56">
              <w:rPr>
                <w:rFonts w:ascii="Aptos Narrow" w:hAnsi="Aptos Narrow"/>
                <w:color w:val="000000"/>
              </w:rPr>
              <w:t xml:space="preserve">2,050,843.00 </w:t>
            </w:r>
          </w:p>
        </w:tc>
      </w:tr>
      <w:tr w:rsidR="006D55D6" w:rsidRPr="007666D2" w14:paraId="4B0CC1BD" w14:textId="77777777" w:rsidTr="0038780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12" w:space="0" w:color="000000"/>
              <w:left w:val="single" w:sz="12" w:space="0" w:color="000000"/>
              <w:bottom w:val="single" w:sz="12" w:space="0" w:color="000000"/>
              <w:right w:val="single" w:sz="12" w:space="0" w:color="000000"/>
            </w:tcBorders>
            <w:shd w:val="clear" w:color="auto" w:fill="92D050"/>
          </w:tcPr>
          <w:p w14:paraId="48E67B75" w14:textId="77777777" w:rsidR="006D55D6" w:rsidRPr="00464DA1" w:rsidRDefault="006D55D6" w:rsidP="006D55D6">
            <w:pPr>
              <w:overflowPunct w:val="0"/>
              <w:autoSpaceDE w:val="0"/>
              <w:autoSpaceDN w:val="0"/>
              <w:adjustRightInd w:val="0"/>
              <w:spacing w:after="0"/>
              <w:textAlignment w:val="baseline"/>
              <w:rPr>
                <w:rFonts w:eastAsia="Times New Roman"/>
                <w:b/>
                <w:sz w:val="18"/>
                <w:szCs w:val="20"/>
              </w:rPr>
            </w:pPr>
            <w:r w:rsidRPr="00464DA1">
              <w:rPr>
                <w:rFonts w:eastAsia="Times New Roman"/>
                <w:b/>
                <w:sz w:val="18"/>
                <w:szCs w:val="20"/>
              </w:rPr>
              <w:t>4. Activity</w:t>
            </w:r>
          </w:p>
        </w:tc>
        <w:tc>
          <w:tcPr>
            <w:tcW w:w="1810" w:type="dxa"/>
            <w:gridSpan w:val="2"/>
            <w:tcBorders>
              <w:top w:val="single" w:sz="12" w:space="0" w:color="000000"/>
              <w:left w:val="single" w:sz="6" w:space="0" w:color="000000"/>
              <w:bottom w:val="single" w:sz="12" w:space="0" w:color="000000"/>
              <w:right w:val="single" w:sz="12" w:space="0" w:color="000000"/>
            </w:tcBorders>
            <w:shd w:val="clear" w:color="auto" w:fill="92D050"/>
          </w:tcPr>
          <w:p w14:paraId="4D1B00B6" w14:textId="77777777" w:rsidR="006D55D6" w:rsidRPr="00464DA1" w:rsidRDefault="006D55D6" w:rsidP="006D55D6">
            <w:pPr>
              <w:overflowPunct w:val="0"/>
              <w:autoSpaceDE w:val="0"/>
              <w:autoSpaceDN w:val="0"/>
              <w:adjustRightInd w:val="0"/>
              <w:spacing w:after="0"/>
              <w:jc w:val="center"/>
              <w:textAlignment w:val="baseline"/>
              <w:rPr>
                <w:rFonts w:eastAsia="Times New Roman"/>
                <w:b/>
                <w:sz w:val="18"/>
                <w:szCs w:val="20"/>
              </w:rPr>
            </w:pPr>
            <w:r w:rsidRPr="00464DA1">
              <w:rPr>
                <w:rFonts w:eastAsia="Times New Roman"/>
                <w:b/>
                <w:sz w:val="18"/>
                <w:szCs w:val="20"/>
              </w:rPr>
              <w:t>5. CDBG Costs</w:t>
            </w:r>
          </w:p>
        </w:tc>
        <w:tc>
          <w:tcPr>
            <w:tcW w:w="1600" w:type="dxa"/>
            <w:tcBorders>
              <w:top w:val="single" w:sz="12" w:space="0" w:color="000000"/>
              <w:left w:val="single" w:sz="12" w:space="0" w:color="000000"/>
              <w:bottom w:val="single" w:sz="12" w:space="0" w:color="000000"/>
              <w:right w:val="single" w:sz="12" w:space="0" w:color="000000"/>
            </w:tcBorders>
            <w:shd w:val="clear" w:color="auto" w:fill="92D050"/>
          </w:tcPr>
          <w:p w14:paraId="1FF7225B" w14:textId="77777777" w:rsidR="006D55D6" w:rsidRPr="00464DA1" w:rsidRDefault="006D55D6" w:rsidP="006D55D6">
            <w:pPr>
              <w:overflowPunct w:val="0"/>
              <w:autoSpaceDE w:val="0"/>
              <w:autoSpaceDN w:val="0"/>
              <w:adjustRightInd w:val="0"/>
              <w:spacing w:after="0"/>
              <w:jc w:val="center"/>
              <w:textAlignment w:val="baseline"/>
              <w:rPr>
                <w:rFonts w:eastAsia="Times New Roman"/>
                <w:b/>
                <w:sz w:val="18"/>
                <w:szCs w:val="20"/>
              </w:rPr>
            </w:pPr>
            <w:r w:rsidRPr="00464DA1">
              <w:rPr>
                <w:rFonts w:eastAsia="Times New Roman"/>
                <w:b/>
                <w:sz w:val="18"/>
                <w:szCs w:val="20"/>
              </w:rPr>
              <w:t>6. Other Costs</w:t>
            </w:r>
          </w:p>
        </w:tc>
        <w:tc>
          <w:tcPr>
            <w:tcW w:w="2154" w:type="dxa"/>
            <w:tcBorders>
              <w:top w:val="single" w:sz="12" w:space="0" w:color="000000"/>
              <w:left w:val="single" w:sz="12" w:space="0" w:color="000000"/>
              <w:bottom w:val="single" w:sz="12" w:space="0" w:color="000000"/>
              <w:right w:val="single" w:sz="12" w:space="0" w:color="000000"/>
            </w:tcBorders>
            <w:shd w:val="clear" w:color="auto" w:fill="92D050"/>
          </w:tcPr>
          <w:p w14:paraId="66EDC789" w14:textId="18FB8C66" w:rsidR="006D55D6" w:rsidRPr="00464DA1" w:rsidRDefault="006D55D6" w:rsidP="006D55D6">
            <w:pPr>
              <w:overflowPunct w:val="0"/>
              <w:autoSpaceDE w:val="0"/>
              <w:autoSpaceDN w:val="0"/>
              <w:adjustRightInd w:val="0"/>
              <w:spacing w:after="0"/>
              <w:jc w:val="center"/>
              <w:textAlignment w:val="baseline"/>
              <w:rPr>
                <w:rFonts w:eastAsia="Times New Roman"/>
                <w:b/>
                <w:sz w:val="18"/>
                <w:szCs w:val="20"/>
              </w:rPr>
            </w:pPr>
            <w:r w:rsidRPr="00464DA1">
              <w:rPr>
                <w:rFonts w:eastAsia="Times New Roman"/>
                <w:b/>
                <w:sz w:val="18"/>
                <w:szCs w:val="20"/>
              </w:rPr>
              <w:t>7. Total Project Costs</w:t>
            </w:r>
            <w:r w:rsidR="00296FBF" w:rsidRPr="00464DA1">
              <w:rPr>
                <w:rFonts w:eastAsia="Times New Roman"/>
                <w:b/>
                <w:sz w:val="18"/>
                <w:szCs w:val="20"/>
              </w:rPr>
              <w:t xml:space="preserve"> (Columns 5 + 6 = Column 7)</w:t>
            </w:r>
          </w:p>
        </w:tc>
      </w:tr>
      <w:tr w:rsidR="006D55D6" w:rsidRPr="007666D2" w14:paraId="558DC4DC"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437149E0" w14:textId="77777777" w:rsidR="006D55D6" w:rsidRPr="00464DA1" w:rsidRDefault="006D55D6" w:rsidP="006D55D6">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a.  Acquisition</w:t>
            </w:r>
          </w:p>
        </w:tc>
        <w:tc>
          <w:tcPr>
            <w:tcW w:w="1810" w:type="dxa"/>
            <w:gridSpan w:val="2"/>
            <w:tcBorders>
              <w:left w:val="single" w:sz="12" w:space="0" w:color="000000"/>
              <w:bottom w:val="single" w:sz="6" w:space="0" w:color="000000"/>
              <w:right w:val="single" w:sz="6" w:space="0" w:color="000000"/>
            </w:tcBorders>
            <w:shd w:val="clear" w:color="auto" w:fill="FFF4CD" w:themeFill="accent1" w:themeFillTint="33"/>
          </w:tcPr>
          <w:p w14:paraId="6C2BE486"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left w:val="single" w:sz="6" w:space="0" w:color="000000"/>
              <w:bottom w:val="single" w:sz="6" w:space="0" w:color="000000"/>
              <w:right w:val="single" w:sz="6" w:space="0" w:color="000000"/>
            </w:tcBorders>
            <w:shd w:val="clear" w:color="auto" w:fill="FBE2D0" w:themeFill="accent4" w:themeFillTint="33"/>
          </w:tcPr>
          <w:p w14:paraId="6AEAD3D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left w:val="single" w:sz="6" w:space="0" w:color="000000"/>
              <w:bottom w:val="single" w:sz="6" w:space="0" w:color="000000"/>
              <w:right w:val="single" w:sz="12" w:space="0" w:color="000000"/>
            </w:tcBorders>
            <w:shd w:val="clear" w:color="auto" w:fill="E5DEDB" w:themeFill="background2"/>
          </w:tcPr>
          <w:p w14:paraId="4DCD3C4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1A6DF9C5"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408"/>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3AC602B1" w14:textId="77777777" w:rsidR="006D55D6" w:rsidRPr="00464DA1" w:rsidRDefault="006D55D6" w:rsidP="006D55D6">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b.  Disposition</w:t>
            </w:r>
          </w:p>
        </w:tc>
        <w:tc>
          <w:tcPr>
            <w:tcW w:w="1810" w:type="dxa"/>
            <w:gridSpan w:val="2"/>
            <w:tcBorders>
              <w:top w:val="single" w:sz="6" w:space="0" w:color="000000"/>
              <w:left w:val="single" w:sz="12" w:space="0" w:color="000000"/>
              <w:right w:val="single" w:sz="6" w:space="0" w:color="000000"/>
            </w:tcBorders>
            <w:shd w:val="clear" w:color="auto" w:fill="FFF4CD" w:themeFill="accent1" w:themeFillTint="33"/>
          </w:tcPr>
          <w:p w14:paraId="596200D0"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right w:val="single" w:sz="6" w:space="0" w:color="000000"/>
            </w:tcBorders>
            <w:shd w:val="clear" w:color="auto" w:fill="FBE2D0" w:themeFill="accent4" w:themeFillTint="33"/>
          </w:tcPr>
          <w:p w14:paraId="1FC6147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right w:val="single" w:sz="12" w:space="0" w:color="000000"/>
            </w:tcBorders>
            <w:shd w:val="clear" w:color="auto" w:fill="E5DEDB" w:themeFill="background2"/>
          </w:tcPr>
          <w:p w14:paraId="0D0BD819"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32AB0D45"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0813C75F" w14:textId="77777777" w:rsidR="006D55D6" w:rsidRPr="00464DA1" w:rsidRDefault="006D55D6" w:rsidP="006D55D6">
            <w:pPr>
              <w:overflowPunct w:val="0"/>
              <w:autoSpaceDE w:val="0"/>
              <w:autoSpaceDN w:val="0"/>
              <w:adjustRightInd w:val="0"/>
              <w:spacing w:after="0"/>
              <w:textAlignment w:val="baseline"/>
              <w:rPr>
                <w:rFonts w:eastAsia="Times New Roman"/>
                <w:sz w:val="20"/>
                <w:szCs w:val="20"/>
              </w:rPr>
            </w:pPr>
            <w:r w:rsidRPr="00464DA1">
              <w:rPr>
                <w:rFonts w:eastAsia="Times New Roman"/>
                <w:b/>
                <w:sz w:val="20"/>
                <w:szCs w:val="20"/>
              </w:rPr>
              <w:t>c</w:t>
            </w:r>
            <w:r w:rsidRPr="00464DA1">
              <w:rPr>
                <w:rStyle w:val="Emphasis"/>
                <w:b/>
                <w:i w:val="0"/>
                <w:sz w:val="20"/>
                <w:szCs w:val="20"/>
              </w:rPr>
              <w:t>.  Public facilities and improvements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79D441F4"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5EF3218E"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305B1E6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181290E5"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6728E974" w14:textId="459A1F62"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Senior and handicapped centers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2790FBBB"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001600B1"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67252BEA"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5A24B443"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B4D5CFD" w14:textId="73D7EEFE"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Parks, playgrounds</w:t>
            </w:r>
            <w:r w:rsidR="005D5E93">
              <w:rPr>
                <w:rFonts w:eastAsia="Times New Roman"/>
                <w:sz w:val="18"/>
                <w:szCs w:val="20"/>
              </w:rPr>
              <w:t>,</w:t>
            </w:r>
            <w:r w:rsidRPr="00464DA1">
              <w:rPr>
                <w:rFonts w:eastAsia="Times New Roman"/>
                <w:sz w:val="18"/>
                <w:szCs w:val="20"/>
              </w:rPr>
              <w:t xml:space="preserve"> and recreation facilities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01F50771"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302B3000"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03DD4174"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02AF1939"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4D24663A" w14:textId="67658E7F"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Neighborhood facilities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08728A8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2D390D26"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00BA35D0"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05474882"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2675D14" w14:textId="3B0D9C75"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Solid waste disposal facilities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226A7E2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6A774E7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7E0AF43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2AAAD568"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AB55FFF" w14:textId="666CA123"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Fire protection and equipment</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3B30790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4D9FCEA5"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06C7664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059DFF69"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76C9D20A" w14:textId="1C43ABF7"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Parking facilities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378BD2FA"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0A2998B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78D45A6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52A02B95"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95C23B5" w14:textId="741AB593"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Public utilities other than water and sewer</w:t>
            </w:r>
          </w:p>
        </w:tc>
        <w:tc>
          <w:tcPr>
            <w:tcW w:w="1810" w:type="dxa"/>
            <w:gridSpan w:val="2"/>
            <w:tcBorders>
              <w:top w:val="single" w:sz="6" w:space="0" w:color="000000"/>
              <w:left w:val="single" w:sz="12" w:space="0" w:color="000000"/>
              <w:right w:val="single" w:sz="6" w:space="0" w:color="000000"/>
            </w:tcBorders>
            <w:shd w:val="clear" w:color="auto" w:fill="FFF4CD" w:themeFill="accent1" w:themeFillTint="33"/>
          </w:tcPr>
          <w:p w14:paraId="7ED291F2"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right w:val="single" w:sz="6" w:space="0" w:color="000000"/>
            </w:tcBorders>
            <w:shd w:val="clear" w:color="auto" w:fill="FBE2D0" w:themeFill="accent4" w:themeFillTint="33"/>
          </w:tcPr>
          <w:p w14:paraId="6F35DDC8"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right w:val="single" w:sz="12" w:space="0" w:color="000000"/>
            </w:tcBorders>
            <w:shd w:val="clear" w:color="auto" w:fill="E5DEDB" w:themeFill="background2"/>
          </w:tcPr>
          <w:p w14:paraId="008A3F04"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120FE2CB"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65B4D6A2" w14:textId="6A1FB9B1"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[Reserved]</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659AF28B"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0457BBB5"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34C8AFE0"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4D23F4" w:rsidRPr="007666D2" w14:paraId="13090A2B"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067C44FD" w14:textId="5EC2851C" w:rsidR="004D23F4" w:rsidRPr="00464DA1" w:rsidRDefault="004D23F4" w:rsidP="004D23F4">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Street improvements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686F5D13" w14:textId="3E7C5949" w:rsidR="004D23F4" w:rsidRPr="00464DA1" w:rsidRDefault="004D23F4" w:rsidP="004D23F4">
            <w:pPr>
              <w:overflowPunct w:val="0"/>
              <w:autoSpaceDE w:val="0"/>
              <w:autoSpaceDN w:val="0"/>
              <w:adjustRightInd w:val="0"/>
              <w:spacing w:after="0"/>
              <w:textAlignment w:val="baseline"/>
              <w:rPr>
                <w:rFonts w:eastAsia="Times New Roman"/>
                <w:sz w:val="18"/>
                <w:szCs w:val="20"/>
              </w:rPr>
            </w:pPr>
            <w:r>
              <w:rPr>
                <w:rFonts w:ascii="Aptos Narrow" w:hAnsi="Aptos Narrow"/>
                <w:color w:val="000000"/>
              </w:rPr>
              <w:t>$188,675</w:t>
            </w: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13528077" w14:textId="2B53F974" w:rsidR="004D23F4" w:rsidRPr="00464DA1" w:rsidRDefault="004D23F4" w:rsidP="004D23F4">
            <w:pPr>
              <w:overflowPunct w:val="0"/>
              <w:autoSpaceDE w:val="0"/>
              <w:autoSpaceDN w:val="0"/>
              <w:adjustRightInd w:val="0"/>
              <w:spacing w:after="0"/>
              <w:textAlignment w:val="baseline"/>
              <w:rPr>
                <w:rFonts w:eastAsia="Times New Roman"/>
                <w:sz w:val="18"/>
                <w:szCs w:val="20"/>
              </w:rPr>
            </w:pPr>
            <w:r>
              <w:rPr>
                <w:rFonts w:ascii="Aptos Narrow" w:hAnsi="Aptos Narrow"/>
                <w:color w:val="000000"/>
              </w:rPr>
              <w:t>$397,625</w:t>
            </w: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5F17118C" w14:textId="49F868F8" w:rsidR="004D23F4" w:rsidRPr="00464DA1" w:rsidRDefault="004D23F4" w:rsidP="004D23F4">
            <w:pPr>
              <w:overflowPunct w:val="0"/>
              <w:autoSpaceDE w:val="0"/>
              <w:autoSpaceDN w:val="0"/>
              <w:adjustRightInd w:val="0"/>
              <w:spacing w:after="0"/>
              <w:textAlignment w:val="baseline"/>
              <w:rPr>
                <w:rFonts w:eastAsia="Times New Roman"/>
                <w:sz w:val="18"/>
                <w:szCs w:val="20"/>
              </w:rPr>
            </w:pPr>
            <w:proofErr w:type="gramStart"/>
            <w:r>
              <w:rPr>
                <w:rFonts w:ascii="Aptos Narrow" w:hAnsi="Aptos Narrow"/>
                <w:color w:val="000000"/>
              </w:rPr>
              <w:t>$  586,300</w:t>
            </w:r>
            <w:proofErr w:type="gramEnd"/>
          </w:p>
        </w:tc>
      </w:tr>
      <w:tr w:rsidR="004D23F4" w:rsidRPr="007666D2" w14:paraId="29BF8426"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5CD7D315" w14:textId="5ACBD8D6" w:rsidR="004D23F4" w:rsidRPr="00464DA1" w:rsidRDefault="004D23F4" w:rsidP="004D23F4">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Flood and drainage improvements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5EC9C70F" w14:textId="77777777" w:rsidR="004D23F4" w:rsidRPr="00464DA1" w:rsidRDefault="004D23F4" w:rsidP="004D23F4">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03C08912" w14:textId="77777777" w:rsidR="009D1F68" w:rsidRDefault="009D1F68" w:rsidP="009D1F68">
            <w:pPr>
              <w:spacing w:after="0" w:line="240" w:lineRule="auto"/>
              <w:rPr>
                <w:rFonts w:ascii="Aptos Narrow" w:hAnsi="Aptos Narrow"/>
                <w:color w:val="000000"/>
              </w:rPr>
            </w:pPr>
            <w:r>
              <w:rPr>
                <w:rFonts w:ascii="Aptos Narrow" w:hAnsi="Aptos Narrow"/>
                <w:color w:val="000000"/>
              </w:rPr>
              <w:t xml:space="preserve">$444,840 </w:t>
            </w:r>
          </w:p>
          <w:p w14:paraId="7DE68301" w14:textId="77777777" w:rsidR="004D23F4" w:rsidRPr="00464DA1" w:rsidRDefault="004D23F4" w:rsidP="004D23F4">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0F3CC789" w14:textId="77777777" w:rsidR="004D23F4" w:rsidRPr="00464DA1" w:rsidRDefault="004D23F4" w:rsidP="004D23F4">
            <w:pPr>
              <w:overflowPunct w:val="0"/>
              <w:autoSpaceDE w:val="0"/>
              <w:autoSpaceDN w:val="0"/>
              <w:adjustRightInd w:val="0"/>
              <w:spacing w:after="0"/>
              <w:textAlignment w:val="baseline"/>
              <w:rPr>
                <w:rFonts w:eastAsia="Times New Roman"/>
                <w:sz w:val="18"/>
                <w:szCs w:val="20"/>
              </w:rPr>
            </w:pPr>
          </w:p>
        </w:tc>
      </w:tr>
      <w:tr w:rsidR="004D23F4" w:rsidRPr="007666D2" w14:paraId="7CE42FF2"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333D742E" w14:textId="2F75B7E8" w:rsidR="004D23F4" w:rsidRPr="00464DA1" w:rsidRDefault="004D23F4" w:rsidP="004D23F4">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Pedestrian improvements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579EE266" w14:textId="77777777" w:rsidR="004D23F4" w:rsidRPr="00464DA1" w:rsidRDefault="004D23F4" w:rsidP="004D23F4">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05604D28" w14:textId="77777777" w:rsidR="004D23F4" w:rsidRPr="00464DA1" w:rsidRDefault="004D23F4" w:rsidP="004D23F4">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5A7CB2CC" w14:textId="77777777" w:rsidR="004D23F4" w:rsidRPr="00464DA1" w:rsidRDefault="004D23F4" w:rsidP="004D23F4">
            <w:pPr>
              <w:overflowPunct w:val="0"/>
              <w:autoSpaceDE w:val="0"/>
              <w:autoSpaceDN w:val="0"/>
              <w:adjustRightInd w:val="0"/>
              <w:spacing w:after="0"/>
              <w:textAlignment w:val="baseline"/>
              <w:rPr>
                <w:rFonts w:eastAsia="Times New Roman"/>
                <w:sz w:val="18"/>
                <w:szCs w:val="20"/>
              </w:rPr>
            </w:pPr>
          </w:p>
        </w:tc>
      </w:tr>
      <w:tr w:rsidR="004D23F4" w:rsidRPr="007666D2" w14:paraId="40B5BBC8"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59105012" w14:textId="2823C0F1" w:rsidR="004D23F4" w:rsidRPr="00464DA1" w:rsidRDefault="004D23F4" w:rsidP="004D23F4">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Other public facilities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61DCB7CD" w14:textId="77777777" w:rsidR="004D23F4" w:rsidRPr="00464DA1" w:rsidRDefault="004D23F4" w:rsidP="004D23F4">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01E38EE0" w14:textId="77777777" w:rsidR="00F7764F" w:rsidRDefault="00F7764F" w:rsidP="00F7764F">
            <w:pPr>
              <w:spacing w:after="0" w:line="240" w:lineRule="auto"/>
              <w:rPr>
                <w:rFonts w:ascii="Aptos Narrow" w:hAnsi="Aptos Narrow"/>
                <w:color w:val="000000"/>
              </w:rPr>
            </w:pPr>
            <w:r>
              <w:rPr>
                <w:rFonts w:ascii="Aptos Narrow" w:hAnsi="Aptos Narrow"/>
                <w:color w:val="000000"/>
              </w:rPr>
              <w:t>$22,000</w:t>
            </w:r>
          </w:p>
          <w:p w14:paraId="6B841793" w14:textId="77777777" w:rsidR="004D23F4" w:rsidRPr="00464DA1" w:rsidRDefault="004D23F4" w:rsidP="004D23F4">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48499B36" w14:textId="77777777" w:rsidR="00F7764F" w:rsidRDefault="00F7764F" w:rsidP="00F7764F">
            <w:pPr>
              <w:spacing w:after="0" w:line="240" w:lineRule="auto"/>
              <w:rPr>
                <w:rFonts w:ascii="Aptos Narrow" w:hAnsi="Aptos Narrow"/>
                <w:color w:val="000000"/>
              </w:rPr>
            </w:pPr>
            <w:r>
              <w:rPr>
                <w:rFonts w:ascii="Aptos Narrow" w:hAnsi="Aptos Narrow"/>
                <w:color w:val="000000"/>
              </w:rPr>
              <w:t>$22,000</w:t>
            </w:r>
          </w:p>
          <w:p w14:paraId="45895604" w14:textId="77777777" w:rsidR="004D23F4" w:rsidRPr="00464DA1" w:rsidRDefault="004D23F4" w:rsidP="004D23F4">
            <w:pPr>
              <w:overflowPunct w:val="0"/>
              <w:autoSpaceDE w:val="0"/>
              <w:autoSpaceDN w:val="0"/>
              <w:adjustRightInd w:val="0"/>
              <w:spacing w:after="0"/>
              <w:textAlignment w:val="baseline"/>
              <w:rPr>
                <w:rFonts w:eastAsia="Times New Roman"/>
                <w:sz w:val="18"/>
                <w:szCs w:val="20"/>
              </w:rPr>
            </w:pPr>
          </w:p>
        </w:tc>
      </w:tr>
      <w:tr w:rsidR="00F7764F" w:rsidRPr="007666D2" w14:paraId="57AAC26A"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6F1C9D1" w14:textId="410E5E3A" w:rsidR="00F7764F" w:rsidRPr="00464DA1" w:rsidRDefault="00F7764F" w:rsidP="00F7764F">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Public sewer improvements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54D80874" w14:textId="61833C1F" w:rsidR="00F7764F" w:rsidRPr="00464DA1" w:rsidRDefault="00F7764F" w:rsidP="00F7764F">
            <w:pPr>
              <w:overflowPunct w:val="0"/>
              <w:autoSpaceDE w:val="0"/>
              <w:autoSpaceDN w:val="0"/>
              <w:adjustRightInd w:val="0"/>
              <w:spacing w:after="0"/>
              <w:textAlignment w:val="baseline"/>
              <w:rPr>
                <w:rFonts w:eastAsia="Times New Roman"/>
                <w:sz w:val="18"/>
                <w:szCs w:val="20"/>
              </w:rPr>
            </w:pPr>
            <w:r>
              <w:rPr>
                <w:rFonts w:ascii="Aptos Narrow" w:hAnsi="Aptos Narrow"/>
                <w:color w:val="000000"/>
              </w:rPr>
              <w:t>$276,925</w:t>
            </w: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7EC92673"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05D50197" w14:textId="29655A54" w:rsidR="00F7764F" w:rsidRPr="00464DA1" w:rsidRDefault="00F7764F" w:rsidP="00F7764F">
            <w:pPr>
              <w:overflowPunct w:val="0"/>
              <w:autoSpaceDE w:val="0"/>
              <w:autoSpaceDN w:val="0"/>
              <w:adjustRightInd w:val="0"/>
              <w:spacing w:after="0"/>
              <w:textAlignment w:val="baseline"/>
              <w:rPr>
                <w:rFonts w:eastAsia="Times New Roman"/>
                <w:sz w:val="18"/>
                <w:szCs w:val="20"/>
              </w:rPr>
            </w:pPr>
            <w:r>
              <w:rPr>
                <w:rFonts w:ascii="Aptos Narrow" w:hAnsi="Aptos Narrow"/>
                <w:color w:val="000000"/>
              </w:rPr>
              <w:t>$276,925</w:t>
            </w:r>
          </w:p>
        </w:tc>
      </w:tr>
      <w:tr w:rsidR="00F7764F" w:rsidRPr="007666D2" w14:paraId="78762370"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4CF13E10" w14:textId="3188C86B" w:rsidR="00F7764F" w:rsidRPr="00464DA1" w:rsidRDefault="00F7764F" w:rsidP="00F7764F">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Public water improvements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5DE6D8AF" w14:textId="49A64C08" w:rsidR="00F7764F" w:rsidRPr="00464DA1" w:rsidRDefault="00F7764F" w:rsidP="00F7764F">
            <w:pPr>
              <w:overflowPunct w:val="0"/>
              <w:autoSpaceDE w:val="0"/>
              <w:autoSpaceDN w:val="0"/>
              <w:adjustRightInd w:val="0"/>
              <w:spacing w:after="0"/>
              <w:textAlignment w:val="baseline"/>
              <w:rPr>
                <w:rFonts w:eastAsia="Times New Roman"/>
                <w:sz w:val="18"/>
                <w:szCs w:val="20"/>
              </w:rPr>
            </w:pPr>
            <w:r>
              <w:rPr>
                <w:rFonts w:ascii="Aptos Narrow" w:hAnsi="Aptos Narrow"/>
                <w:color w:val="000000"/>
              </w:rPr>
              <w:t>$389,400</w:t>
            </w: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7C13887D"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1468183A" w14:textId="554573AE" w:rsidR="00F7764F" w:rsidRPr="00464DA1" w:rsidRDefault="00F7764F" w:rsidP="00F7764F">
            <w:pPr>
              <w:overflowPunct w:val="0"/>
              <w:autoSpaceDE w:val="0"/>
              <w:autoSpaceDN w:val="0"/>
              <w:adjustRightInd w:val="0"/>
              <w:spacing w:after="0"/>
              <w:textAlignment w:val="baseline"/>
              <w:rPr>
                <w:rFonts w:eastAsia="Times New Roman"/>
                <w:sz w:val="18"/>
                <w:szCs w:val="20"/>
              </w:rPr>
            </w:pPr>
            <w:r>
              <w:rPr>
                <w:rFonts w:ascii="Aptos Narrow" w:hAnsi="Aptos Narrow"/>
                <w:color w:val="000000"/>
              </w:rPr>
              <w:t>$389,400</w:t>
            </w:r>
          </w:p>
        </w:tc>
      </w:tr>
      <w:tr w:rsidR="00F7764F" w:rsidRPr="007666D2" w14:paraId="1E2BDE6A"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673A6CA2" w14:textId="61BCB41A" w:rsidR="00F7764F" w:rsidRPr="00464DA1" w:rsidRDefault="00F7764F" w:rsidP="00F7764F">
            <w:pPr>
              <w:overflowPunct w:val="0"/>
              <w:autoSpaceDE w:val="0"/>
              <w:autoSpaceDN w:val="0"/>
              <w:adjustRightInd w:val="0"/>
              <w:spacing w:after="0"/>
              <w:textAlignment w:val="baseline"/>
              <w:rPr>
                <w:rFonts w:eastAsia="Times New Roman"/>
                <w:b/>
                <w:sz w:val="24"/>
                <w:szCs w:val="24"/>
              </w:rPr>
            </w:pPr>
            <w:r w:rsidRPr="00464DA1">
              <w:rPr>
                <w:rFonts w:eastAsia="Times New Roman"/>
                <w:b/>
                <w:sz w:val="20"/>
                <w:szCs w:val="20"/>
              </w:rPr>
              <w:t>d.  Clearance activities</w:t>
            </w:r>
            <w:r w:rsidRPr="00464DA1">
              <w:rPr>
                <w:rFonts w:eastAsia="Times New Roman"/>
                <w:sz w:val="18"/>
                <w:szCs w:val="20"/>
              </w:rPr>
              <w:t xml:space="preserve"> (i.e., reconstruction and temporary relocation expenses.) Clearance items should appear </w:t>
            </w:r>
            <w:proofErr w:type="gramStart"/>
            <w:r w:rsidRPr="00464DA1">
              <w:rPr>
                <w:rFonts w:eastAsia="Times New Roman"/>
                <w:sz w:val="18"/>
                <w:szCs w:val="20"/>
              </w:rPr>
              <w:t>on</w:t>
            </w:r>
            <w:r>
              <w:rPr>
                <w:rFonts w:eastAsia="Times New Roman"/>
                <w:sz w:val="18"/>
                <w:szCs w:val="20"/>
              </w:rPr>
              <w:t xml:space="preserve"> </w:t>
            </w:r>
            <w:r w:rsidRPr="00464DA1">
              <w:rPr>
                <w:rFonts w:eastAsia="Times New Roman"/>
                <w:sz w:val="18"/>
                <w:szCs w:val="20"/>
              </w:rPr>
              <w:t>line</w:t>
            </w:r>
            <w:proofErr w:type="gramEnd"/>
            <w:r w:rsidRPr="00464DA1">
              <w:rPr>
                <w:rFonts w:eastAsia="Times New Roman"/>
                <w:sz w:val="18"/>
                <w:szCs w:val="20"/>
              </w:rPr>
              <w:t xml:space="preserve"> d.</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476660E3"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3D9FBCBB" w14:textId="07D0A840" w:rsidR="00F7764F" w:rsidRPr="00464DA1" w:rsidRDefault="00F7764F" w:rsidP="00F7764F">
            <w:pPr>
              <w:overflowPunct w:val="0"/>
              <w:autoSpaceDE w:val="0"/>
              <w:autoSpaceDN w:val="0"/>
              <w:adjustRightInd w:val="0"/>
              <w:spacing w:after="0"/>
              <w:textAlignment w:val="baseline"/>
              <w:rPr>
                <w:rFonts w:eastAsia="Times New Roman"/>
                <w:sz w:val="18"/>
                <w:szCs w:val="20"/>
              </w:rPr>
            </w:pPr>
            <w:r>
              <w:t>$44,000</w:t>
            </w: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34182ABA" w14:textId="58069B4F" w:rsidR="00F7764F" w:rsidRPr="00464DA1" w:rsidRDefault="00F7764F" w:rsidP="00F7764F">
            <w:pPr>
              <w:overflowPunct w:val="0"/>
              <w:autoSpaceDE w:val="0"/>
              <w:autoSpaceDN w:val="0"/>
              <w:adjustRightInd w:val="0"/>
              <w:spacing w:after="0"/>
              <w:textAlignment w:val="baseline"/>
              <w:rPr>
                <w:rFonts w:eastAsia="Times New Roman"/>
                <w:sz w:val="18"/>
                <w:szCs w:val="20"/>
              </w:rPr>
            </w:pPr>
            <w:r>
              <w:t>$44,000</w:t>
            </w:r>
          </w:p>
        </w:tc>
      </w:tr>
      <w:tr w:rsidR="00F7764F" w:rsidRPr="007666D2" w14:paraId="307E8C5E"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14004EDE" w14:textId="77777777" w:rsidR="00F7764F" w:rsidRPr="00464DA1" w:rsidRDefault="00F7764F" w:rsidP="00F7764F">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e.  Public services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6ADE63A0"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70A0EE2D"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68DE3AB1"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55F801E2"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01DBB37D" w14:textId="77777777" w:rsidR="00F7764F" w:rsidRPr="00464DA1" w:rsidRDefault="00F7764F" w:rsidP="00F7764F">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f.  Relocation assistance</w:t>
            </w:r>
          </w:p>
        </w:tc>
        <w:tc>
          <w:tcPr>
            <w:tcW w:w="1810" w:type="dxa"/>
            <w:gridSpan w:val="2"/>
            <w:tcBorders>
              <w:top w:val="single" w:sz="6" w:space="0" w:color="000000"/>
              <w:left w:val="single" w:sz="12" w:space="0" w:color="000000"/>
              <w:right w:val="single" w:sz="6" w:space="0" w:color="000000"/>
            </w:tcBorders>
            <w:shd w:val="clear" w:color="auto" w:fill="FFF4CD" w:themeFill="accent1" w:themeFillTint="33"/>
          </w:tcPr>
          <w:p w14:paraId="648184DF"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right w:val="single" w:sz="6" w:space="0" w:color="000000"/>
            </w:tcBorders>
            <w:shd w:val="clear" w:color="auto" w:fill="FBE2D0" w:themeFill="accent4" w:themeFillTint="33"/>
          </w:tcPr>
          <w:p w14:paraId="57D33D46"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right w:val="single" w:sz="12" w:space="0" w:color="000000"/>
            </w:tcBorders>
            <w:shd w:val="clear" w:color="auto" w:fill="E5DEDB" w:themeFill="background2"/>
          </w:tcPr>
          <w:p w14:paraId="5DE2843D"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7A4E672B"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266D2042" w14:textId="7F8BEFFC" w:rsidR="00F7764F" w:rsidRPr="00464DA1" w:rsidRDefault="00F7764F" w:rsidP="00F7764F">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g.  Construction, rehabilitation and preservation activities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437B3FB2"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6A476096"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4F513AED"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225D4261"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right w:val="single" w:sz="6" w:space="0" w:color="000000"/>
            </w:tcBorders>
          </w:tcPr>
          <w:p w14:paraId="064412FD" w14:textId="27F851E4" w:rsidR="00F7764F" w:rsidRPr="00464DA1" w:rsidRDefault="00F7764F" w:rsidP="00F7764F">
            <w:pPr>
              <w:pStyle w:val="ListParagraph"/>
              <w:numPr>
                <w:ilvl w:val="0"/>
                <w:numId w:val="69"/>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Construction or rehabilitation of commercial</w:t>
            </w:r>
          </w:p>
        </w:tc>
        <w:tc>
          <w:tcPr>
            <w:tcW w:w="1810" w:type="dxa"/>
            <w:gridSpan w:val="2"/>
            <w:tcBorders>
              <w:left w:val="single" w:sz="12" w:space="0" w:color="000000"/>
              <w:right w:val="single" w:sz="6" w:space="0" w:color="000000"/>
            </w:tcBorders>
            <w:shd w:val="clear" w:color="auto" w:fill="FFF4CD" w:themeFill="accent1" w:themeFillTint="33"/>
          </w:tcPr>
          <w:p w14:paraId="7C991F4A"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left w:val="single" w:sz="6" w:space="0" w:color="000000"/>
              <w:right w:val="single" w:sz="6" w:space="0" w:color="000000"/>
            </w:tcBorders>
            <w:shd w:val="clear" w:color="auto" w:fill="FBE2D0" w:themeFill="accent4" w:themeFillTint="33"/>
          </w:tcPr>
          <w:p w14:paraId="1952609B"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left w:val="single" w:sz="6" w:space="0" w:color="000000"/>
              <w:right w:val="single" w:sz="12" w:space="0" w:color="000000"/>
            </w:tcBorders>
            <w:shd w:val="clear" w:color="auto" w:fill="E5DEDB" w:themeFill="background2"/>
          </w:tcPr>
          <w:p w14:paraId="0850E491"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60FB9FD4"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left w:val="single" w:sz="6" w:space="0" w:color="000000"/>
              <w:bottom w:val="single" w:sz="6" w:space="0" w:color="000000"/>
              <w:right w:val="single" w:sz="6" w:space="0" w:color="000000"/>
            </w:tcBorders>
          </w:tcPr>
          <w:p w14:paraId="6EC84373" w14:textId="13D1035A" w:rsidR="00F7764F" w:rsidRPr="00464DA1" w:rsidRDefault="00F7764F" w:rsidP="00F7764F">
            <w:pPr>
              <w:pStyle w:val="ListParagraph"/>
              <w:numPr>
                <w:ilvl w:val="0"/>
                <w:numId w:val="69"/>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and industrial buildings</w:t>
            </w:r>
          </w:p>
        </w:tc>
        <w:tc>
          <w:tcPr>
            <w:tcW w:w="1810" w:type="dxa"/>
            <w:gridSpan w:val="2"/>
            <w:tcBorders>
              <w:left w:val="single" w:sz="12" w:space="0" w:color="000000"/>
              <w:bottom w:val="single" w:sz="6" w:space="0" w:color="000000"/>
              <w:right w:val="single" w:sz="6" w:space="0" w:color="000000"/>
            </w:tcBorders>
            <w:shd w:val="clear" w:color="auto" w:fill="FFF4CD" w:themeFill="accent1" w:themeFillTint="33"/>
          </w:tcPr>
          <w:p w14:paraId="13D0862C"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left w:val="single" w:sz="6" w:space="0" w:color="000000"/>
              <w:bottom w:val="single" w:sz="6" w:space="0" w:color="000000"/>
              <w:right w:val="single" w:sz="6" w:space="0" w:color="000000"/>
            </w:tcBorders>
            <w:shd w:val="clear" w:color="auto" w:fill="FBE2D0" w:themeFill="accent4" w:themeFillTint="33"/>
          </w:tcPr>
          <w:p w14:paraId="41B7EEF8"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left w:val="single" w:sz="6" w:space="0" w:color="000000"/>
              <w:bottom w:val="single" w:sz="6" w:space="0" w:color="000000"/>
              <w:right w:val="single" w:sz="12" w:space="0" w:color="000000"/>
            </w:tcBorders>
            <w:shd w:val="clear" w:color="auto" w:fill="E5DEDB" w:themeFill="background2"/>
          </w:tcPr>
          <w:p w14:paraId="485787A5"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18707CDB" w14:textId="77777777" w:rsidTr="003068BA">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435"/>
        </w:trPr>
        <w:tc>
          <w:tcPr>
            <w:tcW w:w="4666" w:type="dxa"/>
            <w:tcBorders>
              <w:top w:val="single" w:sz="6" w:space="0" w:color="000000"/>
              <w:left w:val="single" w:sz="6" w:space="0" w:color="000000"/>
              <w:bottom w:val="single" w:sz="6" w:space="0" w:color="000000"/>
              <w:right w:val="single" w:sz="6" w:space="0" w:color="000000"/>
            </w:tcBorders>
          </w:tcPr>
          <w:p w14:paraId="302F6E85" w14:textId="764E1789" w:rsidR="00F7764F" w:rsidRPr="00464DA1" w:rsidRDefault="00F7764F" w:rsidP="00F7764F">
            <w:pPr>
              <w:pStyle w:val="ListParagraph"/>
              <w:numPr>
                <w:ilvl w:val="0"/>
                <w:numId w:val="69"/>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 xml:space="preserve">Rehabilitation of privately-owned dwellings (all rehabilitation of privately-owned dwellings activities should be included on this line item </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26AFAA60"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3C27F858"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646F2F25"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5F2100E6"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2E728BF1" w14:textId="6FC1BD7F" w:rsidR="00F7764F" w:rsidRPr="00464DA1" w:rsidRDefault="00F7764F" w:rsidP="00F7764F">
            <w:pPr>
              <w:pStyle w:val="ListParagraph"/>
              <w:numPr>
                <w:ilvl w:val="0"/>
                <w:numId w:val="69"/>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Rehabilitation of publicly owned dwellings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7B6F60BB"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7ADEF15F"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55DECB10"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226830CE"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02C5A77" w14:textId="2F1C0CE0" w:rsidR="00F7764F" w:rsidRPr="00464DA1" w:rsidRDefault="00F7764F" w:rsidP="00F7764F">
            <w:pPr>
              <w:pStyle w:val="ListParagraph"/>
              <w:numPr>
                <w:ilvl w:val="0"/>
                <w:numId w:val="69"/>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Code enforcement</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109731B8"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135B12F3"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27F2A31C"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5F10B084"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2251B31" w14:textId="1121096F" w:rsidR="00F7764F" w:rsidRPr="00464DA1" w:rsidRDefault="00F7764F" w:rsidP="00F7764F">
            <w:pPr>
              <w:pStyle w:val="ListParagraph"/>
              <w:numPr>
                <w:ilvl w:val="0"/>
                <w:numId w:val="69"/>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Historic preservation</w:t>
            </w:r>
          </w:p>
        </w:tc>
        <w:tc>
          <w:tcPr>
            <w:tcW w:w="1810" w:type="dxa"/>
            <w:gridSpan w:val="2"/>
            <w:tcBorders>
              <w:top w:val="single" w:sz="6" w:space="0" w:color="000000"/>
              <w:left w:val="single" w:sz="12" w:space="0" w:color="000000"/>
              <w:right w:val="single" w:sz="6" w:space="0" w:color="000000"/>
            </w:tcBorders>
            <w:shd w:val="clear" w:color="auto" w:fill="FFF4CD" w:themeFill="accent1" w:themeFillTint="33"/>
          </w:tcPr>
          <w:p w14:paraId="3490DDCD"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right w:val="single" w:sz="6" w:space="0" w:color="000000"/>
            </w:tcBorders>
            <w:shd w:val="clear" w:color="auto" w:fill="FBE2D0" w:themeFill="accent4" w:themeFillTint="33"/>
          </w:tcPr>
          <w:p w14:paraId="3499C163"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right w:val="single" w:sz="12" w:space="0" w:color="000000"/>
            </w:tcBorders>
            <w:shd w:val="clear" w:color="auto" w:fill="E5DEDB" w:themeFill="background2"/>
          </w:tcPr>
          <w:p w14:paraId="099CCA7C"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2A0D2394"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1E509E02" w14:textId="77777777" w:rsidR="00F7764F" w:rsidRPr="00464DA1" w:rsidRDefault="00F7764F" w:rsidP="00F7764F">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h.  Development financing</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15CA7557"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13045071"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278EBD9E"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75F51E28"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551A9BB0" w14:textId="1A0E569A" w:rsidR="00F7764F" w:rsidRPr="00464DA1" w:rsidRDefault="00F7764F" w:rsidP="00F7764F">
            <w:pPr>
              <w:pStyle w:val="ListParagraph"/>
              <w:numPr>
                <w:ilvl w:val="0"/>
                <w:numId w:val="70"/>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Working capital</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78D38E3E"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6704E286"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41730E37"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7D89492C"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5792DDFD" w14:textId="46A10047" w:rsidR="00F7764F" w:rsidRPr="00464DA1" w:rsidRDefault="00F7764F" w:rsidP="00F7764F">
            <w:pPr>
              <w:pStyle w:val="ListParagraph"/>
              <w:numPr>
                <w:ilvl w:val="0"/>
                <w:numId w:val="70"/>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Machinery and equipment</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385B1DAF"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1A8E9632"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6B24CAE9"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7360A66C"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16C918FE" w14:textId="77777777" w:rsidR="00F7764F" w:rsidRPr="00464DA1" w:rsidRDefault="00F7764F" w:rsidP="00F7764F">
            <w:pPr>
              <w:overflowPunct w:val="0"/>
              <w:autoSpaceDE w:val="0"/>
              <w:autoSpaceDN w:val="0"/>
              <w:adjustRightInd w:val="0"/>
              <w:spacing w:after="0"/>
              <w:textAlignment w:val="baseline"/>
              <w:rPr>
                <w:rFonts w:eastAsia="Times New Roman"/>
                <w:b/>
                <w:sz w:val="20"/>
                <w:szCs w:val="20"/>
              </w:rPr>
            </w:pPr>
            <w:proofErr w:type="spellStart"/>
            <w:r w:rsidRPr="00464DA1">
              <w:rPr>
                <w:rFonts w:eastAsia="Times New Roman"/>
                <w:b/>
                <w:sz w:val="20"/>
                <w:szCs w:val="20"/>
              </w:rPr>
              <w:t>i</w:t>
            </w:r>
            <w:proofErr w:type="spellEnd"/>
            <w:r w:rsidRPr="00464DA1">
              <w:rPr>
                <w:rFonts w:eastAsia="Times New Roman"/>
                <w:b/>
                <w:sz w:val="20"/>
                <w:szCs w:val="20"/>
              </w:rPr>
              <w:t xml:space="preserve">.  Removal of architectural barriers  </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3BD0936D"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4BB49D8E"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6B0D2C12"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504A907E"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5DDD6F0D" w14:textId="77777777" w:rsidR="00F7764F" w:rsidRPr="00464DA1" w:rsidRDefault="00F7764F" w:rsidP="00F7764F">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j.  Other activities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12FA1C45"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201B2EAD" w14:textId="57E673F6" w:rsidR="00F7764F" w:rsidRPr="00464DA1" w:rsidRDefault="00F7764F" w:rsidP="00F7764F">
            <w:pPr>
              <w:overflowPunct w:val="0"/>
              <w:autoSpaceDE w:val="0"/>
              <w:autoSpaceDN w:val="0"/>
              <w:adjustRightInd w:val="0"/>
              <w:spacing w:after="0"/>
              <w:textAlignment w:val="baseline"/>
              <w:rPr>
                <w:rFonts w:eastAsia="Times New Roman"/>
                <w:sz w:val="18"/>
                <w:szCs w:val="20"/>
              </w:rPr>
            </w:pPr>
            <w:r>
              <w:rPr>
                <w:rFonts w:ascii="Aptos Narrow" w:hAnsi="Aptos Narrow"/>
                <w:color w:val="000000"/>
              </w:rPr>
              <w:t>$192,378</w:t>
            </w: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4DDA71BF" w14:textId="5D0D4E98" w:rsidR="00F7764F" w:rsidRPr="00464DA1" w:rsidRDefault="00F7764F" w:rsidP="00F7764F">
            <w:pPr>
              <w:overflowPunct w:val="0"/>
              <w:autoSpaceDE w:val="0"/>
              <w:autoSpaceDN w:val="0"/>
              <w:adjustRightInd w:val="0"/>
              <w:spacing w:after="0"/>
              <w:textAlignment w:val="baseline"/>
              <w:rPr>
                <w:rFonts w:eastAsia="Times New Roman"/>
                <w:sz w:val="18"/>
                <w:szCs w:val="20"/>
              </w:rPr>
            </w:pPr>
            <w:r>
              <w:rPr>
                <w:rFonts w:ascii="Aptos Narrow" w:hAnsi="Aptos Narrow"/>
                <w:color w:val="000000"/>
              </w:rPr>
              <w:t>$192,378</w:t>
            </w:r>
          </w:p>
        </w:tc>
      </w:tr>
      <w:tr w:rsidR="00F7764F" w:rsidRPr="007666D2" w14:paraId="21129EE2" w14:textId="77777777" w:rsidTr="0038780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92D050"/>
          </w:tcPr>
          <w:p w14:paraId="5795FF06" w14:textId="06F45F50" w:rsidR="00F7764F" w:rsidRPr="00464DA1" w:rsidRDefault="00F7764F" w:rsidP="00F7764F">
            <w:pPr>
              <w:overflowPunct w:val="0"/>
              <w:autoSpaceDE w:val="0"/>
              <w:autoSpaceDN w:val="0"/>
              <w:adjustRightInd w:val="0"/>
              <w:spacing w:after="0"/>
              <w:ind w:left="720"/>
              <w:jc w:val="right"/>
              <w:textAlignment w:val="baseline"/>
              <w:rPr>
                <w:rFonts w:eastAsia="Times New Roman"/>
                <w:sz w:val="18"/>
                <w:szCs w:val="20"/>
              </w:rPr>
            </w:pPr>
            <w:r w:rsidRPr="00464DA1">
              <w:rPr>
                <w:rFonts w:eastAsia="Times New Roman"/>
                <w:b/>
                <w:sz w:val="18"/>
                <w:szCs w:val="20"/>
              </w:rPr>
              <w:t>SUBTOTAL</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92D050"/>
          </w:tcPr>
          <w:p w14:paraId="30656D6F" w14:textId="1BF69F3A" w:rsidR="00F7764F" w:rsidRPr="00464DA1" w:rsidRDefault="00F7764F" w:rsidP="00F7764F">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r>
              <w:rPr>
                <w:rFonts w:eastAsia="Times New Roman"/>
                <w:sz w:val="18"/>
                <w:szCs w:val="20"/>
              </w:rPr>
              <w:t>855,000</w:t>
            </w:r>
          </w:p>
        </w:tc>
        <w:tc>
          <w:tcPr>
            <w:tcW w:w="1600" w:type="dxa"/>
            <w:tcBorders>
              <w:top w:val="single" w:sz="6" w:space="0" w:color="000000"/>
              <w:left w:val="single" w:sz="6" w:space="0" w:color="000000"/>
              <w:bottom w:val="single" w:sz="6" w:space="0" w:color="000000"/>
              <w:right w:val="single" w:sz="6" w:space="0" w:color="000000"/>
            </w:tcBorders>
            <w:shd w:val="clear" w:color="auto" w:fill="92D050"/>
          </w:tcPr>
          <w:p w14:paraId="3E241683" w14:textId="5997BD3D" w:rsidR="00F7764F" w:rsidRPr="00807A78" w:rsidRDefault="00F7764F" w:rsidP="00807A78">
            <w:pPr>
              <w:spacing w:after="0" w:line="240" w:lineRule="auto"/>
              <w:rPr>
                <w:rFonts w:ascii="Aptos Narrow" w:hAnsi="Aptos Narrow"/>
                <w:color w:val="000000"/>
              </w:rPr>
            </w:pPr>
            <w:r w:rsidRPr="00807A78">
              <w:rPr>
                <w:rFonts w:eastAsia="Times New Roman"/>
                <w:sz w:val="18"/>
                <w:szCs w:val="20"/>
              </w:rPr>
              <w:t>$</w:t>
            </w:r>
            <w:r w:rsidR="00807A78" w:rsidRPr="00807A78">
              <w:rPr>
                <w:rFonts w:ascii="Aptos Narrow" w:hAnsi="Aptos Narrow"/>
                <w:color w:val="000000"/>
              </w:rPr>
              <w:t xml:space="preserve">1,100,843 </w:t>
            </w:r>
          </w:p>
        </w:tc>
        <w:tc>
          <w:tcPr>
            <w:tcW w:w="2154" w:type="dxa"/>
            <w:tcBorders>
              <w:top w:val="single" w:sz="6" w:space="0" w:color="000000"/>
              <w:left w:val="single" w:sz="6" w:space="0" w:color="000000"/>
              <w:bottom w:val="single" w:sz="6" w:space="0" w:color="000000"/>
              <w:right w:val="single" w:sz="12" w:space="0" w:color="000000"/>
            </w:tcBorders>
            <w:shd w:val="clear" w:color="auto" w:fill="92D050"/>
          </w:tcPr>
          <w:p w14:paraId="09807B9B" w14:textId="7D66117F" w:rsidR="00F7764F" w:rsidRPr="00464DA1" w:rsidRDefault="00C6428C" w:rsidP="00F7764F">
            <w:pPr>
              <w:overflowPunct w:val="0"/>
              <w:autoSpaceDE w:val="0"/>
              <w:autoSpaceDN w:val="0"/>
              <w:adjustRightInd w:val="0"/>
              <w:spacing w:after="0"/>
              <w:textAlignment w:val="baseline"/>
              <w:rPr>
                <w:rFonts w:eastAsia="Times New Roman"/>
                <w:sz w:val="18"/>
                <w:szCs w:val="20"/>
              </w:rPr>
            </w:pPr>
            <w:r w:rsidRPr="00C6428C">
              <w:rPr>
                <w:rFonts w:eastAsia="Times New Roman"/>
                <w:sz w:val="18"/>
                <w:szCs w:val="20"/>
              </w:rPr>
              <w:t>$1,955,843</w:t>
            </w:r>
          </w:p>
        </w:tc>
      </w:tr>
      <w:tr w:rsidR="00F7764F" w:rsidRPr="007666D2" w14:paraId="2B881F76"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62661912" w14:textId="611525F4" w:rsidR="00F7764F" w:rsidRPr="00464DA1" w:rsidRDefault="00F7764F" w:rsidP="00F7764F">
            <w:pPr>
              <w:overflowPunct w:val="0"/>
              <w:autoSpaceDE w:val="0"/>
              <w:autoSpaceDN w:val="0"/>
              <w:adjustRightInd w:val="0"/>
              <w:spacing w:after="0"/>
              <w:textAlignment w:val="baseline"/>
              <w:rPr>
                <w:rFonts w:eastAsia="Times New Roman"/>
                <w:b/>
                <w:sz w:val="18"/>
                <w:szCs w:val="20"/>
              </w:rPr>
            </w:pPr>
            <w:r w:rsidRPr="00464DA1">
              <w:rPr>
                <w:rFonts w:eastAsia="Times New Roman"/>
                <w:b/>
                <w:sz w:val="18"/>
                <w:szCs w:val="20"/>
              </w:rPr>
              <w:t xml:space="preserve">k.  </w:t>
            </w:r>
            <w:r w:rsidRPr="00464DA1">
              <w:rPr>
                <w:rFonts w:eastAsia="Times New Roman"/>
                <w:b/>
                <w:sz w:val="24"/>
                <w:szCs w:val="24"/>
              </w:rPr>
              <w:t>Planning</w:t>
            </w:r>
            <w:r w:rsidRPr="00464DA1">
              <w:rPr>
                <w:rFonts w:eastAsia="Times New Roman"/>
                <w:b/>
                <w:sz w:val="18"/>
                <w:szCs w:val="20"/>
              </w:rPr>
              <w:t xml:space="preserve"> (Included in 10% Cap minus Administration not to exceed $3,500)</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auto"/>
          </w:tcPr>
          <w:p w14:paraId="01DCA0A2" w14:textId="7A5033C9"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auto"/>
          </w:tcPr>
          <w:p w14:paraId="080B1935"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auto"/>
          </w:tcPr>
          <w:p w14:paraId="2CD2BC22"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r>
      <w:tr w:rsidR="00F7764F" w:rsidRPr="007666D2" w14:paraId="32791F39"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202BC886" w14:textId="46C4A0CC" w:rsidR="00F7764F" w:rsidRPr="00464DA1" w:rsidRDefault="00F7764F" w:rsidP="00F7764F">
            <w:pPr>
              <w:overflowPunct w:val="0"/>
              <w:autoSpaceDE w:val="0"/>
              <w:autoSpaceDN w:val="0"/>
              <w:adjustRightInd w:val="0"/>
              <w:spacing w:after="0"/>
              <w:textAlignment w:val="baseline"/>
              <w:rPr>
                <w:rFonts w:eastAsia="Times New Roman"/>
                <w:b/>
                <w:sz w:val="18"/>
                <w:szCs w:val="20"/>
              </w:rPr>
            </w:pPr>
            <w:r w:rsidRPr="00464DA1">
              <w:rPr>
                <w:rFonts w:eastAsia="Times New Roman"/>
                <w:b/>
                <w:sz w:val="18"/>
                <w:szCs w:val="20"/>
              </w:rPr>
              <w:lastRenderedPageBreak/>
              <w:t xml:space="preserve">l. </w:t>
            </w:r>
            <w:r w:rsidRPr="00464DA1">
              <w:rPr>
                <w:rFonts w:eastAsia="Times New Roman"/>
                <w:b/>
              </w:rPr>
              <w:t>Administration</w:t>
            </w:r>
            <w:r w:rsidRPr="00464DA1">
              <w:rPr>
                <w:rFonts w:eastAsia="Times New Roman"/>
                <w:b/>
                <w:sz w:val="18"/>
                <w:szCs w:val="20"/>
              </w:rPr>
              <w:t xml:space="preserve"> (10% cap of total Grant Amount Awarded)</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auto"/>
          </w:tcPr>
          <w:p w14:paraId="4AB885EC" w14:textId="71DFA864" w:rsidR="00F7764F" w:rsidRPr="00464DA1" w:rsidRDefault="00807A78" w:rsidP="00F7764F">
            <w:pPr>
              <w:overflowPunct w:val="0"/>
              <w:autoSpaceDE w:val="0"/>
              <w:autoSpaceDN w:val="0"/>
              <w:adjustRightInd w:val="0"/>
              <w:spacing w:after="0"/>
              <w:textAlignment w:val="baseline"/>
              <w:rPr>
                <w:rFonts w:eastAsia="Times New Roman"/>
                <w:sz w:val="18"/>
                <w:szCs w:val="20"/>
              </w:rPr>
            </w:pPr>
            <w:r>
              <w:t>95,000</w:t>
            </w:r>
          </w:p>
        </w:tc>
        <w:tc>
          <w:tcPr>
            <w:tcW w:w="1600" w:type="dxa"/>
            <w:tcBorders>
              <w:top w:val="single" w:sz="6" w:space="0" w:color="000000"/>
              <w:left w:val="single" w:sz="6" w:space="0" w:color="000000"/>
              <w:bottom w:val="single" w:sz="6" w:space="0" w:color="000000"/>
              <w:right w:val="single" w:sz="6" w:space="0" w:color="000000"/>
            </w:tcBorders>
            <w:shd w:val="clear" w:color="auto" w:fill="auto"/>
          </w:tcPr>
          <w:p w14:paraId="23F68AA3"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auto"/>
          </w:tcPr>
          <w:p w14:paraId="44314D8E" w14:textId="592F357F" w:rsidR="00F7764F" w:rsidRPr="00464DA1" w:rsidRDefault="003B692A" w:rsidP="00F7764F">
            <w:pPr>
              <w:overflowPunct w:val="0"/>
              <w:autoSpaceDE w:val="0"/>
              <w:autoSpaceDN w:val="0"/>
              <w:adjustRightInd w:val="0"/>
              <w:spacing w:after="0"/>
              <w:textAlignment w:val="baseline"/>
              <w:rPr>
                <w:rFonts w:eastAsia="Times New Roman"/>
                <w:sz w:val="18"/>
                <w:szCs w:val="20"/>
              </w:rPr>
            </w:pPr>
            <w:r>
              <w:t>95,000</w:t>
            </w:r>
          </w:p>
        </w:tc>
      </w:tr>
      <w:tr w:rsidR="00F7764F" w:rsidRPr="000A225D" w14:paraId="31CE9BD2" w14:textId="77777777" w:rsidTr="0038780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65"/>
        </w:trPr>
        <w:tc>
          <w:tcPr>
            <w:tcW w:w="4666" w:type="dxa"/>
            <w:tcBorders>
              <w:top w:val="single" w:sz="6" w:space="0" w:color="000000"/>
              <w:left w:val="single" w:sz="6" w:space="0" w:color="000000"/>
              <w:bottom w:val="single" w:sz="6" w:space="0" w:color="000000"/>
              <w:right w:val="single" w:sz="6" w:space="0" w:color="000000"/>
            </w:tcBorders>
            <w:shd w:val="clear" w:color="auto" w:fill="92D050"/>
          </w:tcPr>
          <w:p w14:paraId="6BAF90FE" w14:textId="2A51D7F5" w:rsidR="00F7764F" w:rsidRPr="00464DA1" w:rsidRDefault="00F7764F" w:rsidP="00F7764F">
            <w:pPr>
              <w:overflowPunct w:val="0"/>
              <w:autoSpaceDE w:val="0"/>
              <w:autoSpaceDN w:val="0"/>
              <w:adjustRightInd w:val="0"/>
              <w:spacing w:after="0"/>
              <w:jc w:val="right"/>
              <w:textAlignment w:val="baseline"/>
              <w:rPr>
                <w:rFonts w:eastAsia="Times New Roman"/>
                <w:sz w:val="18"/>
                <w:szCs w:val="20"/>
              </w:rPr>
            </w:pPr>
            <w:r w:rsidRPr="00464DA1">
              <w:rPr>
                <w:rFonts w:eastAsia="Times New Roman"/>
                <w:b/>
                <w:sz w:val="18"/>
                <w:szCs w:val="20"/>
              </w:rPr>
              <w:t>TOTAL</w:t>
            </w:r>
          </w:p>
        </w:tc>
        <w:tc>
          <w:tcPr>
            <w:tcW w:w="1810" w:type="dxa"/>
            <w:gridSpan w:val="2"/>
            <w:tcBorders>
              <w:top w:val="single" w:sz="6" w:space="0" w:color="000000"/>
              <w:left w:val="single" w:sz="12" w:space="0" w:color="000000"/>
              <w:bottom w:val="single" w:sz="12" w:space="0" w:color="000000"/>
              <w:right w:val="single" w:sz="6" w:space="0" w:color="000000"/>
            </w:tcBorders>
            <w:shd w:val="clear" w:color="auto" w:fill="92D050"/>
          </w:tcPr>
          <w:p w14:paraId="495A3E75" w14:textId="2502B52C" w:rsidR="00F7764F" w:rsidRPr="00464DA1" w:rsidRDefault="00F7764F" w:rsidP="00F7764F">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r w:rsidR="003B692A">
              <w:rPr>
                <w:rFonts w:eastAsia="Times New Roman"/>
                <w:sz w:val="18"/>
                <w:szCs w:val="20"/>
              </w:rPr>
              <w:t>950,000</w:t>
            </w:r>
          </w:p>
        </w:tc>
        <w:tc>
          <w:tcPr>
            <w:tcW w:w="1600" w:type="dxa"/>
            <w:tcBorders>
              <w:top w:val="single" w:sz="6" w:space="0" w:color="000000"/>
              <w:left w:val="single" w:sz="6" w:space="0" w:color="000000"/>
              <w:bottom w:val="single" w:sz="12" w:space="0" w:color="000000"/>
              <w:right w:val="single" w:sz="6" w:space="0" w:color="000000"/>
            </w:tcBorders>
            <w:shd w:val="clear" w:color="auto" w:fill="92D050"/>
          </w:tcPr>
          <w:p w14:paraId="261AF4C8" w14:textId="77777777" w:rsidR="00F7764F" w:rsidRPr="00464DA1" w:rsidRDefault="00F7764F" w:rsidP="00F7764F">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p>
        </w:tc>
        <w:tc>
          <w:tcPr>
            <w:tcW w:w="2154" w:type="dxa"/>
            <w:tcBorders>
              <w:top w:val="single" w:sz="6" w:space="0" w:color="000000"/>
              <w:left w:val="single" w:sz="6" w:space="0" w:color="000000"/>
              <w:bottom w:val="single" w:sz="12" w:space="0" w:color="000000"/>
              <w:right w:val="single" w:sz="12" w:space="0" w:color="000000"/>
            </w:tcBorders>
            <w:shd w:val="clear" w:color="auto" w:fill="92D050"/>
          </w:tcPr>
          <w:p w14:paraId="732D742B" w14:textId="49E4706B" w:rsidR="00F7764F" w:rsidRPr="00464DA1" w:rsidRDefault="00F7764F" w:rsidP="00F7764F">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r w:rsidR="003B692A" w:rsidRPr="003B692A">
              <w:rPr>
                <w:rFonts w:eastAsia="Times New Roman"/>
                <w:sz w:val="18"/>
                <w:szCs w:val="20"/>
              </w:rPr>
              <w:t>2,050,843.00</w:t>
            </w:r>
          </w:p>
        </w:tc>
      </w:tr>
    </w:tbl>
    <w:p w14:paraId="5315EDAA" w14:textId="2AC4335B" w:rsidR="00191BB6" w:rsidRDefault="00191BB6" w:rsidP="00944D9B">
      <w:pPr>
        <w:shd w:val="clear" w:color="auto" w:fill="FFFFFF" w:themeFill="background1"/>
        <w:sectPr w:rsidR="00191BB6" w:rsidSect="00BF0503">
          <w:headerReference w:type="even" r:id="rId14"/>
          <w:headerReference w:type="default" r:id="rId15"/>
          <w:footerReference w:type="default" r:id="rId16"/>
          <w:headerReference w:type="first" r:id="rId17"/>
          <w:footerReference w:type="first" r:id="rId18"/>
          <w:pgSz w:w="12240" w:h="15840"/>
          <w:pgMar w:top="1166" w:right="1440" w:bottom="1440" w:left="1440" w:header="720" w:footer="720" w:gutter="0"/>
          <w:cols w:space="720"/>
          <w:titlePg/>
          <w:docGrid w:linePitch="360"/>
        </w:sectPr>
      </w:pPr>
    </w:p>
    <w:tbl>
      <w:tblPr>
        <w:tblW w:w="140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08"/>
        <w:gridCol w:w="1080"/>
        <w:gridCol w:w="1080"/>
        <w:gridCol w:w="630"/>
        <w:gridCol w:w="450"/>
        <w:gridCol w:w="1080"/>
        <w:gridCol w:w="1080"/>
        <w:gridCol w:w="1080"/>
        <w:gridCol w:w="961"/>
        <w:gridCol w:w="929"/>
        <w:gridCol w:w="1081"/>
      </w:tblGrid>
      <w:tr w:rsidR="00191BB6" w:rsidRPr="000A225D" w14:paraId="45E1F5B6" w14:textId="77777777" w:rsidTr="0038780B">
        <w:trPr>
          <w:trHeight w:hRule="exact" w:val="1302"/>
        </w:trPr>
        <w:tc>
          <w:tcPr>
            <w:tcW w:w="10008" w:type="dxa"/>
            <w:gridSpan w:val="7"/>
            <w:shd w:val="clear" w:color="auto" w:fill="92D050"/>
          </w:tcPr>
          <w:p w14:paraId="0B4B7AD6" w14:textId="12FD8CD3" w:rsidR="00191BB6" w:rsidRPr="00D80BAD" w:rsidRDefault="00530AEB" w:rsidP="00254439">
            <w:pPr>
              <w:pStyle w:val="Heading1"/>
              <w:rPr>
                <w:rStyle w:val="Heading2Char"/>
                <w:rFonts w:eastAsia="Calibri"/>
                <w:b/>
                <w:bCs/>
                <w:color w:val="002060"/>
                <w:sz w:val="28"/>
              </w:rPr>
            </w:pPr>
            <w:bookmarkStart w:id="87" w:name="_Toc327278862"/>
            <w:bookmarkStart w:id="88" w:name="_Toc330202560"/>
            <w:bookmarkStart w:id="89" w:name="_Toc330801936"/>
            <w:bookmarkStart w:id="90" w:name="_Toc332190810"/>
            <w:bookmarkStart w:id="91" w:name="_Toc332191042"/>
            <w:bookmarkStart w:id="92" w:name="_Toc172900185"/>
            <w:r>
              <w:rPr>
                <w:rStyle w:val="Heading2Char"/>
                <w:rFonts w:eastAsia="Calibri"/>
                <w:b/>
                <w:bCs/>
                <w:color w:val="002060"/>
                <w:sz w:val="28"/>
              </w:rPr>
              <w:lastRenderedPageBreak/>
              <w:t>CDBG</w:t>
            </w:r>
            <w:r w:rsidR="00B0237E" w:rsidRPr="00D80BAD">
              <w:rPr>
                <w:rStyle w:val="Heading2Char"/>
                <w:rFonts w:eastAsia="Calibri"/>
                <w:b/>
                <w:bCs/>
                <w:color w:val="002060"/>
                <w:sz w:val="28"/>
              </w:rPr>
              <w:t xml:space="preserve"> NEIGHBORHOOD</w:t>
            </w:r>
            <w:r w:rsidR="00254439" w:rsidRPr="00D80BAD">
              <w:rPr>
                <w:rStyle w:val="Heading2Char"/>
                <w:rFonts w:eastAsia="Calibri"/>
                <w:b/>
                <w:bCs/>
                <w:color w:val="002060"/>
                <w:sz w:val="28"/>
              </w:rPr>
              <w:t xml:space="preserve"> </w:t>
            </w:r>
            <w:r w:rsidR="007F1C81">
              <w:rPr>
                <w:rStyle w:val="Heading2Char"/>
                <w:rFonts w:eastAsia="Calibri"/>
                <w:b/>
                <w:bCs/>
                <w:color w:val="002060"/>
                <w:sz w:val="28"/>
              </w:rPr>
              <w:t xml:space="preserve">REVITALIZATION </w:t>
            </w:r>
            <w:r w:rsidR="00254439" w:rsidRPr="00D80BAD">
              <w:rPr>
                <w:rStyle w:val="Heading2Char"/>
                <w:rFonts w:eastAsia="Calibri"/>
                <w:b/>
                <w:bCs/>
                <w:color w:val="002060"/>
                <w:sz w:val="28"/>
              </w:rPr>
              <w:t>BENEFIT: LOW AND MODERATE INCOME</w:t>
            </w:r>
            <w:bookmarkEnd w:id="87"/>
            <w:bookmarkEnd w:id="88"/>
            <w:bookmarkEnd w:id="89"/>
            <w:bookmarkEnd w:id="90"/>
            <w:bookmarkEnd w:id="91"/>
            <w:bookmarkEnd w:id="92"/>
          </w:p>
          <w:p w14:paraId="69B422AE" w14:textId="66D750A3" w:rsidR="0030614B" w:rsidRPr="0030614B" w:rsidRDefault="0030614B" w:rsidP="0030614B">
            <w:r>
              <w:t xml:space="preserve">Complete this form for </w:t>
            </w:r>
            <w:proofErr w:type="gramStart"/>
            <w:r>
              <w:t xml:space="preserve">all </w:t>
            </w:r>
            <w:r w:rsidR="00BD3342">
              <w:rPr>
                <w:b/>
                <w:i/>
              </w:rPr>
              <w:t>,</w:t>
            </w:r>
            <w:proofErr w:type="gramEnd"/>
            <w:r w:rsidR="00B0237E">
              <w:rPr>
                <w:b/>
                <w:i/>
              </w:rPr>
              <w:t xml:space="preserve"> </w:t>
            </w:r>
            <w:r w:rsidR="007F1C81">
              <w:rPr>
                <w:b/>
                <w:i/>
              </w:rPr>
              <w:t xml:space="preserve">Revitalization </w:t>
            </w:r>
            <w:r>
              <w:t>activities.</w:t>
            </w:r>
          </w:p>
          <w:p w14:paraId="3EA35D3B" w14:textId="77777777" w:rsidR="00191BB6" w:rsidRPr="000A225D" w:rsidRDefault="00191BB6" w:rsidP="00254439">
            <w:pPr>
              <w:overflowPunct w:val="0"/>
              <w:autoSpaceDE w:val="0"/>
              <w:autoSpaceDN w:val="0"/>
              <w:adjustRightInd w:val="0"/>
              <w:spacing w:after="0"/>
              <w:textAlignment w:val="baseline"/>
              <w:rPr>
                <w:rFonts w:eastAsia="Times New Roman"/>
                <w:b/>
                <w:sz w:val="32"/>
                <w:szCs w:val="20"/>
              </w:rPr>
            </w:pPr>
          </w:p>
          <w:p w14:paraId="1C3C691E" w14:textId="77777777" w:rsidR="00191BB6" w:rsidRPr="000A225D" w:rsidRDefault="00191BB6" w:rsidP="00254439">
            <w:pPr>
              <w:overflowPunct w:val="0"/>
              <w:autoSpaceDE w:val="0"/>
              <w:autoSpaceDN w:val="0"/>
              <w:adjustRightInd w:val="0"/>
              <w:spacing w:after="0"/>
              <w:textAlignment w:val="baseline"/>
              <w:rPr>
                <w:rFonts w:eastAsia="Times New Roman"/>
                <w:b/>
                <w:sz w:val="32"/>
                <w:szCs w:val="20"/>
              </w:rPr>
            </w:pPr>
          </w:p>
          <w:p w14:paraId="54995EB7" w14:textId="77777777" w:rsidR="00191BB6" w:rsidRPr="000A225D" w:rsidRDefault="00191BB6" w:rsidP="00254439">
            <w:pPr>
              <w:overflowPunct w:val="0"/>
              <w:autoSpaceDE w:val="0"/>
              <w:autoSpaceDN w:val="0"/>
              <w:adjustRightInd w:val="0"/>
              <w:spacing w:after="0"/>
              <w:textAlignment w:val="baseline"/>
              <w:rPr>
                <w:rFonts w:eastAsia="Times New Roman"/>
                <w:b/>
                <w:sz w:val="32"/>
                <w:szCs w:val="20"/>
              </w:rPr>
            </w:pPr>
          </w:p>
          <w:p w14:paraId="1AD382E0" w14:textId="77777777" w:rsidR="00191BB6" w:rsidRPr="000A225D" w:rsidRDefault="00191BB6" w:rsidP="00254439">
            <w:pPr>
              <w:overflowPunct w:val="0"/>
              <w:autoSpaceDE w:val="0"/>
              <w:autoSpaceDN w:val="0"/>
              <w:adjustRightInd w:val="0"/>
              <w:spacing w:after="0"/>
              <w:textAlignment w:val="baseline"/>
              <w:rPr>
                <w:rFonts w:eastAsia="Times New Roman"/>
                <w:sz w:val="32"/>
                <w:szCs w:val="20"/>
              </w:rPr>
            </w:pPr>
            <w:r w:rsidRPr="000A225D">
              <w:rPr>
                <w:rFonts w:eastAsia="Times New Roman"/>
                <w:sz w:val="32"/>
                <w:szCs w:val="20"/>
              </w:rPr>
              <w:t xml:space="preserve">        </w:t>
            </w:r>
          </w:p>
          <w:p w14:paraId="3F509089" w14:textId="77777777" w:rsidR="00191BB6" w:rsidRPr="000A225D" w:rsidRDefault="00191BB6" w:rsidP="00254439">
            <w:pPr>
              <w:overflowPunct w:val="0"/>
              <w:autoSpaceDE w:val="0"/>
              <w:autoSpaceDN w:val="0"/>
              <w:adjustRightInd w:val="0"/>
              <w:spacing w:after="0"/>
              <w:textAlignment w:val="baseline"/>
              <w:rPr>
                <w:rFonts w:eastAsia="Times New Roman"/>
                <w:sz w:val="32"/>
                <w:szCs w:val="20"/>
              </w:rPr>
            </w:pPr>
          </w:p>
        </w:tc>
        <w:tc>
          <w:tcPr>
            <w:tcW w:w="4050" w:type="dxa"/>
            <w:gridSpan w:val="4"/>
          </w:tcPr>
          <w:p w14:paraId="10C5A459" w14:textId="5EFD0EC5" w:rsidR="00191BB6" w:rsidRPr="006A7D0D" w:rsidRDefault="00191BB6" w:rsidP="00254439">
            <w:pPr>
              <w:tabs>
                <w:tab w:val="left" w:pos="720"/>
              </w:tabs>
              <w:overflowPunct w:val="0"/>
              <w:autoSpaceDE w:val="0"/>
              <w:autoSpaceDN w:val="0"/>
              <w:adjustRightInd w:val="0"/>
              <w:spacing w:after="0"/>
              <w:ind w:left="360"/>
              <w:textAlignment w:val="baseline"/>
              <w:rPr>
                <w:rFonts w:eastAsia="Times New Roman"/>
                <w:b/>
                <w:sz w:val="28"/>
                <w:szCs w:val="20"/>
              </w:rPr>
            </w:pPr>
            <w:r w:rsidRPr="006A7D0D">
              <w:rPr>
                <w:rFonts w:eastAsia="Times New Roman"/>
                <w:b/>
                <w:sz w:val="20"/>
                <w:szCs w:val="20"/>
              </w:rPr>
              <w:t>Name of Applicant:</w:t>
            </w:r>
            <w:r w:rsidR="00C24121">
              <w:rPr>
                <w:rFonts w:eastAsia="Times New Roman"/>
                <w:b/>
                <w:sz w:val="20"/>
                <w:szCs w:val="20"/>
              </w:rPr>
              <w:t xml:space="preserve"> Town of Spindale</w:t>
            </w:r>
          </w:p>
          <w:p w14:paraId="093EB63D" w14:textId="77777777" w:rsidR="00191BB6" w:rsidRPr="000A225D" w:rsidRDefault="00191BB6" w:rsidP="00254439">
            <w:pPr>
              <w:overflowPunct w:val="0"/>
              <w:autoSpaceDE w:val="0"/>
              <w:autoSpaceDN w:val="0"/>
              <w:adjustRightInd w:val="0"/>
              <w:spacing w:after="0"/>
              <w:textAlignment w:val="baseline"/>
              <w:rPr>
                <w:rFonts w:eastAsia="Times New Roman"/>
                <w:sz w:val="28"/>
                <w:szCs w:val="20"/>
              </w:rPr>
            </w:pPr>
          </w:p>
        </w:tc>
      </w:tr>
      <w:tr w:rsidR="00191BB6" w:rsidRPr="000A225D" w14:paraId="65307563"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4608" w:type="dxa"/>
            <w:shd w:val="pct20" w:color="auto" w:fill="auto"/>
          </w:tcPr>
          <w:p w14:paraId="089C1FC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687B2AB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5823AFF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6C23452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202053D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133C356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07D92D9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31B617A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1. Activity</w:t>
            </w:r>
          </w:p>
        </w:tc>
        <w:tc>
          <w:tcPr>
            <w:tcW w:w="1080" w:type="dxa"/>
            <w:shd w:val="pct20" w:color="auto" w:fill="auto"/>
          </w:tcPr>
          <w:p w14:paraId="31B529F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E16F41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219E1123"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480420D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616CA9A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Total No. of Persons Benefiting</w:t>
            </w:r>
          </w:p>
          <w:p w14:paraId="20B450F1"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2.</w:t>
            </w:r>
          </w:p>
        </w:tc>
        <w:tc>
          <w:tcPr>
            <w:tcW w:w="1080" w:type="dxa"/>
            <w:shd w:val="pct20" w:color="auto" w:fill="auto"/>
          </w:tcPr>
          <w:p w14:paraId="40920405"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3CB0FED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6D2C914F"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61CF676D" w14:textId="6B2F88CB"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No. of </w:t>
            </w:r>
            <w:r w:rsidR="0008270B" w:rsidRPr="000A225D">
              <w:rPr>
                <w:rFonts w:eastAsia="Times New Roman"/>
                <w:sz w:val="18"/>
                <w:szCs w:val="20"/>
              </w:rPr>
              <w:t>Low-Income</w:t>
            </w:r>
            <w:r w:rsidRPr="000A225D">
              <w:rPr>
                <w:rFonts w:eastAsia="Times New Roman"/>
                <w:sz w:val="18"/>
                <w:szCs w:val="20"/>
              </w:rPr>
              <w:t xml:space="preserve"> Persons Benefiting</w:t>
            </w:r>
          </w:p>
          <w:p w14:paraId="6CBFB7CE"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3.</w:t>
            </w:r>
          </w:p>
        </w:tc>
        <w:tc>
          <w:tcPr>
            <w:tcW w:w="1080" w:type="dxa"/>
            <w:gridSpan w:val="2"/>
            <w:shd w:val="pct20" w:color="auto" w:fill="auto"/>
          </w:tcPr>
          <w:p w14:paraId="11FB59AB"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72ABA419"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3DC34F04"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8BB10B7" w14:textId="223432CE"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 of </w:t>
            </w:r>
            <w:r w:rsidR="0008270B" w:rsidRPr="000A225D">
              <w:rPr>
                <w:rFonts w:eastAsia="Times New Roman"/>
                <w:sz w:val="18"/>
                <w:szCs w:val="20"/>
              </w:rPr>
              <w:t>Low-Income</w:t>
            </w:r>
            <w:r w:rsidRPr="000A225D">
              <w:rPr>
                <w:rFonts w:eastAsia="Times New Roman"/>
                <w:sz w:val="18"/>
                <w:szCs w:val="20"/>
              </w:rPr>
              <w:t xml:space="preserve"> Persons Benefiting</w:t>
            </w:r>
          </w:p>
          <w:p w14:paraId="0B7D022B"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4.</w:t>
            </w:r>
          </w:p>
        </w:tc>
        <w:tc>
          <w:tcPr>
            <w:tcW w:w="1080" w:type="dxa"/>
            <w:shd w:val="pct20" w:color="auto" w:fill="auto"/>
          </w:tcPr>
          <w:p w14:paraId="55C8DC4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15B658AC"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F7474A9" w14:textId="25136880"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No. of </w:t>
            </w:r>
            <w:r w:rsidR="0008270B" w:rsidRPr="000A225D">
              <w:rPr>
                <w:rFonts w:eastAsia="Times New Roman"/>
                <w:sz w:val="18"/>
                <w:szCs w:val="20"/>
              </w:rPr>
              <w:t>Moderate-Income</w:t>
            </w:r>
            <w:r w:rsidRPr="000A225D">
              <w:rPr>
                <w:rFonts w:eastAsia="Times New Roman"/>
                <w:sz w:val="18"/>
                <w:szCs w:val="20"/>
              </w:rPr>
              <w:t xml:space="preserve"> Persons Benefiting</w:t>
            </w:r>
          </w:p>
          <w:p w14:paraId="01AC3763"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5.</w:t>
            </w:r>
          </w:p>
        </w:tc>
        <w:tc>
          <w:tcPr>
            <w:tcW w:w="1080" w:type="dxa"/>
            <w:shd w:val="pct20" w:color="auto" w:fill="auto"/>
          </w:tcPr>
          <w:p w14:paraId="46D58916"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8F8ECB6"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509DB2D2" w14:textId="3E0895C1"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 of </w:t>
            </w:r>
            <w:r w:rsidR="0008270B" w:rsidRPr="000A225D">
              <w:rPr>
                <w:rFonts w:eastAsia="Times New Roman"/>
                <w:sz w:val="18"/>
                <w:szCs w:val="20"/>
              </w:rPr>
              <w:t>Moderate-Income</w:t>
            </w:r>
            <w:r w:rsidRPr="000A225D">
              <w:rPr>
                <w:rFonts w:eastAsia="Times New Roman"/>
                <w:sz w:val="18"/>
                <w:szCs w:val="20"/>
              </w:rPr>
              <w:t xml:space="preserve"> Persons Benefiting</w:t>
            </w:r>
          </w:p>
          <w:p w14:paraId="4CE1FEAD"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6.</w:t>
            </w:r>
          </w:p>
        </w:tc>
        <w:tc>
          <w:tcPr>
            <w:tcW w:w="1080" w:type="dxa"/>
            <w:shd w:val="pct20" w:color="auto" w:fill="auto"/>
          </w:tcPr>
          <w:p w14:paraId="14F40B44"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7160F01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2EE69724"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5F410755"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5CC33E1D"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4932D08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CDBG Cost</w:t>
            </w:r>
          </w:p>
          <w:p w14:paraId="3D75A2E8"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7.</w:t>
            </w:r>
          </w:p>
        </w:tc>
        <w:tc>
          <w:tcPr>
            <w:tcW w:w="961" w:type="dxa"/>
            <w:shd w:val="pct20" w:color="auto" w:fill="auto"/>
          </w:tcPr>
          <w:p w14:paraId="64F7610A"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152B6C5"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CDBG Funds to Benefit Low Income Persons</w:t>
            </w:r>
          </w:p>
          <w:p w14:paraId="5D3A59E3"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8.</w:t>
            </w:r>
          </w:p>
        </w:tc>
        <w:tc>
          <w:tcPr>
            <w:tcW w:w="929" w:type="dxa"/>
            <w:shd w:val="pct20" w:color="auto" w:fill="auto"/>
          </w:tcPr>
          <w:p w14:paraId="22974DC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218EC6D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CDBG Funds to Benefit Moderate Income Persons</w:t>
            </w:r>
          </w:p>
          <w:p w14:paraId="7D6E3ABB"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9.</w:t>
            </w:r>
          </w:p>
        </w:tc>
        <w:tc>
          <w:tcPr>
            <w:tcW w:w="1080" w:type="dxa"/>
            <w:shd w:val="pct20" w:color="auto" w:fill="auto"/>
          </w:tcPr>
          <w:p w14:paraId="08D00CFA" w14:textId="1FEFABBB"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CDBG Funds to </w:t>
            </w:r>
            <w:r w:rsidRPr="000A225D">
              <w:rPr>
                <w:rFonts w:eastAsia="Times New Roman"/>
                <w:sz w:val="18"/>
                <w:szCs w:val="20"/>
              </w:rPr>
              <w:br/>
              <w:t xml:space="preserve">Benefit </w:t>
            </w:r>
            <w:r w:rsidR="0008270B" w:rsidRPr="000A225D">
              <w:rPr>
                <w:rFonts w:eastAsia="Times New Roman"/>
                <w:sz w:val="18"/>
                <w:szCs w:val="20"/>
              </w:rPr>
              <w:t>Low- &amp; Moderate-Income</w:t>
            </w:r>
            <w:r w:rsidRPr="000A225D">
              <w:rPr>
                <w:rFonts w:eastAsia="Times New Roman"/>
                <w:sz w:val="18"/>
                <w:szCs w:val="20"/>
              </w:rPr>
              <w:t xml:space="preserve"> Persons</w:t>
            </w:r>
          </w:p>
          <w:p w14:paraId="308E7BCF"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10.</w:t>
            </w:r>
          </w:p>
        </w:tc>
      </w:tr>
      <w:tr w:rsidR="00191BB6" w:rsidRPr="000A225D" w14:paraId="5FC3FA52"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0F1431DB"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a.  Acquisition</w:t>
            </w:r>
          </w:p>
        </w:tc>
        <w:tc>
          <w:tcPr>
            <w:tcW w:w="1080" w:type="dxa"/>
          </w:tcPr>
          <w:p w14:paraId="14C95EB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C42BF1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77A9827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3CFED00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680147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A9E8E6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3FC99F1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34EA275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5F47F4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3D2AB571"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shd w:val="clear" w:color="auto" w:fill="92D050"/>
          </w:tcPr>
          <w:p w14:paraId="7C66FDB8"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b.  Disposition</w:t>
            </w:r>
          </w:p>
        </w:tc>
        <w:tc>
          <w:tcPr>
            <w:tcW w:w="1080" w:type="dxa"/>
            <w:tcBorders>
              <w:bottom w:val="nil"/>
            </w:tcBorders>
          </w:tcPr>
          <w:p w14:paraId="1620653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3D6F19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1800656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623E4DE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0B40311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8A8682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2FB11C8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38A037E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58CFF4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E5E8DF5"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2A7F77C2"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c.  Public facilities and improvements</w:t>
            </w:r>
          </w:p>
        </w:tc>
        <w:tc>
          <w:tcPr>
            <w:tcW w:w="1080" w:type="dxa"/>
            <w:shd w:val="pct30" w:color="auto" w:fill="auto"/>
          </w:tcPr>
          <w:p w14:paraId="772220C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73510B5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shd w:val="pct30" w:color="auto" w:fill="auto"/>
          </w:tcPr>
          <w:p w14:paraId="072D3C1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6D65E67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7948177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5DB9D46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shd w:val="pct30" w:color="auto" w:fill="auto"/>
          </w:tcPr>
          <w:p w14:paraId="3D15491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shd w:val="pct30" w:color="auto" w:fill="auto"/>
          </w:tcPr>
          <w:p w14:paraId="74A26FA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16A2CB5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2FC8072F"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0C78DE4D"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(1)  Senior and handicapped centers</w:t>
            </w:r>
          </w:p>
        </w:tc>
        <w:tc>
          <w:tcPr>
            <w:tcW w:w="1080" w:type="dxa"/>
          </w:tcPr>
          <w:p w14:paraId="13F4F1D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36EE6B9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73A3742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0ACABC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B46CB6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5F7288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35D9CC2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7F79041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09E30E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34E8D52C"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27C85F0E" w14:textId="6392DDAF"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(2)  Parks, playgrounds</w:t>
            </w:r>
            <w:r w:rsidR="00135D70">
              <w:rPr>
                <w:rFonts w:eastAsia="Times New Roman"/>
                <w:color w:val="002060"/>
                <w:sz w:val="18"/>
                <w:szCs w:val="20"/>
              </w:rPr>
              <w:t>,</w:t>
            </w:r>
            <w:r w:rsidRPr="00DD1A1F">
              <w:rPr>
                <w:rFonts w:eastAsia="Times New Roman"/>
                <w:color w:val="002060"/>
                <w:sz w:val="18"/>
                <w:szCs w:val="20"/>
              </w:rPr>
              <w:t xml:space="preserve"> and recreation facilities</w:t>
            </w:r>
          </w:p>
        </w:tc>
        <w:tc>
          <w:tcPr>
            <w:tcW w:w="1080" w:type="dxa"/>
            <w:tcBorders>
              <w:bottom w:val="nil"/>
            </w:tcBorders>
          </w:tcPr>
          <w:p w14:paraId="4CF372C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2871C3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0451BD8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4EE188B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D469AB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8A9335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6E2395E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663A9E1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1CF331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2FF04BDA"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6346D9B7"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(3)  Neighborhood facilities</w:t>
            </w:r>
          </w:p>
        </w:tc>
        <w:tc>
          <w:tcPr>
            <w:tcW w:w="1080" w:type="dxa"/>
          </w:tcPr>
          <w:p w14:paraId="301B2E6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DD0E97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729A045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9A6B7E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BEA21D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01FFCE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7637248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3C8148B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6CFE0C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1A316F41"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309ABE31"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(4)  Solid waste disposal facilities</w:t>
            </w:r>
          </w:p>
        </w:tc>
        <w:tc>
          <w:tcPr>
            <w:tcW w:w="1080" w:type="dxa"/>
          </w:tcPr>
          <w:p w14:paraId="3B7F290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855D97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3084A7F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C2C5A4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C8FAAA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E91F11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2FDA593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669D81B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38681E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08E445FA"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7585D445"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(5)  Fire protection and equipment</w:t>
            </w:r>
          </w:p>
        </w:tc>
        <w:tc>
          <w:tcPr>
            <w:tcW w:w="1080" w:type="dxa"/>
          </w:tcPr>
          <w:p w14:paraId="2A2D5C1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932D67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1E5A739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F1131F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1B6767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FECAE9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65F2C97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2E28E3A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1B35C2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00D3EE99"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385D45A3"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(6)  Parking facilities</w:t>
            </w:r>
          </w:p>
        </w:tc>
        <w:tc>
          <w:tcPr>
            <w:tcW w:w="1080" w:type="dxa"/>
          </w:tcPr>
          <w:p w14:paraId="6D45526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7784C7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7D1A002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984448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246257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81937E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6A83612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4D33F2A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CF0114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5E3D9498"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5D750539"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(7)  Public utilities other than water and sewer</w:t>
            </w:r>
          </w:p>
        </w:tc>
        <w:tc>
          <w:tcPr>
            <w:tcW w:w="1080" w:type="dxa"/>
            <w:tcBorders>
              <w:bottom w:val="nil"/>
            </w:tcBorders>
          </w:tcPr>
          <w:p w14:paraId="6D564AE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2284542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499CA2D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19203A6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046D0D3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669F8B6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11B3EBA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3E63209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BE6BF1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DB2E369"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7B7A70BE" w14:textId="1592BAE6"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w:t>
            </w:r>
            <w:r w:rsidR="008D4FC5" w:rsidRPr="00DD1A1F">
              <w:rPr>
                <w:rFonts w:eastAsia="Times New Roman"/>
                <w:color w:val="002060"/>
                <w:sz w:val="18"/>
                <w:szCs w:val="20"/>
              </w:rPr>
              <w:t>(8) [</w:t>
            </w:r>
            <w:r w:rsidRPr="00DD1A1F">
              <w:rPr>
                <w:rFonts w:eastAsia="Times New Roman"/>
                <w:color w:val="002060"/>
                <w:sz w:val="18"/>
                <w:szCs w:val="20"/>
              </w:rPr>
              <w:t>Reserved]</w:t>
            </w:r>
          </w:p>
        </w:tc>
        <w:tc>
          <w:tcPr>
            <w:tcW w:w="1080" w:type="dxa"/>
            <w:shd w:val="pct30" w:color="auto" w:fill="auto"/>
          </w:tcPr>
          <w:p w14:paraId="23442DF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09A37FC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shd w:val="pct30" w:color="auto" w:fill="auto"/>
          </w:tcPr>
          <w:p w14:paraId="60688C4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25D9EA4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33FDEDB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2F94DD8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shd w:val="pct30" w:color="auto" w:fill="auto"/>
          </w:tcPr>
          <w:p w14:paraId="7D03FE7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shd w:val="pct30" w:color="auto" w:fill="auto"/>
          </w:tcPr>
          <w:p w14:paraId="1D4583A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0ED7891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29FC3D5A"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52CB2BDA"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(9)  Street improvements</w:t>
            </w:r>
          </w:p>
        </w:tc>
        <w:tc>
          <w:tcPr>
            <w:tcW w:w="1080" w:type="dxa"/>
            <w:tcBorders>
              <w:bottom w:val="nil"/>
            </w:tcBorders>
          </w:tcPr>
          <w:p w14:paraId="575E3C03" w14:textId="7AA6690F" w:rsidR="00191BB6" w:rsidRPr="000A225D" w:rsidRDefault="00775223" w:rsidP="00E44ACF">
            <w:pPr>
              <w:overflowPunct w:val="0"/>
              <w:autoSpaceDE w:val="0"/>
              <w:autoSpaceDN w:val="0"/>
              <w:adjustRightInd w:val="0"/>
              <w:spacing w:after="0"/>
              <w:textAlignment w:val="baseline"/>
              <w:rPr>
                <w:rFonts w:eastAsia="Times New Roman"/>
                <w:sz w:val="18"/>
                <w:szCs w:val="20"/>
              </w:rPr>
            </w:pPr>
            <w:r>
              <w:rPr>
                <w:rFonts w:eastAsia="Times New Roman"/>
                <w:sz w:val="18"/>
                <w:szCs w:val="20"/>
              </w:rPr>
              <w:t>31</w:t>
            </w:r>
          </w:p>
        </w:tc>
        <w:tc>
          <w:tcPr>
            <w:tcW w:w="1080" w:type="dxa"/>
            <w:tcBorders>
              <w:bottom w:val="nil"/>
            </w:tcBorders>
          </w:tcPr>
          <w:p w14:paraId="5531158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5714D9F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5FA38A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B5C8F1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28EB8F66" w14:textId="22219783" w:rsidR="00191BB6" w:rsidRPr="000A225D" w:rsidRDefault="00BF047A" w:rsidP="00E44ACF">
            <w:pPr>
              <w:overflowPunct w:val="0"/>
              <w:autoSpaceDE w:val="0"/>
              <w:autoSpaceDN w:val="0"/>
              <w:adjustRightInd w:val="0"/>
              <w:spacing w:after="0"/>
              <w:textAlignment w:val="baseline"/>
              <w:rPr>
                <w:rFonts w:eastAsia="Times New Roman"/>
                <w:sz w:val="18"/>
                <w:szCs w:val="20"/>
              </w:rPr>
            </w:pPr>
            <w:r w:rsidRPr="00BF047A">
              <w:rPr>
                <w:rFonts w:eastAsia="Times New Roman"/>
                <w:sz w:val="18"/>
                <w:szCs w:val="20"/>
              </w:rPr>
              <w:t>188675</w:t>
            </w:r>
          </w:p>
        </w:tc>
        <w:tc>
          <w:tcPr>
            <w:tcW w:w="961" w:type="dxa"/>
            <w:tcBorders>
              <w:bottom w:val="nil"/>
            </w:tcBorders>
          </w:tcPr>
          <w:p w14:paraId="6FE90EB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5AE5D04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D74195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5EB32F74"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4CCA6203"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(10)  Flood and drainage improvements</w:t>
            </w:r>
          </w:p>
        </w:tc>
        <w:tc>
          <w:tcPr>
            <w:tcW w:w="1080" w:type="dxa"/>
            <w:tcBorders>
              <w:bottom w:val="nil"/>
            </w:tcBorders>
          </w:tcPr>
          <w:p w14:paraId="0B1EEF66" w14:textId="18FE71C3" w:rsidR="00191BB6" w:rsidRPr="000A225D" w:rsidRDefault="00775223" w:rsidP="00E44ACF">
            <w:pPr>
              <w:overflowPunct w:val="0"/>
              <w:autoSpaceDE w:val="0"/>
              <w:autoSpaceDN w:val="0"/>
              <w:adjustRightInd w:val="0"/>
              <w:spacing w:after="0"/>
              <w:textAlignment w:val="baseline"/>
              <w:rPr>
                <w:rFonts w:eastAsia="Times New Roman"/>
                <w:sz w:val="18"/>
                <w:szCs w:val="20"/>
              </w:rPr>
            </w:pPr>
            <w:r>
              <w:rPr>
                <w:rFonts w:eastAsia="Times New Roman"/>
                <w:sz w:val="18"/>
                <w:szCs w:val="20"/>
              </w:rPr>
              <w:t>31</w:t>
            </w:r>
          </w:p>
        </w:tc>
        <w:tc>
          <w:tcPr>
            <w:tcW w:w="1080" w:type="dxa"/>
            <w:tcBorders>
              <w:bottom w:val="nil"/>
            </w:tcBorders>
          </w:tcPr>
          <w:p w14:paraId="3CD2DB8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003C516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250B152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537A9B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3761E28" w14:textId="56E9CE46"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556FAE1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3877504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44E663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10247D1A"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1B306430"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(11)  Pedestrian improvements</w:t>
            </w:r>
          </w:p>
        </w:tc>
        <w:tc>
          <w:tcPr>
            <w:tcW w:w="1080" w:type="dxa"/>
          </w:tcPr>
          <w:p w14:paraId="2A80404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52DEE0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1E1087E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B39DC0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5BB5DE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300E1A8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281D262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014E8AD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3D30B1D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5142B11"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62DFF927"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(12)  Other public facilities</w:t>
            </w:r>
          </w:p>
        </w:tc>
        <w:tc>
          <w:tcPr>
            <w:tcW w:w="1080" w:type="dxa"/>
          </w:tcPr>
          <w:p w14:paraId="45663B8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E06E5F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69B0FD7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5F9664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BD5584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2A9901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0E0A71F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41C2EAD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DB9343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11571E95"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21C52157"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(13)  Public sewer improvements</w:t>
            </w:r>
          </w:p>
        </w:tc>
        <w:tc>
          <w:tcPr>
            <w:tcW w:w="1080" w:type="dxa"/>
          </w:tcPr>
          <w:p w14:paraId="229CCB51" w14:textId="32FAA39F" w:rsidR="00191BB6" w:rsidRPr="000A225D" w:rsidRDefault="00775223" w:rsidP="00E44ACF">
            <w:pPr>
              <w:overflowPunct w:val="0"/>
              <w:autoSpaceDE w:val="0"/>
              <w:autoSpaceDN w:val="0"/>
              <w:adjustRightInd w:val="0"/>
              <w:spacing w:after="0"/>
              <w:textAlignment w:val="baseline"/>
              <w:rPr>
                <w:rFonts w:eastAsia="Times New Roman"/>
                <w:sz w:val="18"/>
                <w:szCs w:val="20"/>
              </w:rPr>
            </w:pPr>
            <w:r>
              <w:rPr>
                <w:rFonts w:eastAsia="Times New Roman"/>
                <w:sz w:val="18"/>
                <w:szCs w:val="20"/>
              </w:rPr>
              <w:t>31</w:t>
            </w:r>
          </w:p>
        </w:tc>
        <w:tc>
          <w:tcPr>
            <w:tcW w:w="1080" w:type="dxa"/>
          </w:tcPr>
          <w:p w14:paraId="7430AB8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0A324B3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67C54B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ACB0B9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A882CD1" w14:textId="69FC990C" w:rsidR="00191BB6" w:rsidRPr="000A225D" w:rsidRDefault="00A415FA" w:rsidP="00E44ACF">
            <w:pPr>
              <w:overflowPunct w:val="0"/>
              <w:autoSpaceDE w:val="0"/>
              <w:autoSpaceDN w:val="0"/>
              <w:adjustRightInd w:val="0"/>
              <w:spacing w:after="0"/>
              <w:textAlignment w:val="baseline"/>
              <w:rPr>
                <w:rFonts w:eastAsia="Times New Roman"/>
                <w:sz w:val="18"/>
                <w:szCs w:val="20"/>
              </w:rPr>
            </w:pPr>
            <w:r w:rsidRPr="00A415FA">
              <w:rPr>
                <w:rFonts w:eastAsia="Times New Roman"/>
                <w:sz w:val="18"/>
                <w:szCs w:val="20"/>
              </w:rPr>
              <w:t>$276,925.00</w:t>
            </w:r>
          </w:p>
        </w:tc>
        <w:tc>
          <w:tcPr>
            <w:tcW w:w="961" w:type="dxa"/>
          </w:tcPr>
          <w:p w14:paraId="652C380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6C6E1FC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7C73C0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6B056FA6"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563CF087"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(14)  Public water improvements</w:t>
            </w:r>
          </w:p>
        </w:tc>
        <w:tc>
          <w:tcPr>
            <w:tcW w:w="1080" w:type="dxa"/>
          </w:tcPr>
          <w:p w14:paraId="7AE43FEF" w14:textId="167F628B" w:rsidR="00191BB6" w:rsidRPr="000A225D" w:rsidRDefault="00775223" w:rsidP="00E44ACF">
            <w:pPr>
              <w:overflowPunct w:val="0"/>
              <w:autoSpaceDE w:val="0"/>
              <w:autoSpaceDN w:val="0"/>
              <w:adjustRightInd w:val="0"/>
              <w:spacing w:after="0"/>
              <w:textAlignment w:val="baseline"/>
              <w:rPr>
                <w:rFonts w:eastAsia="Times New Roman"/>
                <w:sz w:val="18"/>
                <w:szCs w:val="20"/>
              </w:rPr>
            </w:pPr>
            <w:r>
              <w:rPr>
                <w:rFonts w:eastAsia="Times New Roman"/>
                <w:sz w:val="18"/>
                <w:szCs w:val="20"/>
              </w:rPr>
              <w:t>31</w:t>
            </w:r>
          </w:p>
        </w:tc>
        <w:tc>
          <w:tcPr>
            <w:tcW w:w="1080" w:type="dxa"/>
          </w:tcPr>
          <w:p w14:paraId="2175AC5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3A602F8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70C76A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42FF2D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E847268" w14:textId="183F5AFE" w:rsidR="00191BB6" w:rsidRPr="000A225D" w:rsidRDefault="00A415FA" w:rsidP="00E44ACF">
            <w:pPr>
              <w:overflowPunct w:val="0"/>
              <w:autoSpaceDE w:val="0"/>
              <w:autoSpaceDN w:val="0"/>
              <w:adjustRightInd w:val="0"/>
              <w:spacing w:after="0"/>
              <w:textAlignment w:val="baseline"/>
              <w:rPr>
                <w:rFonts w:eastAsia="Times New Roman"/>
                <w:sz w:val="18"/>
                <w:szCs w:val="20"/>
              </w:rPr>
            </w:pPr>
            <w:r w:rsidRPr="00A415FA">
              <w:rPr>
                <w:rFonts w:eastAsia="Times New Roman"/>
                <w:sz w:val="18"/>
                <w:szCs w:val="20"/>
              </w:rPr>
              <w:t>$389,400.00</w:t>
            </w:r>
          </w:p>
        </w:tc>
        <w:tc>
          <w:tcPr>
            <w:tcW w:w="961" w:type="dxa"/>
          </w:tcPr>
          <w:p w14:paraId="4A25D81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28E0FD0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A5787E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08C6EBA0" w14:textId="77777777" w:rsidTr="007D04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4A991F20"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d.  Clearance activities</w:t>
            </w:r>
          </w:p>
        </w:tc>
        <w:tc>
          <w:tcPr>
            <w:tcW w:w="1080" w:type="dxa"/>
          </w:tcPr>
          <w:p w14:paraId="6F4BF726" w14:textId="170BB4B3" w:rsidR="00191BB6" w:rsidRPr="000A225D" w:rsidRDefault="0093091A" w:rsidP="00E44ACF">
            <w:pPr>
              <w:overflowPunct w:val="0"/>
              <w:autoSpaceDE w:val="0"/>
              <w:autoSpaceDN w:val="0"/>
              <w:adjustRightInd w:val="0"/>
              <w:spacing w:after="0"/>
              <w:textAlignment w:val="baseline"/>
              <w:rPr>
                <w:rFonts w:eastAsia="Times New Roman"/>
                <w:sz w:val="18"/>
                <w:szCs w:val="20"/>
              </w:rPr>
            </w:pPr>
            <w:r>
              <w:rPr>
                <w:rFonts w:eastAsia="Times New Roman"/>
                <w:sz w:val="18"/>
                <w:szCs w:val="20"/>
              </w:rPr>
              <w:t>31</w:t>
            </w:r>
          </w:p>
        </w:tc>
        <w:tc>
          <w:tcPr>
            <w:tcW w:w="1080" w:type="dxa"/>
          </w:tcPr>
          <w:p w14:paraId="5055558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74C0000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4CDE56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9E6B11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22528F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76A20CA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41CC835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DD67EA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879F20E" w14:textId="77777777" w:rsidTr="0038780B">
        <w:trPr>
          <w:trHeight w:hRule="exact" w:val="540"/>
        </w:trPr>
        <w:tc>
          <w:tcPr>
            <w:tcW w:w="10008" w:type="dxa"/>
            <w:gridSpan w:val="7"/>
            <w:shd w:val="clear" w:color="auto" w:fill="92D050"/>
          </w:tcPr>
          <w:p w14:paraId="524A09C1" w14:textId="10B7A66E" w:rsidR="00191BB6" w:rsidRPr="00C714D9" w:rsidRDefault="00530AEB" w:rsidP="00C714D9">
            <w:pPr>
              <w:rPr>
                <w:rFonts w:eastAsia="Times New Roman"/>
                <w:sz w:val="28"/>
                <w:szCs w:val="28"/>
              </w:rPr>
            </w:pPr>
            <w:bookmarkStart w:id="93" w:name="_Toc327278863"/>
            <w:bookmarkStart w:id="94" w:name="_Toc330202561"/>
            <w:bookmarkStart w:id="95" w:name="_Toc330801937"/>
            <w:bookmarkStart w:id="96" w:name="_Toc332190811"/>
            <w:bookmarkStart w:id="97" w:name="_Toc332191043"/>
            <w:bookmarkStart w:id="98" w:name="_Toc172900186"/>
            <w:r>
              <w:rPr>
                <w:rStyle w:val="Heading2Char"/>
                <w:rFonts w:ascii="Calibri" w:eastAsia="Calibri" w:hAnsi="Calibri"/>
                <w:color w:val="auto"/>
                <w:sz w:val="28"/>
                <w:szCs w:val="28"/>
              </w:rPr>
              <w:lastRenderedPageBreak/>
              <w:t>CDBG-NR</w:t>
            </w:r>
            <w:r w:rsidR="00B0237E">
              <w:rPr>
                <w:rStyle w:val="Heading2Char"/>
                <w:rFonts w:ascii="Calibri" w:eastAsia="Calibri" w:hAnsi="Calibri"/>
                <w:color w:val="auto"/>
                <w:sz w:val="28"/>
                <w:szCs w:val="28"/>
              </w:rPr>
              <w:t xml:space="preserve"> </w:t>
            </w:r>
            <w:r w:rsidR="00191BB6" w:rsidRPr="00C714D9">
              <w:rPr>
                <w:rStyle w:val="Heading2Char"/>
                <w:rFonts w:ascii="Calibri" w:eastAsia="Calibri" w:hAnsi="Calibri"/>
                <w:color w:val="auto"/>
                <w:sz w:val="28"/>
                <w:szCs w:val="28"/>
              </w:rPr>
              <w:t xml:space="preserve">Benefit: Low and </w:t>
            </w:r>
            <w:bookmarkEnd w:id="93"/>
            <w:bookmarkEnd w:id="94"/>
            <w:bookmarkEnd w:id="95"/>
            <w:bookmarkEnd w:id="96"/>
            <w:bookmarkEnd w:id="97"/>
            <w:r w:rsidR="001C1FB1" w:rsidRPr="00C714D9">
              <w:rPr>
                <w:rStyle w:val="Heading2Char"/>
                <w:rFonts w:ascii="Calibri" w:eastAsia="Calibri" w:hAnsi="Calibri"/>
                <w:color w:val="auto"/>
                <w:sz w:val="28"/>
                <w:szCs w:val="28"/>
              </w:rPr>
              <w:t>Moderate-Income</w:t>
            </w:r>
            <w:bookmarkEnd w:id="98"/>
            <w:r w:rsidR="00191BB6" w:rsidRPr="00C714D9">
              <w:rPr>
                <w:rFonts w:eastAsia="Times New Roman"/>
                <w:sz w:val="28"/>
                <w:szCs w:val="28"/>
              </w:rPr>
              <w:t xml:space="preserve">    Page 2</w:t>
            </w:r>
          </w:p>
          <w:p w14:paraId="7D650687" w14:textId="77777777" w:rsidR="00191BB6" w:rsidRPr="000A225D" w:rsidRDefault="00191BB6" w:rsidP="00E44ACF">
            <w:pPr>
              <w:overflowPunct w:val="0"/>
              <w:autoSpaceDE w:val="0"/>
              <w:autoSpaceDN w:val="0"/>
              <w:adjustRightInd w:val="0"/>
              <w:spacing w:after="0"/>
              <w:textAlignment w:val="baseline"/>
              <w:rPr>
                <w:rFonts w:eastAsia="Times New Roman"/>
                <w:b/>
                <w:sz w:val="28"/>
                <w:szCs w:val="20"/>
              </w:rPr>
            </w:pPr>
          </w:p>
          <w:p w14:paraId="27B86BF2" w14:textId="77777777" w:rsidR="00191BB6" w:rsidRPr="000A225D" w:rsidRDefault="00191BB6" w:rsidP="00E44ACF">
            <w:pPr>
              <w:overflowPunct w:val="0"/>
              <w:autoSpaceDE w:val="0"/>
              <w:autoSpaceDN w:val="0"/>
              <w:adjustRightInd w:val="0"/>
              <w:spacing w:after="0"/>
              <w:textAlignment w:val="baseline"/>
              <w:rPr>
                <w:rFonts w:eastAsia="Times New Roman"/>
                <w:b/>
                <w:sz w:val="28"/>
                <w:szCs w:val="20"/>
              </w:rPr>
            </w:pPr>
          </w:p>
          <w:p w14:paraId="6911E2FA" w14:textId="77777777" w:rsidR="00191BB6" w:rsidRPr="000A225D" w:rsidRDefault="00191BB6" w:rsidP="00E44ACF">
            <w:pPr>
              <w:overflowPunct w:val="0"/>
              <w:autoSpaceDE w:val="0"/>
              <w:autoSpaceDN w:val="0"/>
              <w:adjustRightInd w:val="0"/>
              <w:spacing w:after="0"/>
              <w:textAlignment w:val="baseline"/>
              <w:rPr>
                <w:rFonts w:eastAsia="Times New Roman"/>
                <w:b/>
                <w:sz w:val="28"/>
                <w:szCs w:val="20"/>
              </w:rPr>
            </w:pPr>
          </w:p>
          <w:p w14:paraId="6E3D7645" w14:textId="77777777" w:rsidR="00191BB6" w:rsidRPr="000A225D" w:rsidRDefault="00191BB6" w:rsidP="00E44ACF">
            <w:pPr>
              <w:overflowPunct w:val="0"/>
              <w:autoSpaceDE w:val="0"/>
              <w:autoSpaceDN w:val="0"/>
              <w:adjustRightInd w:val="0"/>
              <w:spacing w:after="0"/>
              <w:textAlignment w:val="baseline"/>
              <w:rPr>
                <w:rFonts w:eastAsia="Times New Roman"/>
                <w:b/>
                <w:sz w:val="28"/>
                <w:szCs w:val="20"/>
              </w:rPr>
            </w:pPr>
          </w:p>
          <w:p w14:paraId="46EF3305" w14:textId="77777777" w:rsidR="00191BB6" w:rsidRPr="000A225D" w:rsidRDefault="00191BB6" w:rsidP="00E44ACF">
            <w:pPr>
              <w:overflowPunct w:val="0"/>
              <w:autoSpaceDE w:val="0"/>
              <w:autoSpaceDN w:val="0"/>
              <w:adjustRightInd w:val="0"/>
              <w:spacing w:after="0"/>
              <w:textAlignment w:val="baseline"/>
              <w:rPr>
                <w:rFonts w:eastAsia="Times New Roman"/>
                <w:b/>
                <w:sz w:val="28"/>
                <w:szCs w:val="20"/>
              </w:rPr>
            </w:pPr>
          </w:p>
          <w:p w14:paraId="61852DB1" w14:textId="77777777" w:rsidR="00191BB6" w:rsidRPr="000A225D" w:rsidRDefault="00191BB6" w:rsidP="00E44ACF">
            <w:pPr>
              <w:overflowPunct w:val="0"/>
              <w:autoSpaceDE w:val="0"/>
              <w:autoSpaceDN w:val="0"/>
              <w:adjustRightInd w:val="0"/>
              <w:spacing w:after="0"/>
              <w:textAlignment w:val="baseline"/>
              <w:rPr>
                <w:rFonts w:eastAsia="Times New Roman"/>
                <w:sz w:val="28"/>
                <w:szCs w:val="20"/>
              </w:rPr>
            </w:pPr>
            <w:r w:rsidRPr="000A225D">
              <w:rPr>
                <w:rFonts w:eastAsia="Times New Roman"/>
                <w:sz w:val="28"/>
                <w:szCs w:val="20"/>
              </w:rPr>
              <w:t xml:space="preserve">        </w:t>
            </w:r>
          </w:p>
          <w:p w14:paraId="4D36C833" w14:textId="77777777" w:rsidR="00191BB6" w:rsidRPr="000A225D" w:rsidRDefault="00191BB6" w:rsidP="00E44ACF">
            <w:pPr>
              <w:overflowPunct w:val="0"/>
              <w:autoSpaceDE w:val="0"/>
              <w:autoSpaceDN w:val="0"/>
              <w:adjustRightInd w:val="0"/>
              <w:spacing w:after="0"/>
              <w:textAlignment w:val="baseline"/>
              <w:rPr>
                <w:rFonts w:eastAsia="Times New Roman"/>
                <w:sz w:val="28"/>
                <w:szCs w:val="20"/>
              </w:rPr>
            </w:pPr>
          </w:p>
        </w:tc>
        <w:tc>
          <w:tcPr>
            <w:tcW w:w="4051" w:type="dxa"/>
            <w:gridSpan w:val="4"/>
          </w:tcPr>
          <w:p w14:paraId="49AB31C1" w14:textId="73619235" w:rsidR="00191BB6" w:rsidRPr="000A225D" w:rsidRDefault="00191BB6" w:rsidP="00E44ACF">
            <w:pPr>
              <w:tabs>
                <w:tab w:val="left" w:pos="720"/>
              </w:tabs>
              <w:overflowPunct w:val="0"/>
              <w:autoSpaceDE w:val="0"/>
              <w:autoSpaceDN w:val="0"/>
              <w:adjustRightInd w:val="0"/>
              <w:spacing w:after="0"/>
              <w:ind w:left="360"/>
              <w:textAlignment w:val="baseline"/>
              <w:rPr>
                <w:rFonts w:eastAsia="Times New Roman"/>
                <w:sz w:val="28"/>
                <w:szCs w:val="20"/>
              </w:rPr>
            </w:pPr>
            <w:r w:rsidRPr="000A225D">
              <w:rPr>
                <w:rFonts w:eastAsia="Times New Roman"/>
                <w:sz w:val="20"/>
                <w:szCs w:val="20"/>
              </w:rPr>
              <w:t>Name of Applicant:</w:t>
            </w:r>
            <w:r w:rsidR="00E74BE3">
              <w:rPr>
                <w:rFonts w:eastAsia="Times New Roman"/>
                <w:sz w:val="20"/>
                <w:szCs w:val="20"/>
              </w:rPr>
              <w:t xml:space="preserve"> Town of Spindale </w:t>
            </w:r>
          </w:p>
          <w:p w14:paraId="47A0A22A" w14:textId="77777777" w:rsidR="00191BB6" w:rsidRPr="000A225D" w:rsidRDefault="00191BB6" w:rsidP="00E44ACF">
            <w:pPr>
              <w:overflowPunct w:val="0"/>
              <w:autoSpaceDE w:val="0"/>
              <w:autoSpaceDN w:val="0"/>
              <w:adjustRightInd w:val="0"/>
              <w:spacing w:after="0"/>
              <w:textAlignment w:val="baseline"/>
              <w:rPr>
                <w:rFonts w:eastAsia="Times New Roman"/>
                <w:sz w:val="28"/>
                <w:szCs w:val="20"/>
              </w:rPr>
            </w:pPr>
          </w:p>
        </w:tc>
      </w:tr>
      <w:tr w:rsidR="00191BB6" w:rsidRPr="000A225D" w14:paraId="7914D40B"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4608" w:type="dxa"/>
            <w:shd w:val="pct10" w:color="auto" w:fill="auto"/>
          </w:tcPr>
          <w:p w14:paraId="79480A4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5BBE538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2F973BE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57E11EC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72666B5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5E2FF70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7124203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11F45D3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1. Activity</w:t>
            </w:r>
          </w:p>
        </w:tc>
        <w:tc>
          <w:tcPr>
            <w:tcW w:w="1080" w:type="dxa"/>
            <w:shd w:val="pct10" w:color="auto" w:fill="auto"/>
          </w:tcPr>
          <w:p w14:paraId="66A9817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FD894B1"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2CCF158"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B53627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18F40F46"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Total No. of Persons Benefiting</w:t>
            </w:r>
          </w:p>
          <w:p w14:paraId="65FABDD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2.</w:t>
            </w:r>
          </w:p>
        </w:tc>
        <w:tc>
          <w:tcPr>
            <w:tcW w:w="1080" w:type="dxa"/>
            <w:shd w:val="pct10" w:color="auto" w:fill="auto"/>
          </w:tcPr>
          <w:p w14:paraId="5F51043B"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421C32FC"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4EDCC86F"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70230D4" w14:textId="1EAD1B9A"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No. of </w:t>
            </w:r>
            <w:r w:rsidR="0008270B" w:rsidRPr="000A225D">
              <w:rPr>
                <w:rFonts w:eastAsia="Times New Roman"/>
                <w:sz w:val="18"/>
                <w:szCs w:val="20"/>
              </w:rPr>
              <w:t>Low-Income</w:t>
            </w:r>
            <w:r w:rsidRPr="000A225D">
              <w:rPr>
                <w:rFonts w:eastAsia="Times New Roman"/>
                <w:sz w:val="18"/>
                <w:szCs w:val="20"/>
              </w:rPr>
              <w:t xml:space="preserve"> Persons Benefiting</w:t>
            </w:r>
          </w:p>
          <w:p w14:paraId="7A17FB1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3.</w:t>
            </w:r>
          </w:p>
        </w:tc>
        <w:tc>
          <w:tcPr>
            <w:tcW w:w="1080" w:type="dxa"/>
            <w:gridSpan w:val="2"/>
            <w:shd w:val="pct10" w:color="auto" w:fill="auto"/>
          </w:tcPr>
          <w:p w14:paraId="0507DB6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1977B2D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2014A81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538146DB" w14:textId="51623DAB"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 of </w:t>
            </w:r>
            <w:r w:rsidR="0008270B" w:rsidRPr="000A225D">
              <w:rPr>
                <w:rFonts w:eastAsia="Times New Roman"/>
                <w:sz w:val="18"/>
                <w:szCs w:val="20"/>
              </w:rPr>
              <w:t>Low-Income</w:t>
            </w:r>
            <w:r w:rsidRPr="000A225D">
              <w:rPr>
                <w:rFonts w:eastAsia="Times New Roman"/>
                <w:sz w:val="18"/>
                <w:szCs w:val="20"/>
              </w:rPr>
              <w:t xml:space="preserve"> Persons Benefiting</w:t>
            </w:r>
          </w:p>
          <w:p w14:paraId="21882ADC"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4.</w:t>
            </w:r>
          </w:p>
        </w:tc>
        <w:tc>
          <w:tcPr>
            <w:tcW w:w="1080" w:type="dxa"/>
            <w:shd w:val="pct10" w:color="auto" w:fill="auto"/>
          </w:tcPr>
          <w:p w14:paraId="7FE0F19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73A12C7B"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93469FE" w14:textId="671B309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No. of </w:t>
            </w:r>
            <w:r w:rsidR="0008270B" w:rsidRPr="000A225D">
              <w:rPr>
                <w:rFonts w:eastAsia="Times New Roman"/>
                <w:sz w:val="18"/>
                <w:szCs w:val="20"/>
              </w:rPr>
              <w:t>Moderate-Income</w:t>
            </w:r>
            <w:r w:rsidRPr="000A225D">
              <w:rPr>
                <w:rFonts w:eastAsia="Times New Roman"/>
                <w:sz w:val="18"/>
                <w:szCs w:val="20"/>
              </w:rPr>
              <w:t xml:space="preserve"> Persons Benefiting</w:t>
            </w:r>
          </w:p>
          <w:p w14:paraId="3AD2D9C4"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5.</w:t>
            </w:r>
          </w:p>
        </w:tc>
        <w:tc>
          <w:tcPr>
            <w:tcW w:w="1080" w:type="dxa"/>
            <w:shd w:val="pct10" w:color="auto" w:fill="auto"/>
          </w:tcPr>
          <w:p w14:paraId="45F8F949"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7B80517D"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4C31ECD" w14:textId="157337DC"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 of </w:t>
            </w:r>
            <w:r w:rsidR="0008270B" w:rsidRPr="000A225D">
              <w:rPr>
                <w:rFonts w:eastAsia="Times New Roman"/>
                <w:sz w:val="18"/>
                <w:szCs w:val="20"/>
              </w:rPr>
              <w:t>Moderate-Income</w:t>
            </w:r>
            <w:r w:rsidRPr="000A225D">
              <w:rPr>
                <w:rFonts w:eastAsia="Times New Roman"/>
                <w:sz w:val="18"/>
                <w:szCs w:val="20"/>
              </w:rPr>
              <w:t xml:space="preserve"> Persons Benefiting</w:t>
            </w:r>
          </w:p>
          <w:p w14:paraId="4C8151A6"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6.</w:t>
            </w:r>
          </w:p>
        </w:tc>
        <w:tc>
          <w:tcPr>
            <w:tcW w:w="1080" w:type="dxa"/>
            <w:shd w:val="pct10" w:color="auto" w:fill="auto"/>
          </w:tcPr>
          <w:p w14:paraId="18262978"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B11A41C"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3ED16C89"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33D9D9D"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6DD43B5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1F5785D"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CDBG Cost</w:t>
            </w:r>
          </w:p>
          <w:p w14:paraId="411746A6"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7.</w:t>
            </w:r>
          </w:p>
        </w:tc>
        <w:tc>
          <w:tcPr>
            <w:tcW w:w="961" w:type="dxa"/>
            <w:shd w:val="pct10" w:color="auto" w:fill="auto"/>
          </w:tcPr>
          <w:p w14:paraId="34FE375C"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179E81DE"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CDBG Funds to Benefit Low Income Persons</w:t>
            </w:r>
          </w:p>
          <w:p w14:paraId="36E8D30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8.</w:t>
            </w:r>
          </w:p>
        </w:tc>
        <w:tc>
          <w:tcPr>
            <w:tcW w:w="929" w:type="dxa"/>
            <w:shd w:val="pct10" w:color="auto" w:fill="auto"/>
          </w:tcPr>
          <w:p w14:paraId="1CF481EC"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6B28EE0F"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CDBG Funds to Benefit Moderate Income Persons</w:t>
            </w:r>
          </w:p>
          <w:p w14:paraId="1C419F8D"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9.</w:t>
            </w:r>
          </w:p>
        </w:tc>
        <w:tc>
          <w:tcPr>
            <w:tcW w:w="1081" w:type="dxa"/>
            <w:shd w:val="pct10" w:color="auto" w:fill="auto"/>
          </w:tcPr>
          <w:p w14:paraId="1C929F7E" w14:textId="13FBDA85"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CDBG Funds to </w:t>
            </w:r>
            <w:r w:rsidRPr="000A225D">
              <w:rPr>
                <w:rFonts w:eastAsia="Times New Roman"/>
                <w:sz w:val="18"/>
                <w:szCs w:val="20"/>
              </w:rPr>
              <w:br/>
              <w:t xml:space="preserve">Benefit </w:t>
            </w:r>
            <w:r w:rsidR="0008270B" w:rsidRPr="000A225D">
              <w:rPr>
                <w:rFonts w:eastAsia="Times New Roman"/>
                <w:sz w:val="18"/>
                <w:szCs w:val="20"/>
              </w:rPr>
              <w:t>Low- &amp; Moderate-Income</w:t>
            </w:r>
            <w:r w:rsidRPr="000A225D">
              <w:rPr>
                <w:rFonts w:eastAsia="Times New Roman"/>
                <w:sz w:val="18"/>
                <w:szCs w:val="20"/>
              </w:rPr>
              <w:t xml:space="preserve"> Persons</w:t>
            </w:r>
          </w:p>
          <w:p w14:paraId="3FFD724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10.</w:t>
            </w:r>
          </w:p>
        </w:tc>
      </w:tr>
      <w:tr w:rsidR="00191BB6" w:rsidRPr="000A225D" w14:paraId="1FC72702"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shd w:val="clear" w:color="auto" w:fill="92D050"/>
          </w:tcPr>
          <w:p w14:paraId="2F179F2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e.  Public services</w:t>
            </w:r>
          </w:p>
        </w:tc>
        <w:tc>
          <w:tcPr>
            <w:tcW w:w="1080" w:type="dxa"/>
            <w:tcBorders>
              <w:bottom w:val="nil"/>
            </w:tcBorders>
          </w:tcPr>
          <w:p w14:paraId="3842AB3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0AF07F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05D258C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1A51C2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66366ED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1472A6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3232E51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658BB99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Borders>
              <w:bottom w:val="nil"/>
            </w:tcBorders>
          </w:tcPr>
          <w:p w14:paraId="3C5B909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31A58BF4"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3630410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f.  Relocation assistance</w:t>
            </w:r>
          </w:p>
        </w:tc>
        <w:tc>
          <w:tcPr>
            <w:tcW w:w="1080" w:type="dxa"/>
          </w:tcPr>
          <w:p w14:paraId="743AB5E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B623AE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5279DE9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85E508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54431E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43BED4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6A0A554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2977074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Pr>
          <w:p w14:paraId="565FBB6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317BEB19"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440"/>
        </w:trPr>
        <w:tc>
          <w:tcPr>
            <w:tcW w:w="4608" w:type="dxa"/>
            <w:shd w:val="clear" w:color="auto" w:fill="92D050"/>
          </w:tcPr>
          <w:p w14:paraId="36F6DD3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g.  Construction, rehabilitation and preservation activities</w:t>
            </w:r>
          </w:p>
        </w:tc>
        <w:tc>
          <w:tcPr>
            <w:tcW w:w="1080" w:type="dxa"/>
            <w:shd w:val="pct25" w:color="auto" w:fill="auto"/>
          </w:tcPr>
          <w:p w14:paraId="37907A9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3CBAD76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66E581B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shd w:val="pct25" w:color="auto" w:fill="auto"/>
          </w:tcPr>
          <w:p w14:paraId="0DAF709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1E7F933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1F3FABE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68B3821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shd w:val="pct25" w:color="auto" w:fill="auto"/>
          </w:tcPr>
          <w:p w14:paraId="49932BF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shd w:val="pct25" w:color="auto" w:fill="auto"/>
          </w:tcPr>
          <w:p w14:paraId="2E095FC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shd w:val="pct25" w:color="auto" w:fill="auto"/>
          </w:tcPr>
          <w:p w14:paraId="38ABCA4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210C2B9"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492"/>
        </w:trPr>
        <w:tc>
          <w:tcPr>
            <w:tcW w:w="4608" w:type="dxa"/>
            <w:tcBorders>
              <w:bottom w:val="nil"/>
            </w:tcBorders>
          </w:tcPr>
          <w:p w14:paraId="79F6E7BC" w14:textId="77777777" w:rsidR="00191BB6" w:rsidRPr="000A225D" w:rsidRDefault="00191BB6" w:rsidP="00E44ACF">
            <w:pPr>
              <w:tabs>
                <w:tab w:val="left" w:pos="765"/>
              </w:tabs>
              <w:overflowPunct w:val="0"/>
              <w:autoSpaceDE w:val="0"/>
              <w:autoSpaceDN w:val="0"/>
              <w:adjustRightInd w:val="0"/>
              <w:spacing w:after="0"/>
              <w:ind w:left="405"/>
              <w:textAlignment w:val="baseline"/>
              <w:rPr>
                <w:rFonts w:eastAsia="Times New Roman"/>
                <w:sz w:val="18"/>
                <w:szCs w:val="20"/>
              </w:rPr>
            </w:pPr>
            <w:r w:rsidRPr="000A225D">
              <w:rPr>
                <w:rFonts w:eastAsia="Times New Roman"/>
                <w:sz w:val="18"/>
                <w:szCs w:val="20"/>
              </w:rPr>
              <w:t xml:space="preserve">(1)  Construction or rehabilitation of commercial &amp; </w:t>
            </w:r>
          </w:p>
          <w:p w14:paraId="1025065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industrial buildings</w:t>
            </w:r>
          </w:p>
        </w:tc>
        <w:tc>
          <w:tcPr>
            <w:tcW w:w="1080" w:type="dxa"/>
            <w:tcBorders>
              <w:bottom w:val="nil"/>
            </w:tcBorders>
          </w:tcPr>
          <w:p w14:paraId="777118E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48D6872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690BC69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03CEB6D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2C495F7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15DF969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3DA11A9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6884DBE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Borders>
              <w:bottom w:val="nil"/>
            </w:tcBorders>
          </w:tcPr>
          <w:p w14:paraId="4BF4313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0AACE0D3"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080B38CF" w14:textId="075D5375"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(2)  Rehabilitation of </w:t>
            </w:r>
            <w:r w:rsidR="008D4FC5" w:rsidRPr="000A225D">
              <w:rPr>
                <w:rFonts w:eastAsia="Times New Roman"/>
                <w:sz w:val="18"/>
                <w:szCs w:val="20"/>
              </w:rPr>
              <w:t>privately-owned</w:t>
            </w:r>
            <w:r w:rsidRPr="000A225D">
              <w:rPr>
                <w:rFonts w:eastAsia="Times New Roman"/>
                <w:sz w:val="18"/>
                <w:szCs w:val="20"/>
              </w:rPr>
              <w:t xml:space="preserve"> dwellings</w:t>
            </w:r>
          </w:p>
        </w:tc>
        <w:tc>
          <w:tcPr>
            <w:tcW w:w="1080" w:type="dxa"/>
            <w:tcBorders>
              <w:bottom w:val="nil"/>
            </w:tcBorders>
          </w:tcPr>
          <w:p w14:paraId="318F0B9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7BC175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65D73D2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0D51693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073D51D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679AB8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14B62EA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2C27FFD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Borders>
              <w:bottom w:val="nil"/>
            </w:tcBorders>
          </w:tcPr>
          <w:p w14:paraId="158E2EF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348BEF57"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2539B46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(3)  Rehabilitation of publicly owned dwellings</w:t>
            </w:r>
          </w:p>
        </w:tc>
        <w:tc>
          <w:tcPr>
            <w:tcW w:w="1080" w:type="dxa"/>
          </w:tcPr>
          <w:p w14:paraId="31C9A9C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0832E8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639BE45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E933FB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1FFF0C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2C3C21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5AFA3CC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4CFB914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Pr>
          <w:p w14:paraId="6A009CC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2664DE9F"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top w:val="nil"/>
            </w:tcBorders>
          </w:tcPr>
          <w:p w14:paraId="77699D0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(4)  Code enforcement</w:t>
            </w:r>
          </w:p>
        </w:tc>
        <w:tc>
          <w:tcPr>
            <w:tcW w:w="1080" w:type="dxa"/>
            <w:tcBorders>
              <w:top w:val="nil"/>
            </w:tcBorders>
          </w:tcPr>
          <w:p w14:paraId="29BA90E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top w:val="nil"/>
            </w:tcBorders>
          </w:tcPr>
          <w:p w14:paraId="7556BD8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top w:val="nil"/>
            </w:tcBorders>
          </w:tcPr>
          <w:p w14:paraId="1BB186F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top w:val="nil"/>
            </w:tcBorders>
          </w:tcPr>
          <w:p w14:paraId="049357B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top w:val="nil"/>
            </w:tcBorders>
          </w:tcPr>
          <w:p w14:paraId="23990B3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top w:val="nil"/>
            </w:tcBorders>
          </w:tcPr>
          <w:p w14:paraId="414FB02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top w:val="nil"/>
            </w:tcBorders>
          </w:tcPr>
          <w:p w14:paraId="2926392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top w:val="nil"/>
            </w:tcBorders>
          </w:tcPr>
          <w:p w14:paraId="3A6AD38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Borders>
              <w:top w:val="nil"/>
            </w:tcBorders>
          </w:tcPr>
          <w:p w14:paraId="2F4287E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1BCE6F42"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06BD3F9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(5)  Historic preservation</w:t>
            </w:r>
          </w:p>
        </w:tc>
        <w:tc>
          <w:tcPr>
            <w:tcW w:w="1080" w:type="dxa"/>
            <w:tcBorders>
              <w:bottom w:val="nil"/>
            </w:tcBorders>
          </w:tcPr>
          <w:p w14:paraId="253D8F2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45A971F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1086877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1407E5E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0E0BAA8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09AE90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01EB349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374C9C5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Borders>
              <w:bottom w:val="nil"/>
            </w:tcBorders>
          </w:tcPr>
          <w:p w14:paraId="111633D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005CFB1F"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598EEF6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h.  Development financing</w:t>
            </w:r>
          </w:p>
        </w:tc>
        <w:tc>
          <w:tcPr>
            <w:tcW w:w="1080" w:type="dxa"/>
            <w:shd w:val="pct25" w:color="auto" w:fill="auto"/>
          </w:tcPr>
          <w:p w14:paraId="5B82ED4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48D592B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shd w:val="pct25" w:color="auto" w:fill="auto"/>
          </w:tcPr>
          <w:p w14:paraId="446B1D4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5C4DE9C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340D723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02E3B7C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shd w:val="pct25" w:color="auto" w:fill="auto"/>
          </w:tcPr>
          <w:p w14:paraId="750DC9D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shd w:val="pct25" w:color="auto" w:fill="auto"/>
          </w:tcPr>
          <w:p w14:paraId="2D05560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shd w:val="pct25" w:color="auto" w:fill="auto"/>
          </w:tcPr>
          <w:p w14:paraId="40C27DB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05581BFE"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0A1A857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(1)  Working capital</w:t>
            </w:r>
          </w:p>
        </w:tc>
        <w:tc>
          <w:tcPr>
            <w:tcW w:w="1080" w:type="dxa"/>
          </w:tcPr>
          <w:p w14:paraId="367FF33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5A24EE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1EBAAF5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AE677B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68CC8F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20722E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36D3743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691DB8C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Pr>
          <w:p w14:paraId="34463B2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3F047641"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2036841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(2)  Machinery and equipment</w:t>
            </w:r>
          </w:p>
        </w:tc>
        <w:tc>
          <w:tcPr>
            <w:tcW w:w="1080" w:type="dxa"/>
          </w:tcPr>
          <w:p w14:paraId="66753AC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3A5C730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07B6B19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6C8792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3DB971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A403EB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7DB3123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59CF1EC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Pr>
          <w:p w14:paraId="79DD6F5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91D0F21"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293970F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w:t>
            </w:r>
            <w:proofErr w:type="spellStart"/>
            <w:r w:rsidRPr="000A225D">
              <w:rPr>
                <w:rFonts w:eastAsia="Times New Roman"/>
                <w:sz w:val="18"/>
                <w:szCs w:val="20"/>
              </w:rPr>
              <w:t>i</w:t>
            </w:r>
            <w:proofErr w:type="spellEnd"/>
            <w:r w:rsidRPr="000A225D">
              <w:rPr>
                <w:rFonts w:eastAsia="Times New Roman"/>
                <w:sz w:val="18"/>
                <w:szCs w:val="20"/>
              </w:rPr>
              <w:t xml:space="preserve">.  Removal of architectural barriers  </w:t>
            </w:r>
          </w:p>
        </w:tc>
        <w:tc>
          <w:tcPr>
            <w:tcW w:w="1080" w:type="dxa"/>
          </w:tcPr>
          <w:p w14:paraId="1BAF3C9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CB3978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00C85AB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14C644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AAF330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E44C2C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2EF250A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210E24C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Pr>
          <w:p w14:paraId="36A528D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C90B4BD"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6ADA605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j.  Other activities</w:t>
            </w:r>
          </w:p>
        </w:tc>
        <w:tc>
          <w:tcPr>
            <w:tcW w:w="1080" w:type="dxa"/>
            <w:tcBorders>
              <w:bottom w:val="nil"/>
            </w:tcBorders>
          </w:tcPr>
          <w:p w14:paraId="56AE030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6CB70A4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4511D40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7FFFE2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12C6612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F8920F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2AC2150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72AE301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Pr>
          <w:p w14:paraId="1F78E90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1BE4787E"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5672B8E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k. TOTAL</w:t>
            </w:r>
          </w:p>
        </w:tc>
        <w:tc>
          <w:tcPr>
            <w:tcW w:w="1080" w:type="dxa"/>
            <w:shd w:val="pct25" w:color="auto" w:fill="auto"/>
          </w:tcPr>
          <w:p w14:paraId="0A2BAA9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483D342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shd w:val="pct25" w:color="auto" w:fill="auto"/>
          </w:tcPr>
          <w:p w14:paraId="6F07BF2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173DDB7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3B1A48D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A683DCF" w14:textId="47785B81"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w:t>
            </w:r>
            <w:r w:rsidR="00BF047A">
              <w:rPr>
                <w:rFonts w:eastAsia="Times New Roman"/>
                <w:sz w:val="18"/>
                <w:szCs w:val="20"/>
              </w:rPr>
              <w:t>855,000</w:t>
            </w:r>
          </w:p>
        </w:tc>
        <w:tc>
          <w:tcPr>
            <w:tcW w:w="961" w:type="dxa"/>
          </w:tcPr>
          <w:p w14:paraId="0C181DC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w:t>
            </w:r>
          </w:p>
        </w:tc>
        <w:tc>
          <w:tcPr>
            <w:tcW w:w="929" w:type="dxa"/>
          </w:tcPr>
          <w:p w14:paraId="143AD3E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w:t>
            </w:r>
          </w:p>
        </w:tc>
        <w:tc>
          <w:tcPr>
            <w:tcW w:w="1081" w:type="dxa"/>
          </w:tcPr>
          <w:p w14:paraId="2FDF12E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w:t>
            </w:r>
          </w:p>
        </w:tc>
      </w:tr>
      <w:tr w:rsidR="00191BB6" w:rsidRPr="000A225D" w14:paraId="3BCDE0EC" w14:textId="77777777" w:rsidTr="009479FA">
        <w:tc>
          <w:tcPr>
            <w:tcW w:w="4608" w:type="dxa"/>
            <w:shd w:val="pct25" w:color="auto" w:fill="auto"/>
          </w:tcPr>
          <w:p w14:paraId="26EF2E1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451" w:type="dxa"/>
            <w:gridSpan w:val="10"/>
          </w:tcPr>
          <w:p w14:paraId="40C7608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PROJECT INDIVIDUAL BENEFIT</w:t>
            </w:r>
          </w:p>
        </w:tc>
      </w:tr>
      <w:tr w:rsidR="00191BB6" w:rsidRPr="000A225D" w14:paraId="29EB2CE6" w14:textId="77777777" w:rsidTr="009479FA">
        <w:tc>
          <w:tcPr>
            <w:tcW w:w="4608" w:type="dxa"/>
            <w:shd w:val="pct25" w:color="auto" w:fill="auto"/>
          </w:tcPr>
          <w:p w14:paraId="643A9014" w14:textId="77777777" w:rsidR="00191BB6" w:rsidRPr="000A225D" w:rsidRDefault="00CA67F7" w:rsidP="00E44ACF">
            <w:pPr>
              <w:overflowPunct w:val="0"/>
              <w:autoSpaceDE w:val="0"/>
              <w:autoSpaceDN w:val="0"/>
              <w:adjustRightInd w:val="0"/>
              <w:spacing w:after="0"/>
              <w:textAlignment w:val="baseline"/>
              <w:rPr>
                <w:rFonts w:eastAsia="Times New Roman"/>
                <w:sz w:val="18"/>
                <w:szCs w:val="20"/>
              </w:rPr>
            </w:pPr>
            <w:r w:rsidRPr="00B136DE">
              <w:rPr>
                <w:rFonts w:eastAsia="Times New Roman"/>
                <w:noProof/>
                <w:sz w:val="24"/>
                <w:szCs w:val="20"/>
              </w:rPr>
              <mc:AlternateContent>
                <mc:Choice Requires="wps">
                  <w:drawing>
                    <wp:anchor distT="0" distB="0" distL="114300" distR="114300" simplePos="0" relativeHeight="251658241" behindDoc="0" locked="0" layoutInCell="0" allowOverlap="1" wp14:anchorId="27D52131" wp14:editId="36672606">
                      <wp:simplePos x="0" y="0"/>
                      <wp:positionH relativeFrom="column">
                        <wp:posOffset>2926080</wp:posOffset>
                      </wp:positionH>
                      <wp:positionV relativeFrom="paragraph">
                        <wp:posOffset>177165</wp:posOffset>
                      </wp:positionV>
                      <wp:extent cx="1463675" cy="635"/>
                      <wp:effectExtent l="11430" t="12065" r="10795"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DA3D3" id="Line 1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13.95pt" to="345.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" o:allowincell="f" strokeweight="1pt"/>
                  </w:pict>
                </mc:Fallback>
              </mc:AlternateContent>
            </w:r>
          </w:p>
        </w:tc>
        <w:tc>
          <w:tcPr>
            <w:tcW w:w="2790" w:type="dxa"/>
            <w:gridSpan w:val="3"/>
          </w:tcPr>
          <w:p w14:paraId="35B64102" w14:textId="72700C58"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Column 10, Row </w:t>
            </w:r>
            <w:r w:rsidR="0008270B" w:rsidRPr="000A225D">
              <w:rPr>
                <w:rFonts w:eastAsia="Times New Roman"/>
                <w:sz w:val="18"/>
                <w:szCs w:val="20"/>
              </w:rPr>
              <w:t xml:space="preserve">k </w:t>
            </w:r>
            <w:proofErr w:type="gramStart"/>
            <w:r w:rsidR="0008270B" w:rsidRPr="000A225D">
              <w:rPr>
                <w:rFonts w:eastAsia="Times New Roman"/>
                <w:sz w:val="18"/>
                <w:szCs w:val="20"/>
              </w:rPr>
              <w:t>(</w:t>
            </w:r>
            <w:r w:rsidRPr="000A225D">
              <w:rPr>
                <w:rFonts w:eastAsia="Times New Roman"/>
                <w:sz w:val="18"/>
                <w:szCs w:val="20"/>
              </w:rPr>
              <w:t xml:space="preserve">  </w:t>
            </w:r>
            <w:proofErr w:type="gramEnd"/>
            <w:r w:rsidRPr="000A225D">
              <w:rPr>
                <w:rFonts w:eastAsia="Times New Roman"/>
                <w:sz w:val="18"/>
                <w:szCs w:val="20"/>
              </w:rPr>
              <w:t xml:space="preserve">   )</w:t>
            </w:r>
          </w:p>
          <w:p w14:paraId="2BE8B93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1A16B532" w14:textId="5C9DB064"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Column 7, Row </w:t>
            </w:r>
            <w:r w:rsidR="0008270B" w:rsidRPr="000A225D">
              <w:rPr>
                <w:rFonts w:eastAsia="Times New Roman"/>
                <w:sz w:val="18"/>
                <w:szCs w:val="20"/>
              </w:rPr>
              <w:t xml:space="preserve">k </w:t>
            </w:r>
            <w:proofErr w:type="gramStart"/>
            <w:r w:rsidR="0008270B" w:rsidRPr="000A225D">
              <w:rPr>
                <w:rFonts w:eastAsia="Times New Roman"/>
                <w:sz w:val="18"/>
                <w:szCs w:val="20"/>
              </w:rPr>
              <w:t xml:space="preserve">( </w:t>
            </w:r>
            <w:r w:rsidRPr="000A225D">
              <w:rPr>
                <w:rFonts w:eastAsia="Times New Roman"/>
                <w:sz w:val="18"/>
                <w:szCs w:val="20"/>
              </w:rPr>
              <w:t xml:space="preserve"> </w:t>
            </w:r>
            <w:proofErr w:type="gramEnd"/>
            <w:r w:rsidRPr="000A225D">
              <w:rPr>
                <w:rFonts w:eastAsia="Times New Roman"/>
                <w:sz w:val="18"/>
                <w:szCs w:val="20"/>
              </w:rPr>
              <w:t xml:space="preserve">  )</w:t>
            </w:r>
          </w:p>
        </w:tc>
        <w:tc>
          <w:tcPr>
            <w:tcW w:w="6661" w:type="dxa"/>
            <w:gridSpan w:val="7"/>
          </w:tcPr>
          <w:p w14:paraId="743211C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u w:val="single"/>
              </w:rPr>
            </w:pPr>
          </w:p>
          <w:p w14:paraId="3FE21973" w14:textId="164F84E2" w:rsidR="00191BB6" w:rsidRPr="000A225D" w:rsidRDefault="0008270B" w:rsidP="00E44ACF">
            <w:pPr>
              <w:overflowPunct w:val="0"/>
              <w:autoSpaceDE w:val="0"/>
              <w:autoSpaceDN w:val="0"/>
              <w:adjustRightInd w:val="0"/>
              <w:spacing w:after="0"/>
              <w:textAlignment w:val="baseline"/>
              <w:rPr>
                <w:rFonts w:eastAsia="Times New Roman"/>
                <w:sz w:val="18"/>
                <w:szCs w:val="20"/>
                <w:u w:val="single"/>
              </w:rPr>
            </w:pPr>
            <w:r w:rsidRPr="000A225D">
              <w:rPr>
                <w:rFonts w:eastAsia="Times New Roman"/>
                <w:sz w:val="18"/>
                <w:szCs w:val="20"/>
              </w:rPr>
              <w:t>X 100</w:t>
            </w:r>
            <w:r w:rsidR="00191BB6" w:rsidRPr="000A225D">
              <w:rPr>
                <w:rFonts w:eastAsia="Times New Roman"/>
                <w:sz w:val="18"/>
                <w:szCs w:val="20"/>
              </w:rPr>
              <w:t xml:space="preserve"> =</w:t>
            </w:r>
          </w:p>
          <w:p w14:paraId="5FF7364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bl>
    <w:p w14:paraId="5A076051" w14:textId="77777777" w:rsidR="00395E21" w:rsidRDefault="00395E21" w:rsidP="00E44ACF">
      <w:pPr>
        <w:sectPr w:rsidR="00395E21" w:rsidSect="00B654B1">
          <w:pgSz w:w="15840" w:h="12240" w:orient="landscape"/>
          <w:pgMar w:top="1440" w:right="1440" w:bottom="1440" w:left="1440" w:header="720" w:footer="720" w:gutter="0"/>
          <w:cols w:space="720"/>
          <w:titlePg/>
          <w:docGrid w:linePitch="360"/>
        </w:sectPr>
      </w:pPr>
    </w:p>
    <w:p w14:paraId="6806E940" w14:textId="77777777" w:rsidR="00566E49" w:rsidRPr="00CE0B47" w:rsidRDefault="007D5C9A" w:rsidP="00FF1FA0">
      <w:pPr>
        <w:pStyle w:val="Heading2"/>
        <w:spacing w:before="0" w:line="240" w:lineRule="auto"/>
        <w:rPr>
          <w:rFonts w:ascii="Century Gothic" w:hAnsi="Century Gothic" w:cs="Calibri"/>
          <w:color w:val="auto"/>
          <w:szCs w:val="22"/>
        </w:rPr>
      </w:pPr>
      <w:bookmarkStart w:id="99" w:name="_Toc327182115"/>
      <w:bookmarkStart w:id="100" w:name="_Toc327278865"/>
      <w:bookmarkStart w:id="101" w:name="_Toc330202562"/>
      <w:bookmarkStart w:id="102" w:name="_Toc330801938"/>
      <w:bookmarkStart w:id="103" w:name="_Toc332190812"/>
      <w:bookmarkStart w:id="104" w:name="_Toc332191044"/>
      <w:bookmarkStart w:id="105" w:name="_Toc172900187"/>
      <w:r w:rsidRPr="00CE0B47">
        <w:rPr>
          <w:rFonts w:ascii="Century Gothic" w:hAnsi="Century Gothic" w:cs="Calibri"/>
          <w:color w:val="auto"/>
        </w:rPr>
        <w:lastRenderedPageBreak/>
        <w:t>COMMUNITY DEVELOPMENT PLAN</w:t>
      </w:r>
      <w:bookmarkEnd w:id="99"/>
      <w:bookmarkEnd w:id="100"/>
      <w:bookmarkEnd w:id="101"/>
      <w:bookmarkEnd w:id="102"/>
      <w:bookmarkEnd w:id="103"/>
      <w:bookmarkEnd w:id="104"/>
      <w:bookmarkEnd w:id="105"/>
    </w:p>
    <w:p w14:paraId="6A51A9C5" w14:textId="77777777" w:rsidR="00566E49" w:rsidRPr="00C714D9" w:rsidRDefault="00566E49" w:rsidP="0065749F">
      <w:pPr>
        <w:tabs>
          <w:tab w:val="left" w:pos="0"/>
        </w:tabs>
        <w:suppressAutoHyphens/>
        <w:spacing w:after="0" w:line="240" w:lineRule="auto"/>
      </w:pPr>
      <w:r w:rsidRPr="00C714D9">
        <w:t>The applicant must provide a narrative statement describing its community development and housing needs including the needs of low and moderate-income households in quantifiable terms as well as short and long-term activities to be undertaken to address these needs.  Cite references us</w:t>
      </w:r>
      <w:r w:rsidR="00B0237E">
        <w:t>ed for statistical evidence.  REDD</w:t>
      </w:r>
      <w:r w:rsidRPr="00C714D9">
        <w:t xml:space="preserve"> will use this information to determine if the proposed project addresses community needs. </w:t>
      </w:r>
    </w:p>
    <w:p w14:paraId="59EACE72" w14:textId="77777777" w:rsidR="00566E49" w:rsidRPr="00C714D9" w:rsidRDefault="00566E49" w:rsidP="00C714D9">
      <w:pPr>
        <w:tabs>
          <w:tab w:val="left" w:pos="0"/>
        </w:tabs>
        <w:suppressAutoHyphens/>
        <w:spacing w:after="120" w:line="240" w:lineRule="auto"/>
      </w:pPr>
      <w:r w:rsidRPr="00C714D9">
        <w:rPr>
          <w:b/>
          <w:i/>
        </w:rPr>
        <w:t>[The Community Development Plan must not exceed the three pages.]</w:t>
      </w:r>
    </w:p>
    <w:p w14:paraId="1FFECA20" w14:textId="77777777" w:rsidR="00566E49" w:rsidRPr="00C714D9" w:rsidRDefault="00566E49" w:rsidP="00D74674">
      <w:pPr>
        <w:pStyle w:val="ListParagraph"/>
        <w:numPr>
          <w:ilvl w:val="0"/>
          <w:numId w:val="12"/>
        </w:numPr>
        <w:tabs>
          <w:tab w:val="left" w:pos="720"/>
          <w:tab w:val="left" w:pos="1800"/>
        </w:tabs>
        <w:spacing w:after="120" w:line="240" w:lineRule="auto"/>
      </w:pPr>
      <w:r w:rsidRPr="00C714D9">
        <w:t xml:space="preserve">What </w:t>
      </w:r>
      <w:proofErr w:type="gramStart"/>
      <w:r w:rsidRPr="00C714D9">
        <w:t>are</w:t>
      </w:r>
      <w:proofErr w:type="gramEnd"/>
      <w:r w:rsidRPr="00C714D9">
        <w:t xml:space="preserve"> the housing/ community development needs in your jurisdiction?</w:t>
      </w:r>
    </w:p>
    <w:p w14:paraId="0C9CF7E2" w14:textId="0BE3FA78" w:rsidR="00566E49" w:rsidRPr="00C714D9" w:rsidRDefault="009A5B20" w:rsidP="009A5B20">
      <w:pPr>
        <w:tabs>
          <w:tab w:val="left" w:pos="0"/>
        </w:tabs>
        <w:suppressAutoHyphens/>
        <w:spacing w:after="120" w:line="240" w:lineRule="auto"/>
        <w:ind w:left="720"/>
      </w:pPr>
      <w:r>
        <w:t xml:space="preserve">Rutherford County </w:t>
      </w:r>
      <w:r w:rsidRPr="009A5B20">
        <w:t>faces significant rising housing needs.</w:t>
      </w:r>
      <w:r>
        <w:t xml:space="preserve"> </w:t>
      </w:r>
      <w:r w:rsidRPr="009A5B20">
        <w:t>Residents struggle with affordability. Stable, affordable housing is a ke</w:t>
      </w:r>
      <w:r>
        <w:t xml:space="preserve">y </w:t>
      </w:r>
      <w:r w:rsidRPr="009A5B20">
        <w:t>determinant of the</w:t>
      </w:r>
      <w:r>
        <w:t xml:space="preserve"> </w:t>
      </w:r>
      <w:r w:rsidRPr="009A5B20">
        <w:t>health and well-being of</w:t>
      </w:r>
      <w:r>
        <w:t xml:space="preserve"> Rutherford County</w:t>
      </w:r>
      <w:r w:rsidRPr="009A5B20">
        <w:t xml:space="preserve"> residents.</w:t>
      </w:r>
    </w:p>
    <w:p w14:paraId="7CDE4CCC" w14:textId="77777777" w:rsidR="00566E49" w:rsidRDefault="00566E49" w:rsidP="00D74674">
      <w:pPr>
        <w:pStyle w:val="ListParagraph"/>
        <w:numPr>
          <w:ilvl w:val="0"/>
          <w:numId w:val="12"/>
        </w:numPr>
        <w:tabs>
          <w:tab w:val="left" w:pos="0"/>
          <w:tab w:val="left" w:pos="1080"/>
        </w:tabs>
        <w:suppressAutoHyphens/>
        <w:spacing w:after="120" w:line="240" w:lineRule="auto"/>
      </w:pPr>
      <w:r w:rsidRPr="00C714D9">
        <w:t xml:space="preserve">What </w:t>
      </w:r>
      <w:proofErr w:type="gramStart"/>
      <w:r w:rsidRPr="00C714D9">
        <w:t>are</w:t>
      </w:r>
      <w:proofErr w:type="gramEnd"/>
      <w:r w:rsidRPr="00C714D9">
        <w:t xml:space="preserve"> the housing/ community development needs of low and moderate</w:t>
      </w:r>
      <w:r w:rsidR="007666D2">
        <w:t>-</w:t>
      </w:r>
      <w:r w:rsidRPr="00C714D9">
        <w:t xml:space="preserve">income </w:t>
      </w:r>
      <w:proofErr w:type="gramStart"/>
      <w:r w:rsidRPr="00C714D9">
        <w:t>persons</w:t>
      </w:r>
      <w:proofErr w:type="gramEnd"/>
      <w:r w:rsidRPr="00C714D9">
        <w:t xml:space="preserve"> in your jurisdiction?</w:t>
      </w:r>
    </w:p>
    <w:p w14:paraId="765F29FE" w14:textId="40E7CC4A" w:rsidR="00D4002E" w:rsidRPr="00C714D9" w:rsidRDefault="00C96F94" w:rsidP="00D4002E">
      <w:pPr>
        <w:pStyle w:val="ListParagraph"/>
        <w:tabs>
          <w:tab w:val="left" w:pos="0"/>
          <w:tab w:val="left" w:pos="1080"/>
        </w:tabs>
        <w:suppressAutoHyphens/>
        <w:spacing w:after="120" w:line="240" w:lineRule="auto"/>
      </w:pPr>
      <w:r>
        <w:t>A</w:t>
      </w:r>
      <w:r w:rsidR="00BE780C">
        <w:t xml:space="preserve">ffordable housing in good condition </w:t>
      </w:r>
      <w:r w:rsidR="00966AC5">
        <w:t xml:space="preserve">can be difficult to access for </w:t>
      </w:r>
      <w:r w:rsidR="003A5DC1">
        <w:t>low- and moderate-income</w:t>
      </w:r>
      <w:r w:rsidR="00966AC5">
        <w:t xml:space="preserve"> residents of Rutherford County and</w:t>
      </w:r>
      <w:r w:rsidR="00D57EFA">
        <w:t xml:space="preserve"> the Town of </w:t>
      </w:r>
      <w:r w:rsidR="00966AC5">
        <w:t>Spindale</w:t>
      </w:r>
      <w:r w:rsidR="00D57EFA">
        <w:t xml:space="preserve"> specifically</w:t>
      </w:r>
      <w:r w:rsidR="0000262D">
        <w:t>.</w:t>
      </w:r>
      <w:r w:rsidR="00D57EFA">
        <w:t xml:space="preserve"> </w:t>
      </w:r>
      <w:r w:rsidR="00863B79">
        <w:t>~</w:t>
      </w:r>
      <w:r w:rsidR="00E85EF1">
        <w:t>57% of units in Spindale were constructed prior to 1960</w:t>
      </w:r>
      <w:r w:rsidR="006C3A84">
        <w:t xml:space="preserve">, and </w:t>
      </w:r>
      <w:r w:rsidR="00513777">
        <w:t>in Rutherford County overall</w:t>
      </w:r>
      <w:r w:rsidR="00C24450">
        <w:t xml:space="preserve"> </w:t>
      </w:r>
      <w:r w:rsidR="00863B79">
        <w:t>~</w:t>
      </w:r>
      <w:r w:rsidR="00C24450">
        <w:t xml:space="preserve">47% of renters, </w:t>
      </w:r>
      <w:r w:rsidR="00863B79">
        <w:t>~</w:t>
      </w:r>
      <w:r w:rsidR="00EC041E">
        <w:t xml:space="preserve">20% of homeowners with a mortgage, and </w:t>
      </w:r>
      <w:r w:rsidR="00863B79">
        <w:t xml:space="preserve">~10% of homeowners without a mortgage </w:t>
      </w:r>
      <w:r w:rsidR="00671CDA">
        <w:t xml:space="preserve">use 30% or more of their income </w:t>
      </w:r>
      <w:r w:rsidR="009E01BD">
        <w:t>to pay for housing, rendering them cost-burdened</w:t>
      </w:r>
      <w:r w:rsidR="00C85879">
        <w:t>.</w:t>
      </w:r>
      <w:r w:rsidR="00966AC5">
        <w:t xml:space="preserve"> </w:t>
      </w:r>
      <w:r w:rsidR="00BE780C">
        <w:t xml:space="preserve"> </w:t>
      </w:r>
    </w:p>
    <w:p w14:paraId="77353B0C" w14:textId="77777777" w:rsidR="00566E49" w:rsidRPr="00C714D9" w:rsidRDefault="00566E49" w:rsidP="00C714D9">
      <w:pPr>
        <w:pStyle w:val="ListParagraph"/>
        <w:tabs>
          <w:tab w:val="left" w:pos="1800"/>
        </w:tabs>
        <w:spacing w:after="120" w:line="240" w:lineRule="auto"/>
      </w:pPr>
    </w:p>
    <w:p w14:paraId="50272ED3" w14:textId="77777777" w:rsidR="00566E49" w:rsidRDefault="00566E49" w:rsidP="00D74674">
      <w:pPr>
        <w:pStyle w:val="ListParagraph"/>
        <w:numPr>
          <w:ilvl w:val="0"/>
          <w:numId w:val="13"/>
        </w:numPr>
        <w:tabs>
          <w:tab w:val="left" w:pos="1800"/>
        </w:tabs>
        <w:spacing w:after="120" w:line="240" w:lineRule="auto"/>
      </w:pPr>
      <w:r w:rsidRPr="00C714D9">
        <w:t xml:space="preserve">What are the water and wastewater </w:t>
      </w:r>
      <w:proofErr w:type="gramStart"/>
      <w:r w:rsidRPr="00C714D9">
        <w:t>needs</w:t>
      </w:r>
      <w:proofErr w:type="gramEnd"/>
      <w:r w:rsidRPr="00C714D9">
        <w:t xml:space="preserve"> of low and moderate</w:t>
      </w:r>
      <w:r w:rsidR="007666D2">
        <w:t>-</w:t>
      </w:r>
      <w:r w:rsidRPr="00C714D9">
        <w:t xml:space="preserve">income </w:t>
      </w:r>
      <w:proofErr w:type="gramStart"/>
      <w:r w:rsidRPr="00C714D9">
        <w:t>persons</w:t>
      </w:r>
      <w:proofErr w:type="gramEnd"/>
      <w:r w:rsidRPr="00C714D9">
        <w:t xml:space="preserve"> in your jurisdiction?</w:t>
      </w:r>
    </w:p>
    <w:p w14:paraId="320D0A53" w14:textId="729C4C2D" w:rsidR="009E01BD" w:rsidRPr="00C714D9" w:rsidRDefault="00D9388C" w:rsidP="009E01BD">
      <w:pPr>
        <w:pStyle w:val="ListParagraph"/>
        <w:tabs>
          <w:tab w:val="left" w:pos="1800"/>
        </w:tabs>
        <w:spacing w:after="120" w:line="240" w:lineRule="auto"/>
      </w:pPr>
      <w:r>
        <w:t>Access to water and sewer</w:t>
      </w:r>
      <w:r w:rsidR="00C67B00">
        <w:t xml:space="preserve"> is largely limited to within or near the towns in Rutherford County.</w:t>
      </w:r>
      <w:r w:rsidR="00A06148">
        <w:t xml:space="preserve"> A lack of access to wastewater services </w:t>
      </w:r>
      <w:proofErr w:type="gramStart"/>
      <w:r w:rsidR="00A06148">
        <w:t>in particular can</w:t>
      </w:r>
      <w:proofErr w:type="gramEnd"/>
      <w:r w:rsidR="00A06148">
        <w:t xml:space="preserve"> limit </w:t>
      </w:r>
      <w:r w:rsidR="009A22D3">
        <w:t xml:space="preserve">the affordability of new </w:t>
      </w:r>
      <w:proofErr w:type="gramStart"/>
      <w:r w:rsidR="009A22D3">
        <w:t>using</w:t>
      </w:r>
      <w:proofErr w:type="gramEnd"/>
      <w:r w:rsidR="009A22D3">
        <w:t>, as larger lots are required to allow for the installation of septic tanks.</w:t>
      </w:r>
    </w:p>
    <w:p w14:paraId="0A3C2B0C" w14:textId="77777777" w:rsidR="00566E49" w:rsidRPr="00C714D9" w:rsidRDefault="00566E49" w:rsidP="00C714D9">
      <w:pPr>
        <w:tabs>
          <w:tab w:val="left" w:pos="0"/>
        </w:tabs>
        <w:suppressAutoHyphens/>
        <w:spacing w:after="120" w:line="240" w:lineRule="auto"/>
      </w:pPr>
    </w:p>
    <w:p w14:paraId="36B41327" w14:textId="4FFE3D25" w:rsidR="003A5DC1" w:rsidRDefault="00566E49" w:rsidP="003A5DC1">
      <w:pPr>
        <w:pStyle w:val="ListParagraph"/>
        <w:numPr>
          <w:ilvl w:val="0"/>
          <w:numId w:val="13"/>
        </w:numPr>
        <w:tabs>
          <w:tab w:val="left" w:pos="1800"/>
        </w:tabs>
        <w:spacing w:after="120" w:line="240" w:lineRule="auto"/>
      </w:pPr>
      <w:r w:rsidRPr="00C714D9">
        <w:t>What are other community needs of low and moderate</w:t>
      </w:r>
      <w:r w:rsidR="007666D2">
        <w:t>-</w:t>
      </w:r>
      <w:r w:rsidRPr="00C714D9">
        <w:t xml:space="preserve"> income </w:t>
      </w:r>
      <w:proofErr w:type="gramStart"/>
      <w:r w:rsidRPr="00C714D9">
        <w:t>persons</w:t>
      </w:r>
      <w:proofErr w:type="gramEnd"/>
      <w:r w:rsidRPr="00C714D9">
        <w:t xml:space="preserve"> in your jurisdiction (streets, drainage, non-basic needs, etc.)?</w:t>
      </w:r>
    </w:p>
    <w:p w14:paraId="3342711C" w14:textId="2E1C685F" w:rsidR="003A5DC1" w:rsidRPr="00C714D9" w:rsidRDefault="00260980" w:rsidP="003A5DC1">
      <w:pPr>
        <w:tabs>
          <w:tab w:val="left" w:pos="1800"/>
        </w:tabs>
        <w:spacing w:after="120" w:line="240" w:lineRule="auto"/>
        <w:ind w:left="720"/>
      </w:pPr>
      <w:r>
        <w:t>Access to transportation</w:t>
      </w:r>
      <w:r w:rsidR="00392C25">
        <w:t xml:space="preserve">, childcare, and stable, living-wage employment are other pressing </w:t>
      </w:r>
      <w:r w:rsidR="007B71E8">
        <w:t xml:space="preserve">needs for </w:t>
      </w:r>
      <w:r w:rsidR="00886263">
        <w:t>low- and moderate-income</w:t>
      </w:r>
      <w:r w:rsidR="007B71E8">
        <w:t xml:space="preserve"> </w:t>
      </w:r>
      <w:r w:rsidR="00886263">
        <w:t>personals in Spindale.</w:t>
      </w:r>
    </w:p>
    <w:p w14:paraId="22C30CD6" w14:textId="680EBAD1" w:rsidR="00566E49" w:rsidRPr="00C714D9" w:rsidRDefault="00566E49" w:rsidP="00C714D9">
      <w:pPr>
        <w:tabs>
          <w:tab w:val="left" w:pos="0"/>
        </w:tabs>
        <w:suppressAutoHyphens/>
        <w:spacing w:after="120" w:line="240" w:lineRule="auto"/>
      </w:pPr>
    </w:p>
    <w:p w14:paraId="5E07D436" w14:textId="3B43596A" w:rsidR="000D4530" w:rsidRPr="00C714D9" w:rsidRDefault="00566E49" w:rsidP="00886263">
      <w:pPr>
        <w:pStyle w:val="ListParagraph"/>
        <w:numPr>
          <w:ilvl w:val="0"/>
          <w:numId w:val="13"/>
        </w:numPr>
        <w:tabs>
          <w:tab w:val="left" w:pos="360"/>
          <w:tab w:val="left" w:pos="450"/>
          <w:tab w:val="left" w:pos="1800"/>
        </w:tabs>
        <w:spacing w:after="120" w:line="240" w:lineRule="auto"/>
      </w:pPr>
      <w:r w:rsidRPr="00C714D9">
        <w:t>What activities does your community plan to undertake to address the need(s) identified in questions 1-4 above</w:t>
      </w:r>
    </w:p>
    <w:p w14:paraId="60044297" w14:textId="77777777" w:rsidR="00566E49" w:rsidRPr="00C714D9" w:rsidRDefault="00566E49" w:rsidP="00C714D9">
      <w:pPr>
        <w:tabs>
          <w:tab w:val="left" w:pos="0"/>
          <w:tab w:val="left" w:pos="1080"/>
        </w:tabs>
        <w:suppressAutoHyphens/>
        <w:spacing w:after="120" w:line="240" w:lineRule="auto"/>
      </w:pPr>
    </w:p>
    <w:p w14:paraId="1E7B81F6" w14:textId="77777777" w:rsidR="00566E49" w:rsidRDefault="00566E49" w:rsidP="00D74674">
      <w:pPr>
        <w:pStyle w:val="ListParagraph"/>
        <w:numPr>
          <w:ilvl w:val="0"/>
          <w:numId w:val="14"/>
        </w:numPr>
        <w:tabs>
          <w:tab w:val="left" w:pos="0"/>
          <w:tab w:val="left" w:pos="1080"/>
          <w:tab w:val="left" w:pos="1440"/>
        </w:tabs>
        <w:suppressAutoHyphens/>
        <w:spacing w:after="120" w:line="240" w:lineRule="auto"/>
      </w:pPr>
      <w:r w:rsidRPr="00C714D9">
        <w:t>Why were these need(s) selected for this project instead of other identified needs?</w:t>
      </w:r>
    </w:p>
    <w:p w14:paraId="1ED213B2" w14:textId="1C80F04D" w:rsidR="008C1FB9" w:rsidRPr="00C714D9" w:rsidRDefault="0080658B" w:rsidP="006220E5">
      <w:pPr>
        <w:pStyle w:val="ListParagraph"/>
        <w:tabs>
          <w:tab w:val="left" w:pos="0"/>
          <w:tab w:val="left" w:pos="1080"/>
          <w:tab w:val="left" w:pos="1440"/>
        </w:tabs>
        <w:suppressAutoHyphens/>
        <w:spacing w:after="120" w:line="240" w:lineRule="auto"/>
        <w:ind w:left="1080"/>
      </w:pPr>
      <w:r>
        <w:t xml:space="preserve">The cost of </w:t>
      </w:r>
      <w:r w:rsidR="00B54226">
        <w:t xml:space="preserve">infrastructure is a key </w:t>
      </w:r>
      <w:r w:rsidR="0025246D">
        <w:t xml:space="preserve">bottleneck for new affordable development. </w:t>
      </w:r>
      <w:r w:rsidR="00C47BF6">
        <w:t xml:space="preserve">The CDBG-NR programs </w:t>
      </w:r>
      <w:proofErr w:type="gramStart"/>
      <w:r w:rsidR="00EB6899">
        <w:t>has</w:t>
      </w:r>
      <w:proofErr w:type="gramEnd"/>
      <w:r w:rsidR="00EB6899">
        <w:t xml:space="preserve"> the unique flexibility to fund this need</w:t>
      </w:r>
      <w:r w:rsidR="00A207EF">
        <w:t>, while other needs</w:t>
      </w:r>
      <w:r w:rsidR="00F94AC0">
        <w:t>, such</w:t>
      </w:r>
      <w:r w:rsidR="00A207EF">
        <w:t xml:space="preserve"> economic </w:t>
      </w:r>
      <w:r w:rsidR="00C349BB">
        <w:t>development,</w:t>
      </w:r>
      <w:r w:rsidR="00A207EF">
        <w:t xml:space="preserve"> are </w:t>
      </w:r>
      <w:r w:rsidR="00955C49">
        <w:t xml:space="preserve">covered by other federal and state programs, </w:t>
      </w:r>
      <w:r w:rsidR="00F94AC0">
        <w:t>including</w:t>
      </w:r>
      <w:r w:rsidR="00955C49">
        <w:t xml:space="preserve"> the </w:t>
      </w:r>
      <w:r w:rsidR="00F94AC0">
        <w:t xml:space="preserve">Appalachian Regional Commission and the Economic Development Administration. </w:t>
      </w:r>
      <w:r w:rsidR="0003046E">
        <w:t xml:space="preserve">Housing is a </w:t>
      </w:r>
      <w:r w:rsidR="0003046E">
        <w:lastRenderedPageBreak/>
        <w:t xml:space="preserve">major priority for Spindale and Rutherford County as </w:t>
      </w:r>
      <w:r w:rsidR="00C349BB">
        <w:t>a whole</w:t>
      </w:r>
      <w:r w:rsidR="00073FAE">
        <w:t xml:space="preserve">, </w:t>
      </w:r>
      <w:r w:rsidR="006220E5">
        <w:t xml:space="preserve">and the Town’s strong partnership with Habit provides a prime </w:t>
      </w:r>
      <w:r w:rsidR="007149CE">
        <w:t>opportunity to address this need</w:t>
      </w:r>
      <w:r w:rsidR="00C349BB">
        <w:t xml:space="preserve">. </w:t>
      </w:r>
    </w:p>
    <w:p w14:paraId="03356B73" w14:textId="77777777" w:rsidR="00566E49" w:rsidRPr="00C714D9" w:rsidRDefault="00566E49" w:rsidP="00C714D9">
      <w:pPr>
        <w:tabs>
          <w:tab w:val="left" w:pos="0"/>
          <w:tab w:val="left" w:pos="1440"/>
        </w:tabs>
        <w:suppressAutoHyphens/>
        <w:spacing w:after="120" w:line="240" w:lineRule="auto"/>
      </w:pPr>
    </w:p>
    <w:p w14:paraId="3367CD48" w14:textId="77777777" w:rsidR="00566E49" w:rsidRDefault="00566E49" w:rsidP="00D74674">
      <w:pPr>
        <w:pStyle w:val="Technical4"/>
        <w:numPr>
          <w:ilvl w:val="0"/>
          <w:numId w:val="14"/>
        </w:numPr>
        <w:tabs>
          <w:tab w:val="clear" w:pos="-720"/>
          <w:tab w:val="left" w:pos="720"/>
        </w:tabs>
        <w:spacing w:after="120"/>
        <w:rPr>
          <w:rFonts w:ascii="Calibri" w:hAnsi="Calibri"/>
          <w:b w:val="0"/>
          <w:sz w:val="22"/>
        </w:rPr>
      </w:pPr>
      <w:r w:rsidRPr="00C714D9">
        <w:rPr>
          <w:rFonts w:ascii="Calibri" w:hAnsi="Calibri"/>
          <w:b w:val="0"/>
          <w:sz w:val="22"/>
        </w:rPr>
        <w:t>If funded, what will be the impact of the project?</w:t>
      </w:r>
    </w:p>
    <w:p w14:paraId="30B10C11" w14:textId="31E0D5B0" w:rsidR="007149CE" w:rsidRPr="00C714D9" w:rsidRDefault="00E47E8B" w:rsidP="007149CE">
      <w:pPr>
        <w:pStyle w:val="Technical4"/>
        <w:tabs>
          <w:tab w:val="clear" w:pos="-720"/>
          <w:tab w:val="left" w:pos="720"/>
        </w:tabs>
        <w:spacing w:after="120"/>
        <w:ind w:left="1080"/>
        <w:rPr>
          <w:rFonts w:ascii="Calibri" w:hAnsi="Calibri"/>
          <w:b w:val="0"/>
          <w:sz w:val="22"/>
        </w:rPr>
      </w:pPr>
      <w:r>
        <w:rPr>
          <w:rFonts w:ascii="Calibri" w:hAnsi="Calibri"/>
          <w:b w:val="0"/>
          <w:sz w:val="22"/>
        </w:rPr>
        <w:t>By providing 3</w:t>
      </w:r>
      <w:r w:rsidR="002174B1">
        <w:rPr>
          <w:rFonts w:ascii="Calibri" w:hAnsi="Calibri"/>
          <w:b w:val="0"/>
          <w:sz w:val="22"/>
        </w:rPr>
        <w:t xml:space="preserve">1 sites </w:t>
      </w:r>
      <w:proofErr w:type="gramStart"/>
      <w:r w:rsidR="002174B1">
        <w:rPr>
          <w:rFonts w:ascii="Calibri" w:hAnsi="Calibri"/>
          <w:b w:val="0"/>
          <w:sz w:val="22"/>
        </w:rPr>
        <w:t>read</w:t>
      </w:r>
      <w:proofErr w:type="gramEnd"/>
      <w:r w:rsidR="002174B1">
        <w:rPr>
          <w:rFonts w:ascii="Calibri" w:hAnsi="Calibri"/>
          <w:b w:val="0"/>
          <w:sz w:val="22"/>
        </w:rPr>
        <w:t xml:space="preserve"> for new housing units, Rutherford County Habit for Humanity will be positioned to </w:t>
      </w:r>
      <w:r w:rsidR="0089221C">
        <w:rPr>
          <w:rFonts w:ascii="Calibri" w:hAnsi="Calibri"/>
          <w:b w:val="0"/>
          <w:sz w:val="22"/>
        </w:rPr>
        <w:t>help</w:t>
      </w:r>
      <w:r w:rsidR="00243C3F">
        <w:rPr>
          <w:rFonts w:ascii="Calibri" w:hAnsi="Calibri"/>
          <w:b w:val="0"/>
          <w:sz w:val="22"/>
        </w:rPr>
        <w:t xml:space="preserve"> many more prospective homeowners</w:t>
      </w:r>
      <w:r w:rsidR="0089221C">
        <w:rPr>
          <w:rFonts w:ascii="Calibri" w:hAnsi="Calibri"/>
          <w:b w:val="0"/>
          <w:sz w:val="22"/>
        </w:rPr>
        <w:t xml:space="preserve">, and the </w:t>
      </w:r>
      <w:r w:rsidR="00F72F89">
        <w:rPr>
          <w:rFonts w:ascii="Calibri" w:hAnsi="Calibri"/>
          <w:b w:val="0"/>
          <w:sz w:val="22"/>
        </w:rPr>
        <w:t xml:space="preserve">payments </w:t>
      </w:r>
      <w:r w:rsidR="00991E56">
        <w:rPr>
          <w:rFonts w:ascii="Calibri" w:hAnsi="Calibri"/>
          <w:b w:val="0"/>
          <w:sz w:val="22"/>
        </w:rPr>
        <w:t xml:space="preserve">from the mortgages will sustain </w:t>
      </w:r>
      <w:r w:rsidR="00171F1C">
        <w:rPr>
          <w:rFonts w:ascii="Calibri" w:hAnsi="Calibri"/>
          <w:b w:val="0"/>
          <w:sz w:val="22"/>
        </w:rPr>
        <w:t xml:space="preserve">the organization into the future. Since the site </w:t>
      </w:r>
      <w:r w:rsidR="002E51FA">
        <w:rPr>
          <w:rFonts w:ascii="Calibri" w:hAnsi="Calibri"/>
          <w:b w:val="0"/>
          <w:sz w:val="22"/>
        </w:rPr>
        <w:t xml:space="preserve">is connected Town infrastructure, </w:t>
      </w:r>
      <w:r w:rsidR="00634BED">
        <w:rPr>
          <w:rFonts w:ascii="Calibri" w:hAnsi="Calibri"/>
          <w:b w:val="0"/>
          <w:sz w:val="22"/>
        </w:rPr>
        <w:t>the build-out of the rest of the site will be an option</w:t>
      </w:r>
      <w:r w:rsidR="00EB5B5C">
        <w:rPr>
          <w:rFonts w:ascii="Calibri" w:hAnsi="Calibri"/>
          <w:b w:val="0"/>
          <w:sz w:val="22"/>
        </w:rPr>
        <w:t xml:space="preserve"> once homes are constructed </w:t>
      </w:r>
      <w:r w:rsidR="002C4D63">
        <w:rPr>
          <w:rFonts w:ascii="Calibri" w:hAnsi="Calibri"/>
          <w:b w:val="0"/>
          <w:sz w:val="22"/>
        </w:rPr>
        <w:t xml:space="preserve">on the </w:t>
      </w:r>
      <w:r w:rsidR="00EB5B5C">
        <w:rPr>
          <w:rFonts w:ascii="Calibri" w:hAnsi="Calibri"/>
          <w:b w:val="0"/>
          <w:sz w:val="22"/>
        </w:rPr>
        <w:t>Phase I</w:t>
      </w:r>
      <w:r w:rsidR="002C4D63">
        <w:rPr>
          <w:rFonts w:ascii="Calibri" w:hAnsi="Calibri"/>
          <w:b w:val="0"/>
          <w:sz w:val="22"/>
        </w:rPr>
        <w:t xml:space="preserve"> lots.</w:t>
      </w:r>
      <w:r w:rsidR="00EB5B5C">
        <w:rPr>
          <w:rFonts w:ascii="Calibri" w:hAnsi="Calibri"/>
          <w:b w:val="0"/>
          <w:sz w:val="22"/>
        </w:rPr>
        <w:t xml:space="preserve"> </w:t>
      </w:r>
    </w:p>
    <w:p w14:paraId="303B06F8" w14:textId="77777777" w:rsidR="00566E49" w:rsidRPr="00C714D9" w:rsidRDefault="00566E49" w:rsidP="00C714D9">
      <w:pPr>
        <w:pStyle w:val="Technical4"/>
        <w:tabs>
          <w:tab w:val="clear" w:pos="-720"/>
          <w:tab w:val="left" w:pos="720"/>
          <w:tab w:val="left" w:pos="5760"/>
        </w:tabs>
        <w:spacing w:after="120"/>
        <w:rPr>
          <w:rFonts w:ascii="Calibri" w:hAnsi="Calibri"/>
          <w:b w:val="0"/>
          <w:sz w:val="22"/>
        </w:rPr>
      </w:pPr>
    </w:p>
    <w:p w14:paraId="63873155" w14:textId="77777777" w:rsidR="00566E49" w:rsidRDefault="00566E49" w:rsidP="00D74674">
      <w:pPr>
        <w:pStyle w:val="Technical4"/>
        <w:numPr>
          <w:ilvl w:val="0"/>
          <w:numId w:val="13"/>
        </w:numPr>
        <w:tabs>
          <w:tab w:val="clear" w:pos="-720"/>
          <w:tab w:val="left" w:pos="720"/>
          <w:tab w:val="left" w:pos="5760"/>
        </w:tabs>
        <w:spacing w:after="120"/>
        <w:rPr>
          <w:rFonts w:ascii="Calibri" w:hAnsi="Calibri"/>
          <w:b w:val="0"/>
          <w:sz w:val="22"/>
        </w:rPr>
      </w:pPr>
      <w:r w:rsidRPr="007866EA">
        <w:rPr>
          <w:rFonts w:ascii="Calibri" w:hAnsi="Calibri"/>
          <w:b w:val="0"/>
          <w:sz w:val="22"/>
        </w:rPr>
        <w:t xml:space="preserve">Explanation of how does this project relates to other activities (current and </w:t>
      </w:r>
      <w:proofErr w:type="gramStart"/>
      <w:r w:rsidRPr="007866EA">
        <w:rPr>
          <w:rFonts w:ascii="Calibri" w:hAnsi="Calibri"/>
          <w:b w:val="0"/>
          <w:sz w:val="22"/>
        </w:rPr>
        <w:t>future plans</w:t>
      </w:r>
      <w:proofErr w:type="gramEnd"/>
      <w:r w:rsidRPr="007866EA">
        <w:rPr>
          <w:rFonts w:ascii="Calibri" w:hAnsi="Calibri"/>
          <w:b w:val="0"/>
          <w:sz w:val="22"/>
        </w:rPr>
        <w:t>) in the jurisdiction</w:t>
      </w:r>
      <w:r w:rsidRPr="00C714D9">
        <w:rPr>
          <w:rFonts w:ascii="Calibri" w:hAnsi="Calibri"/>
          <w:b w:val="0"/>
          <w:sz w:val="22"/>
        </w:rPr>
        <w:t xml:space="preserve">, including </w:t>
      </w:r>
      <w:r w:rsidRPr="007866EA">
        <w:rPr>
          <w:rFonts w:ascii="Calibri" w:hAnsi="Calibri"/>
          <w:b w:val="0"/>
          <w:sz w:val="22"/>
        </w:rPr>
        <w:t>the development of industrial and/or commercial sites, installation of water and sewer lines and facilities, force main lines, streets, etc.?</w:t>
      </w:r>
    </w:p>
    <w:p w14:paraId="1F30E57E" w14:textId="2B1BDBBA" w:rsidR="002C4D63" w:rsidRPr="007866EA" w:rsidRDefault="00B44EEC" w:rsidP="00592D7E">
      <w:pPr>
        <w:pStyle w:val="Technical4"/>
        <w:tabs>
          <w:tab w:val="clear" w:pos="-720"/>
          <w:tab w:val="left" w:pos="5760"/>
        </w:tabs>
        <w:spacing w:after="120"/>
        <w:rPr>
          <w:rFonts w:ascii="Calibri" w:hAnsi="Calibri"/>
          <w:b w:val="0"/>
          <w:sz w:val="22"/>
        </w:rPr>
      </w:pPr>
      <w:r>
        <w:rPr>
          <w:rFonts w:ascii="Calibri" w:hAnsi="Calibri"/>
          <w:b w:val="0"/>
          <w:sz w:val="22"/>
        </w:rPr>
        <w:t xml:space="preserve">                     The installation of new water and sewer lines will expand the customer base of Broad River Water Authority and the Town of Spindale, respectively</w:t>
      </w:r>
      <w:r w:rsidR="00584885">
        <w:rPr>
          <w:rFonts w:ascii="Calibri" w:hAnsi="Calibri"/>
          <w:b w:val="0"/>
          <w:sz w:val="22"/>
        </w:rPr>
        <w:t xml:space="preserve">, </w:t>
      </w:r>
      <w:r w:rsidR="00EC1339">
        <w:rPr>
          <w:rFonts w:ascii="Calibri" w:hAnsi="Calibri"/>
          <w:b w:val="0"/>
          <w:sz w:val="22"/>
        </w:rPr>
        <w:t>increasing</w:t>
      </w:r>
      <w:r w:rsidR="002D2F19">
        <w:rPr>
          <w:rFonts w:ascii="Calibri" w:hAnsi="Calibri"/>
          <w:b w:val="0"/>
          <w:sz w:val="22"/>
        </w:rPr>
        <w:t xml:space="preserve"> the funds </w:t>
      </w:r>
      <w:r w:rsidR="00487691">
        <w:rPr>
          <w:rFonts w:ascii="Calibri" w:hAnsi="Calibri"/>
          <w:b w:val="0"/>
          <w:sz w:val="22"/>
        </w:rPr>
        <w:t>available in</w:t>
      </w:r>
      <w:r w:rsidR="00EC1339">
        <w:rPr>
          <w:rFonts w:ascii="Calibri" w:hAnsi="Calibri"/>
          <w:b w:val="0"/>
          <w:sz w:val="22"/>
        </w:rPr>
        <w:t xml:space="preserve"> </w:t>
      </w:r>
      <w:r w:rsidR="00487691">
        <w:rPr>
          <w:rFonts w:ascii="Calibri" w:hAnsi="Calibri"/>
          <w:b w:val="0"/>
          <w:sz w:val="22"/>
        </w:rPr>
        <w:t xml:space="preserve">each </w:t>
      </w:r>
      <w:r w:rsidR="002D2F19">
        <w:rPr>
          <w:rFonts w:ascii="Calibri" w:hAnsi="Calibri"/>
          <w:b w:val="0"/>
          <w:sz w:val="22"/>
        </w:rPr>
        <w:t>utility’s</w:t>
      </w:r>
      <w:r w:rsidR="00487691">
        <w:rPr>
          <w:rFonts w:ascii="Calibri" w:hAnsi="Calibri"/>
          <w:b w:val="0"/>
          <w:sz w:val="22"/>
        </w:rPr>
        <w:t xml:space="preserve"> capital fund for investment into future projects. The </w:t>
      </w:r>
      <w:r w:rsidR="008813B8">
        <w:rPr>
          <w:rFonts w:ascii="Calibri" w:hAnsi="Calibri"/>
          <w:b w:val="0"/>
          <w:sz w:val="22"/>
        </w:rPr>
        <w:t xml:space="preserve">new homes </w:t>
      </w:r>
      <w:r w:rsidR="009E279D">
        <w:rPr>
          <w:rFonts w:ascii="Calibri" w:hAnsi="Calibri"/>
          <w:b w:val="0"/>
          <w:sz w:val="22"/>
        </w:rPr>
        <w:t xml:space="preserve">will </w:t>
      </w:r>
      <w:r w:rsidR="002158B7">
        <w:rPr>
          <w:rFonts w:ascii="Calibri" w:hAnsi="Calibri"/>
          <w:b w:val="0"/>
          <w:sz w:val="22"/>
        </w:rPr>
        <w:t xml:space="preserve">also </w:t>
      </w:r>
      <w:r w:rsidR="009E279D">
        <w:rPr>
          <w:rFonts w:ascii="Calibri" w:hAnsi="Calibri"/>
          <w:b w:val="0"/>
          <w:sz w:val="22"/>
        </w:rPr>
        <w:t>increase the value of the currently undeveloped lot,</w:t>
      </w:r>
      <w:r w:rsidR="0077601B">
        <w:rPr>
          <w:rFonts w:ascii="Calibri" w:hAnsi="Calibri"/>
          <w:b w:val="0"/>
          <w:sz w:val="22"/>
        </w:rPr>
        <w:t xml:space="preserve"> and will be owned by private citizens instead of a tax-exempt </w:t>
      </w:r>
      <w:proofErr w:type="gramStart"/>
      <w:r w:rsidR="0077601B">
        <w:rPr>
          <w:rFonts w:ascii="Calibri" w:hAnsi="Calibri"/>
          <w:b w:val="0"/>
          <w:sz w:val="22"/>
        </w:rPr>
        <w:t xml:space="preserve">nonprofit, </w:t>
      </w:r>
      <w:r w:rsidR="009E279D">
        <w:rPr>
          <w:rFonts w:ascii="Calibri" w:hAnsi="Calibri"/>
          <w:b w:val="0"/>
          <w:sz w:val="22"/>
        </w:rPr>
        <w:t xml:space="preserve"> </w:t>
      </w:r>
      <w:r w:rsidR="0077601B">
        <w:rPr>
          <w:rFonts w:ascii="Calibri" w:hAnsi="Calibri"/>
          <w:b w:val="0"/>
          <w:sz w:val="22"/>
        </w:rPr>
        <w:t>growing</w:t>
      </w:r>
      <w:proofErr w:type="gramEnd"/>
      <w:r w:rsidR="0077601B">
        <w:rPr>
          <w:rFonts w:ascii="Calibri" w:hAnsi="Calibri"/>
          <w:b w:val="0"/>
          <w:sz w:val="22"/>
        </w:rPr>
        <w:t xml:space="preserve"> the town’s</w:t>
      </w:r>
      <w:r w:rsidR="009E279D">
        <w:rPr>
          <w:rFonts w:ascii="Calibri" w:hAnsi="Calibri"/>
          <w:b w:val="0"/>
          <w:sz w:val="22"/>
        </w:rPr>
        <w:t xml:space="preserve"> </w:t>
      </w:r>
      <w:r w:rsidR="002158B7">
        <w:rPr>
          <w:rFonts w:ascii="Calibri" w:hAnsi="Calibri"/>
          <w:b w:val="0"/>
          <w:sz w:val="22"/>
        </w:rPr>
        <w:t xml:space="preserve">tax </w:t>
      </w:r>
      <w:r w:rsidR="0077601B">
        <w:rPr>
          <w:rFonts w:ascii="Calibri" w:hAnsi="Calibri"/>
          <w:b w:val="0"/>
          <w:sz w:val="22"/>
        </w:rPr>
        <w:t>base</w:t>
      </w:r>
      <w:r w:rsidR="002158B7">
        <w:rPr>
          <w:rFonts w:ascii="Calibri" w:hAnsi="Calibri"/>
          <w:b w:val="0"/>
          <w:sz w:val="22"/>
        </w:rPr>
        <w:t xml:space="preserve"> and</w:t>
      </w:r>
      <w:r w:rsidR="009E279D">
        <w:rPr>
          <w:rFonts w:ascii="Calibri" w:hAnsi="Calibri"/>
          <w:b w:val="0"/>
          <w:sz w:val="22"/>
        </w:rPr>
        <w:t xml:space="preserve"> improving the </w:t>
      </w:r>
      <w:r w:rsidR="000C43BE">
        <w:rPr>
          <w:rFonts w:ascii="Calibri" w:hAnsi="Calibri"/>
          <w:b w:val="0"/>
          <w:sz w:val="22"/>
        </w:rPr>
        <w:t xml:space="preserve">overall </w:t>
      </w:r>
      <w:r w:rsidR="009E279D">
        <w:rPr>
          <w:rFonts w:ascii="Calibri" w:hAnsi="Calibri"/>
          <w:b w:val="0"/>
          <w:sz w:val="22"/>
        </w:rPr>
        <w:t>financial resilience</w:t>
      </w:r>
      <w:r w:rsidR="002158B7">
        <w:rPr>
          <w:rFonts w:ascii="Calibri" w:hAnsi="Calibri"/>
          <w:b w:val="0"/>
          <w:sz w:val="22"/>
        </w:rPr>
        <w:t xml:space="preserve"> of the Town of Spindale.</w:t>
      </w:r>
    </w:p>
    <w:p w14:paraId="718F3E5F" w14:textId="77777777" w:rsidR="000C5A1C" w:rsidRDefault="000C5A1C" w:rsidP="00700E38">
      <w:pPr>
        <w:pStyle w:val="Heading2"/>
        <w:spacing w:before="0" w:line="240" w:lineRule="auto"/>
        <w:rPr>
          <w:sz w:val="22"/>
        </w:rPr>
      </w:pPr>
      <w:bookmarkStart w:id="106" w:name="_Toc327182117"/>
      <w:bookmarkStart w:id="107" w:name="_Toc327278866"/>
      <w:bookmarkStart w:id="108" w:name="_Toc330202563"/>
      <w:bookmarkStart w:id="109" w:name="_Toc330801939"/>
      <w:bookmarkStart w:id="110" w:name="_Toc332190813"/>
      <w:bookmarkStart w:id="111" w:name="_Toc332191045"/>
      <w:bookmarkStart w:id="112" w:name="_Hlk525286631"/>
      <w:bookmarkStart w:id="113" w:name="_Toc312141374"/>
      <w:bookmarkStart w:id="114" w:name="_Toc312141482"/>
      <w:bookmarkStart w:id="115" w:name="_Toc327182116"/>
    </w:p>
    <w:p w14:paraId="688DDB12" w14:textId="77777777" w:rsidR="00CE0B47" w:rsidRDefault="00CE0B47" w:rsidP="00700E38">
      <w:pPr>
        <w:pStyle w:val="Heading2"/>
        <w:spacing w:before="0" w:line="240" w:lineRule="auto"/>
        <w:rPr>
          <w:rFonts w:asciiTheme="minorHAnsi" w:hAnsiTheme="minorHAnsi" w:cstheme="minorHAnsi"/>
          <w:color w:val="002060"/>
        </w:rPr>
      </w:pPr>
    </w:p>
    <w:p w14:paraId="7A02D715" w14:textId="1DD4CBF9" w:rsidR="008B5506" w:rsidRDefault="008B5506">
      <w:pPr>
        <w:spacing w:after="0" w:line="240" w:lineRule="auto"/>
        <w:rPr>
          <w:rFonts w:asciiTheme="minorHAnsi" w:eastAsia="Times New Roman" w:hAnsiTheme="minorHAnsi" w:cstheme="minorHAnsi"/>
          <w:b/>
          <w:bCs/>
          <w:color w:val="002060"/>
          <w:sz w:val="26"/>
          <w:szCs w:val="26"/>
        </w:rPr>
      </w:pPr>
      <w:r>
        <w:rPr>
          <w:rFonts w:asciiTheme="minorHAnsi" w:hAnsiTheme="minorHAnsi" w:cstheme="minorHAnsi"/>
          <w:color w:val="002060"/>
        </w:rPr>
        <w:br w:type="page"/>
      </w:r>
    </w:p>
    <w:tbl>
      <w:tblPr>
        <w:tblpPr w:leftFromText="180" w:rightFromText="180" w:vertAnchor="page" w:horzAnchor="page" w:tblpX="821" w:tblpY="755"/>
        <w:tblW w:w="120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08"/>
        <w:gridCol w:w="3870"/>
      </w:tblGrid>
      <w:tr w:rsidR="008B5506" w:rsidRPr="003125BF" w14:paraId="59B17469" w14:textId="77777777" w:rsidTr="008B5506">
        <w:trPr>
          <w:trHeight w:val="528"/>
        </w:trPr>
        <w:tc>
          <w:tcPr>
            <w:tcW w:w="8208" w:type="dxa"/>
            <w:tcBorders>
              <w:top w:val="single" w:sz="6" w:space="0" w:color="auto"/>
              <w:left w:val="single" w:sz="6" w:space="0" w:color="auto"/>
              <w:bottom w:val="single" w:sz="6" w:space="0" w:color="auto"/>
              <w:right w:val="single" w:sz="6" w:space="0" w:color="auto"/>
            </w:tcBorders>
            <w:shd w:val="pct10" w:color="auto" w:fill="auto"/>
          </w:tcPr>
          <w:p w14:paraId="4D53169E" w14:textId="77777777" w:rsidR="008B5506" w:rsidRPr="00013E34" w:rsidRDefault="008B5506" w:rsidP="008B5506">
            <w:pPr>
              <w:pStyle w:val="Heading2"/>
              <w:rPr>
                <w:rFonts w:ascii="Century Gothic" w:hAnsi="Century Gothic"/>
              </w:rPr>
            </w:pPr>
            <w:bookmarkStart w:id="116" w:name="_Toc327182120"/>
            <w:bookmarkStart w:id="117" w:name="_Toc327278876"/>
            <w:bookmarkStart w:id="118" w:name="_Toc330202573"/>
            <w:bookmarkStart w:id="119" w:name="_Toc330801949"/>
            <w:bookmarkStart w:id="120" w:name="_Toc332190823"/>
            <w:bookmarkStart w:id="121" w:name="_Toc332191055"/>
            <w:bookmarkStart w:id="122" w:name="_Toc172900199"/>
            <w:r w:rsidRPr="00013E34">
              <w:rPr>
                <w:rFonts w:ascii="Century Gothic" w:hAnsi="Century Gothic"/>
                <w:color w:val="002060"/>
              </w:rPr>
              <w:lastRenderedPageBreak/>
              <w:t>ACTIVITIES IMPLEMENTATION SCHEDULE</w:t>
            </w:r>
            <w:bookmarkEnd w:id="116"/>
            <w:bookmarkEnd w:id="117"/>
            <w:bookmarkEnd w:id="118"/>
            <w:bookmarkEnd w:id="119"/>
            <w:bookmarkEnd w:id="120"/>
            <w:bookmarkEnd w:id="121"/>
            <w:bookmarkEnd w:id="122"/>
          </w:p>
        </w:tc>
        <w:tc>
          <w:tcPr>
            <w:tcW w:w="3870" w:type="dxa"/>
            <w:tcBorders>
              <w:top w:val="single" w:sz="6" w:space="0" w:color="auto"/>
              <w:left w:val="single" w:sz="6" w:space="0" w:color="auto"/>
              <w:bottom w:val="single" w:sz="6" w:space="0" w:color="auto"/>
              <w:right w:val="single" w:sz="6" w:space="0" w:color="auto"/>
            </w:tcBorders>
            <w:shd w:val="pct10" w:color="auto" w:fill="auto"/>
          </w:tcPr>
          <w:p w14:paraId="07977D60" w14:textId="77777777" w:rsidR="008B5506" w:rsidRPr="002F33C6" w:rsidRDefault="008B5506" w:rsidP="008B5506">
            <w:pPr>
              <w:jc w:val="center"/>
              <w:rPr>
                <w:rFonts w:eastAsia="Times New Roman"/>
                <w:b/>
              </w:rPr>
            </w:pPr>
            <w:r w:rsidRPr="002F33C6">
              <w:rPr>
                <w:rFonts w:eastAsia="Times New Roman"/>
                <w:b/>
              </w:rPr>
              <w:t>Name of Applicant:</w:t>
            </w:r>
            <w:r>
              <w:rPr>
                <w:rFonts w:eastAsia="Times New Roman"/>
                <w:b/>
              </w:rPr>
              <w:t xml:space="preserve"> Town of Spindale</w:t>
            </w:r>
          </w:p>
        </w:tc>
      </w:tr>
    </w:tbl>
    <w:p w14:paraId="51E9E018" w14:textId="77777777" w:rsidR="00CE0B47" w:rsidRPr="00CE0B47" w:rsidRDefault="00CE0B47" w:rsidP="00CE0B47"/>
    <w:bookmarkEnd w:id="106"/>
    <w:bookmarkEnd w:id="107"/>
    <w:bookmarkEnd w:id="108"/>
    <w:bookmarkEnd w:id="109"/>
    <w:bookmarkEnd w:id="110"/>
    <w:bookmarkEnd w:id="111"/>
    <w:bookmarkEnd w:id="112"/>
    <w:bookmarkEnd w:id="113"/>
    <w:bookmarkEnd w:id="114"/>
    <w:bookmarkEnd w:id="115"/>
    <w:p w14:paraId="7B3CDC75" w14:textId="685AD631" w:rsidR="00F41069" w:rsidRDefault="00F41069" w:rsidP="00F41069">
      <w:pPr>
        <w:rPr>
          <w:b/>
          <w:i/>
          <w:u w:val="single"/>
        </w:rPr>
      </w:pPr>
      <w:r>
        <w:rPr>
          <w:b/>
          <w:i/>
          <w:u w:val="single"/>
        </w:rPr>
        <w:t>Mont</w:t>
      </w:r>
      <w:r w:rsidR="00541ED1">
        <w:rPr>
          <w:b/>
          <w:i/>
          <w:u w:val="single"/>
        </w:rPr>
        <w:t xml:space="preserve">h 1 begins </w:t>
      </w:r>
      <w:proofErr w:type="gramStart"/>
      <w:r w:rsidR="00541ED1">
        <w:rPr>
          <w:b/>
          <w:i/>
          <w:u w:val="single"/>
        </w:rPr>
        <w:t>as of</w:t>
      </w:r>
      <w:proofErr w:type="gramEnd"/>
      <w:r w:rsidR="00541ED1">
        <w:rPr>
          <w:b/>
          <w:i/>
          <w:u w:val="single"/>
        </w:rPr>
        <w:t xml:space="preserve"> the date </w:t>
      </w:r>
      <w:r w:rsidR="00516071">
        <w:rPr>
          <w:b/>
          <w:i/>
          <w:u w:val="single"/>
        </w:rPr>
        <w:t>of REDD</w:t>
      </w:r>
      <w:r>
        <w:rPr>
          <w:b/>
          <w:i/>
          <w:u w:val="single"/>
        </w:rPr>
        <w:t xml:space="preserve"> Director’s signature on the Grant Agreement and Funding Approval.</w:t>
      </w:r>
    </w:p>
    <w:p w14:paraId="68E25C5A" w14:textId="77777777" w:rsidR="00F41069" w:rsidRDefault="00F41069" w:rsidP="00B05056">
      <w:pPr>
        <w:tabs>
          <w:tab w:val="left" w:pos="12240"/>
        </w:tabs>
        <w:spacing w:after="0" w:line="240" w:lineRule="auto"/>
        <w:ind w:left="-720" w:right="-810"/>
        <w:rPr>
          <w:sz w:val="20"/>
          <w:szCs w:val="20"/>
        </w:rPr>
      </w:pPr>
      <w:r w:rsidRPr="0010250D">
        <w:rPr>
          <w:b/>
          <w:sz w:val="20"/>
          <w:szCs w:val="20"/>
        </w:rPr>
        <w:t xml:space="preserve">List CDBG and non-CDBG activities to be implemented for both C-1 and L-1 and put an “X” in the columns for the beginning and ending months and connect with a straight line.  CDBG Activities should correspond to those on the Budget and other packet forms.  Add other activities as needed in the </w:t>
      </w:r>
      <w:proofErr w:type="gramStart"/>
      <w:r w:rsidRPr="0010250D">
        <w:rPr>
          <w:b/>
          <w:sz w:val="20"/>
          <w:szCs w:val="20"/>
        </w:rPr>
        <w:t>order</w:t>
      </w:r>
      <w:proofErr w:type="gramEnd"/>
      <w:r w:rsidRPr="0010250D">
        <w:rPr>
          <w:b/>
          <w:sz w:val="20"/>
          <w:szCs w:val="20"/>
        </w:rPr>
        <w:t xml:space="preserve"> they occur </w:t>
      </w:r>
      <w:r w:rsidRPr="0010250D">
        <w:rPr>
          <w:sz w:val="20"/>
          <w:szCs w:val="20"/>
        </w:rPr>
        <w:t>in the planning and development of the distribution plan.</w:t>
      </w:r>
    </w:p>
    <w:p w14:paraId="4EFDDF9B" w14:textId="77777777" w:rsidR="00B05056" w:rsidRDefault="00B05056" w:rsidP="00B05056">
      <w:pPr>
        <w:tabs>
          <w:tab w:val="left" w:pos="12240"/>
        </w:tabs>
        <w:spacing w:after="0" w:line="240" w:lineRule="auto"/>
        <w:ind w:left="-720" w:right="-810"/>
        <w:rPr>
          <w:sz w:val="20"/>
          <w:szCs w:val="20"/>
        </w:rPr>
      </w:pPr>
    </w:p>
    <w:tbl>
      <w:tblPr>
        <w:tblW w:w="13232" w:type="dxa"/>
        <w:tblInd w:w="-342" w:type="dxa"/>
        <w:tblLayout w:type="fixed"/>
        <w:tblLook w:val="0000" w:firstRow="0" w:lastRow="0" w:firstColumn="0" w:lastColumn="0" w:noHBand="0" w:noVBand="0"/>
      </w:tblPr>
      <w:tblGrid>
        <w:gridCol w:w="2335"/>
        <w:gridCol w:w="389"/>
        <w:gridCol w:w="389"/>
        <w:gridCol w:w="389"/>
        <w:gridCol w:w="486"/>
        <w:gridCol w:w="389"/>
        <w:gridCol w:w="389"/>
        <w:gridCol w:w="486"/>
        <w:gridCol w:w="486"/>
        <w:gridCol w:w="389"/>
        <w:gridCol w:w="443"/>
        <w:gridCol w:w="433"/>
        <w:gridCol w:w="389"/>
        <w:gridCol w:w="389"/>
        <w:gridCol w:w="292"/>
        <w:gridCol w:w="292"/>
        <w:gridCol w:w="389"/>
        <w:gridCol w:w="292"/>
        <w:gridCol w:w="292"/>
        <w:gridCol w:w="292"/>
        <w:gridCol w:w="389"/>
        <w:gridCol w:w="389"/>
        <w:gridCol w:w="292"/>
        <w:gridCol w:w="292"/>
        <w:gridCol w:w="292"/>
        <w:gridCol w:w="292"/>
        <w:gridCol w:w="292"/>
        <w:gridCol w:w="292"/>
        <w:gridCol w:w="389"/>
        <w:gridCol w:w="389"/>
        <w:gridCol w:w="294"/>
      </w:tblGrid>
      <w:tr w:rsidR="00567F64" w:rsidRPr="003125BF" w14:paraId="27A0ED05" w14:textId="77777777" w:rsidTr="002A326C">
        <w:trPr>
          <w:gridBefore w:val="1"/>
          <w:wBefore w:w="2335" w:type="dxa"/>
          <w:trHeight w:val="529"/>
        </w:trPr>
        <w:tc>
          <w:tcPr>
            <w:tcW w:w="10897" w:type="dxa"/>
            <w:gridSpan w:val="30"/>
            <w:tcBorders>
              <w:top w:val="single" w:sz="6" w:space="0" w:color="auto"/>
              <w:left w:val="double" w:sz="6" w:space="0" w:color="auto"/>
              <w:bottom w:val="nil"/>
              <w:right w:val="single" w:sz="6" w:space="0" w:color="auto"/>
            </w:tcBorders>
          </w:tcPr>
          <w:p w14:paraId="7C782142" w14:textId="77777777" w:rsidR="00567F64" w:rsidRPr="003125BF" w:rsidRDefault="00567F64" w:rsidP="00B05056">
            <w:pPr>
              <w:spacing w:after="0" w:line="240" w:lineRule="auto"/>
              <w:jc w:val="center"/>
              <w:rPr>
                <w:rFonts w:eastAsia="Times New Roman"/>
                <w:b/>
                <w:sz w:val="16"/>
              </w:rPr>
            </w:pPr>
            <w:r w:rsidRPr="003125BF">
              <w:rPr>
                <w:rFonts w:eastAsia="Times New Roman"/>
                <w:b/>
              </w:rPr>
              <w:t>Months</w:t>
            </w:r>
          </w:p>
        </w:tc>
      </w:tr>
      <w:tr w:rsidR="00370142" w:rsidRPr="003125BF" w14:paraId="436AA8E5"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8"/>
        </w:trPr>
        <w:tc>
          <w:tcPr>
            <w:tcW w:w="2335" w:type="dxa"/>
            <w:tcBorders>
              <w:top w:val="single" w:sz="6" w:space="0" w:color="auto"/>
              <w:left w:val="single" w:sz="6" w:space="0" w:color="auto"/>
              <w:bottom w:val="single" w:sz="18" w:space="0" w:color="auto"/>
              <w:right w:val="double" w:sz="6" w:space="0" w:color="auto"/>
            </w:tcBorders>
            <w:shd w:val="pct10" w:color="auto" w:fill="auto"/>
          </w:tcPr>
          <w:p w14:paraId="63B19F06" w14:textId="77777777" w:rsidR="00567F64" w:rsidRPr="003125BF" w:rsidRDefault="00567F64" w:rsidP="00B05056">
            <w:pPr>
              <w:spacing w:after="0" w:line="240" w:lineRule="auto"/>
              <w:jc w:val="center"/>
              <w:rPr>
                <w:rFonts w:eastAsia="Times New Roman"/>
                <w:b/>
              </w:rPr>
            </w:pPr>
            <w:r w:rsidRPr="003125BF">
              <w:rPr>
                <w:rFonts w:eastAsia="Times New Roman"/>
                <w:b/>
              </w:rPr>
              <w:t>Activities</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302E8A96" w14:textId="77777777" w:rsidR="00567F64" w:rsidRPr="003125BF" w:rsidRDefault="00567F64" w:rsidP="00B05056">
            <w:pPr>
              <w:spacing w:after="0" w:line="240" w:lineRule="auto"/>
              <w:jc w:val="center"/>
              <w:rPr>
                <w:rFonts w:eastAsia="Times New Roman"/>
                <w:b/>
              </w:rPr>
            </w:pPr>
            <w:r w:rsidRPr="003125BF">
              <w:rPr>
                <w:rFonts w:eastAsia="Times New Roman"/>
                <w:b/>
              </w:rPr>
              <w:t>1</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04877B6E" w14:textId="77777777" w:rsidR="00567F64" w:rsidRPr="003125BF" w:rsidRDefault="00567F64" w:rsidP="00B05056">
            <w:pPr>
              <w:spacing w:after="0" w:line="240" w:lineRule="auto"/>
              <w:jc w:val="center"/>
              <w:rPr>
                <w:rFonts w:eastAsia="Times New Roman"/>
                <w:b/>
              </w:rPr>
            </w:pPr>
            <w:r w:rsidRPr="003125BF">
              <w:rPr>
                <w:rFonts w:eastAsia="Times New Roman"/>
                <w:b/>
              </w:rPr>
              <w:t>2</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5C96E3C1" w14:textId="77777777" w:rsidR="00567F64" w:rsidRPr="003125BF" w:rsidRDefault="00567F64" w:rsidP="00B05056">
            <w:pPr>
              <w:spacing w:after="0" w:line="240" w:lineRule="auto"/>
              <w:jc w:val="center"/>
              <w:rPr>
                <w:rFonts w:eastAsia="Times New Roman"/>
                <w:b/>
              </w:rPr>
            </w:pPr>
            <w:r w:rsidRPr="003125BF">
              <w:rPr>
                <w:rFonts w:eastAsia="Times New Roman"/>
                <w:b/>
              </w:rPr>
              <w:t>3</w:t>
            </w:r>
          </w:p>
        </w:tc>
        <w:tc>
          <w:tcPr>
            <w:tcW w:w="486" w:type="dxa"/>
            <w:tcBorders>
              <w:top w:val="single" w:sz="6" w:space="0" w:color="auto"/>
              <w:left w:val="single" w:sz="6" w:space="0" w:color="auto"/>
              <w:bottom w:val="single" w:sz="18" w:space="0" w:color="auto"/>
              <w:right w:val="single" w:sz="6" w:space="0" w:color="auto"/>
            </w:tcBorders>
            <w:shd w:val="pct10" w:color="auto" w:fill="auto"/>
          </w:tcPr>
          <w:p w14:paraId="23AC572E" w14:textId="77777777" w:rsidR="00567F64" w:rsidRPr="003125BF" w:rsidRDefault="00567F64" w:rsidP="00B05056">
            <w:pPr>
              <w:spacing w:after="0" w:line="240" w:lineRule="auto"/>
              <w:jc w:val="center"/>
              <w:rPr>
                <w:rFonts w:eastAsia="Times New Roman"/>
                <w:b/>
              </w:rPr>
            </w:pPr>
            <w:r w:rsidRPr="003125BF">
              <w:rPr>
                <w:rFonts w:eastAsia="Times New Roman"/>
                <w:b/>
              </w:rPr>
              <w:t>4</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2599410D" w14:textId="77777777" w:rsidR="00567F64" w:rsidRPr="003125BF" w:rsidRDefault="00567F64" w:rsidP="00B05056">
            <w:pPr>
              <w:spacing w:after="0" w:line="240" w:lineRule="auto"/>
              <w:jc w:val="center"/>
              <w:rPr>
                <w:rFonts w:eastAsia="Times New Roman"/>
                <w:b/>
              </w:rPr>
            </w:pPr>
            <w:r w:rsidRPr="003125BF">
              <w:rPr>
                <w:rFonts w:eastAsia="Times New Roman"/>
                <w:b/>
              </w:rPr>
              <w:t>5</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03615230" w14:textId="77777777" w:rsidR="00567F64" w:rsidRPr="003125BF" w:rsidRDefault="00567F64" w:rsidP="00B05056">
            <w:pPr>
              <w:spacing w:after="0" w:line="240" w:lineRule="auto"/>
              <w:jc w:val="center"/>
              <w:rPr>
                <w:rFonts w:eastAsia="Times New Roman"/>
                <w:b/>
              </w:rPr>
            </w:pPr>
            <w:r w:rsidRPr="003125BF">
              <w:rPr>
                <w:rFonts w:eastAsia="Times New Roman"/>
                <w:b/>
              </w:rPr>
              <w:t>6</w:t>
            </w:r>
          </w:p>
        </w:tc>
        <w:tc>
          <w:tcPr>
            <w:tcW w:w="486" w:type="dxa"/>
            <w:tcBorders>
              <w:top w:val="single" w:sz="6" w:space="0" w:color="auto"/>
              <w:left w:val="single" w:sz="6" w:space="0" w:color="auto"/>
              <w:bottom w:val="single" w:sz="18" w:space="0" w:color="auto"/>
              <w:right w:val="single" w:sz="6" w:space="0" w:color="auto"/>
            </w:tcBorders>
            <w:shd w:val="pct10" w:color="auto" w:fill="auto"/>
          </w:tcPr>
          <w:p w14:paraId="479AB355" w14:textId="77777777" w:rsidR="00567F64" w:rsidRPr="003125BF" w:rsidRDefault="00567F64" w:rsidP="00B05056">
            <w:pPr>
              <w:spacing w:after="0" w:line="240" w:lineRule="auto"/>
              <w:jc w:val="center"/>
              <w:rPr>
                <w:rFonts w:eastAsia="Times New Roman"/>
                <w:b/>
              </w:rPr>
            </w:pPr>
            <w:r w:rsidRPr="003125BF">
              <w:rPr>
                <w:rFonts w:eastAsia="Times New Roman"/>
                <w:b/>
              </w:rPr>
              <w:t>7</w:t>
            </w:r>
          </w:p>
        </w:tc>
        <w:tc>
          <w:tcPr>
            <w:tcW w:w="486" w:type="dxa"/>
            <w:tcBorders>
              <w:top w:val="single" w:sz="6" w:space="0" w:color="auto"/>
              <w:left w:val="single" w:sz="6" w:space="0" w:color="auto"/>
              <w:bottom w:val="single" w:sz="18" w:space="0" w:color="auto"/>
              <w:right w:val="single" w:sz="6" w:space="0" w:color="auto"/>
            </w:tcBorders>
            <w:shd w:val="pct10" w:color="auto" w:fill="auto"/>
          </w:tcPr>
          <w:p w14:paraId="14DEB10D" w14:textId="77777777" w:rsidR="00567F64" w:rsidRPr="003125BF" w:rsidRDefault="00567F64" w:rsidP="00B05056">
            <w:pPr>
              <w:spacing w:after="0" w:line="240" w:lineRule="auto"/>
              <w:jc w:val="center"/>
              <w:rPr>
                <w:rFonts w:eastAsia="Times New Roman"/>
                <w:b/>
              </w:rPr>
            </w:pPr>
            <w:r w:rsidRPr="003125BF">
              <w:rPr>
                <w:rFonts w:eastAsia="Times New Roman"/>
                <w:b/>
              </w:rPr>
              <w:t>8</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3E3B0C26" w14:textId="77777777" w:rsidR="00567F64" w:rsidRPr="003125BF" w:rsidRDefault="00567F64" w:rsidP="00B05056">
            <w:pPr>
              <w:spacing w:after="0" w:line="240" w:lineRule="auto"/>
              <w:jc w:val="center"/>
              <w:rPr>
                <w:rFonts w:eastAsia="Times New Roman"/>
                <w:b/>
              </w:rPr>
            </w:pPr>
            <w:r w:rsidRPr="003125BF">
              <w:rPr>
                <w:rFonts w:eastAsia="Times New Roman"/>
                <w:b/>
              </w:rPr>
              <w:t>9</w:t>
            </w:r>
          </w:p>
        </w:tc>
        <w:tc>
          <w:tcPr>
            <w:tcW w:w="443" w:type="dxa"/>
            <w:tcBorders>
              <w:top w:val="single" w:sz="6" w:space="0" w:color="auto"/>
              <w:left w:val="single" w:sz="6" w:space="0" w:color="auto"/>
              <w:bottom w:val="single" w:sz="18" w:space="0" w:color="auto"/>
              <w:right w:val="single" w:sz="6" w:space="0" w:color="auto"/>
            </w:tcBorders>
            <w:shd w:val="pct10" w:color="auto" w:fill="auto"/>
          </w:tcPr>
          <w:p w14:paraId="7A4DF221" w14:textId="77777777" w:rsidR="00567F64" w:rsidRPr="003125BF" w:rsidRDefault="00567F64" w:rsidP="00B05056">
            <w:pPr>
              <w:spacing w:after="0" w:line="240" w:lineRule="auto"/>
              <w:jc w:val="center"/>
              <w:rPr>
                <w:rFonts w:eastAsia="Times New Roman"/>
                <w:b/>
              </w:rPr>
            </w:pPr>
            <w:r w:rsidRPr="003125BF">
              <w:rPr>
                <w:rFonts w:eastAsia="Times New Roman"/>
                <w:b/>
              </w:rPr>
              <w:t>10</w:t>
            </w:r>
          </w:p>
        </w:tc>
        <w:tc>
          <w:tcPr>
            <w:tcW w:w="433" w:type="dxa"/>
            <w:tcBorders>
              <w:top w:val="single" w:sz="6" w:space="0" w:color="auto"/>
              <w:left w:val="single" w:sz="6" w:space="0" w:color="auto"/>
              <w:bottom w:val="single" w:sz="18" w:space="0" w:color="auto"/>
              <w:right w:val="single" w:sz="6" w:space="0" w:color="auto"/>
            </w:tcBorders>
            <w:shd w:val="pct10" w:color="auto" w:fill="auto"/>
          </w:tcPr>
          <w:p w14:paraId="1B4EE483" w14:textId="77777777" w:rsidR="00567F64" w:rsidRPr="003125BF" w:rsidRDefault="00567F64" w:rsidP="00B05056">
            <w:pPr>
              <w:spacing w:after="0" w:line="240" w:lineRule="auto"/>
              <w:jc w:val="center"/>
              <w:rPr>
                <w:rFonts w:eastAsia="Times New Roman"/>
                <w:b/>
              </w:rPr>
            </w:pPr>
            <w:r w:rsidRPr="003125BF">
              <w:rPr>
                <w:rFonts w:eastAsia="Times New Roman"/>
                <w:b/>
              </w:rPr>
              <w:t>11</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3CA12745" w14:textId="77777777" w:rsidR="00567F64" w:rsidRPr="003125BF" w:rsidRDefault="00567F64" w:rsidP="00B05056">
            <w:pPr>
              <w:spacing w:after="0" w:line="240" w:lineRule="auto"/>
              <w:jc w:val="center"/>
              <w:rPr>
                <w:rFonts w:eastAsia="Times New Roman"/>
                <w:b/>
              </w:rPr>
            </w:pPr>
            <w:r w:rsidRPr="003125BF">
              <w:rPr>
                <w:rFonts w:eastAsia="Times New Roman"/>
                <w:b/>
              </w:rPr>
              <w:t>12</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0D6C45F4" w14:textId="77777777" w:rsidR="00567F64" w:rsidRPr="003125BF" w:rsidRDefault="00567F64" w:rsidP="00B05056">
            <w:pPr>
              <w:spacing w:after="0" w:line="240" w:lineRule="auto"/>
              <w:jc w:val="center"/>
              <w:rPr>
                <w:rFonts w:eastAsia="Times New Roman"/>
                <w:b/>
              </w:rPr>
            </w:pPr>
            <w:r w:rsidRPr="003125BF">
              <w:rPr>
                <w:rFonts w:eastAsia="Times New Roman"/>
                <w:b/>
              </w:rPr>
              <w:t>13</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0DC46AD9" w14:textId="77777777" w:rsidR="00567F64" w:rsidRPr="003125BF" w:rsidRDefault="00567F64" w:rsidP="00B05056">
            <w:pPr>
              <w:spacing w:after="0" w:line="240" w:lineRule="auto"/>
              <w:jc w:val="center"/>
              <w:rPr>
                <w:rFonts w:eastAsia="Times New Roman"/>
                <w:b/>
              </w:rPr>
            </w:pPr>
            <w:r w:rsidRPr="003125BF">
              <w:rPr>
                <w:rFonts w:eastAsia="Times New Roman"/>
                <w:b/>
              </w:rPr>
              <w:t>14</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4343CC11" w14:textId="77777777" w:rsidR="00567F64" w:rsidRPr="003125BF" w:rsidRDefault="00567F64" w:rsidP="00B05056">
            <w:pPr>
              <w:spacing w:after="0" w:line="240" w:lineRule="auto"/>
              <w:jc w:val="center"/>
              <w:rPr>
                <w:rFonts w:eastAsia="Times New Roman"/>
                <w:b/>
              </w:rPr>
            </w:pPr>
            <w:r w:rsidRPr="003125BF">
              <w:rPr>
                <w:rFonts w:eastAsia="Times New Roman"/>
                <w:b/>
              </w:rPr>
              <w:t>15</w:t>
            </w:r>
          </w:p>
        </w:tc>
        <w:tc>
          <w:tcPr>
            <w:tcW w:w="389" w:type="dxa"/>
            <w:tcBorders>
              <w:top w:val="single" w:sz="6" w:space="0" w:color="auto"/>
              <w:left w:val="nil"/>
              <w:bottom w:val="single" w:sz="18" w:space="0" w:color="auto"/>
              <w:right w:val="single" w:sz="6" w:space="0" w:color="auto"/>
            </w:tcBorders>
            <w:shd w:val="pct10" w:color="auto" w:fill="auto"/>
          </w:tcPr>
          <w:p w14:paraId="1AF87BB9" w14:textId="77777777" w:rsidR="00567F64" w:rsidRPr="003125BF" w:rsidRDefault="00567F64" w:rsidP="00B05056">
            <w:pPr>
              <w:spacing w:after="0" w:line="240" w:lineRule="auto"/>
              <w:jc w:val="center"/>
              <w:rPr>
                <w:rFonts w:eastAsia="Times New Roman"/>
                <w:b/>
              </w:rPr>
            </w:pPr>
            <w:r w:rsidRPr="003125BF">
              <w:rPr>
                <w:rFonts w:eastAsia="Times New Roman"/>
                <w:b/>
              </w:rPr>
              <w:t>16</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49AF2FFD" w14:textId="77777777" w:rsidR="00567F64" w:rsidRPr="003125BF" w:rsidRDefault="00567F64" w:rsidP="00B05056">
            <w:pPr>
              <w:spacing w:after="0" w:line="240" w:lineRule="auto"/>
              <w:jc w:val="center"/>
              <w:rPr>
                <w:rFonts w:eastAsia="Times New Roman"/>
                <w:b/>
              </w:rPr>
            </w:pPr>
            <w:r w:rsidRPr="003125BF">
              <w:rPr>
                <w:rFonts w:eastAsia="Times New Roman"/>
                <w:b/>
              </w:rPr>
              <w:t>17</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60D0D732" w14:textId="77777777" w:rsidR="00567F64" w:rsidRPr="003125BF" w:rsidRDefault="00567F64" w:rsidP="00B05056">
            <w:pPr>
              <w:spacing w:after="0" w:line="240" w:lineRule="auto"/>
              <w:jc w:val="center"/>
              <w:rPr>
                <w:rFonts w:eastAsia="Times New Roman"/>
                <w:b/>
              </w:rPr>
            </w:pPr>
            <w:r w:rsidRPr="003125BF">
              <w:rPr>
                <w:rFonts w:eastAsia="Times New Roman"/>
                <w:b/>
              </w:rPr>
              <w:t>18</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46DC94A5" w14:textId="77777777" w:rsidR="00567F64" w:rsidRPr="003125BF" w:rsidRDefault="00567F64" w:rsidP="00B05056">
            <w:pPr>
              <w:spacing w:after="0" w:line="240" w:lineRule="auto"/>
              <w:jc w:val="center"/>
              <w:rPr>
                <w:rFonts w:eastAsia="Times New Roman"/>
                <w:b/>
              </w:rPr>
            </w:pPr>
            <w:r w:rsidRPr="003125BF">
              <w:rPr>
                <w:rFonts w:eastAsia="Times New Roman"/>
                <w:b/>
              </w:rPr>
              <w:t>19</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173F64F8" w14:textId="77777777" w:rsidR="00567F64" w:rsidRPr="003125BF" w:rsidRDefault="00567F64" w:rsidP="00B05056">
            <w:pPr>
              <w:spacing w:after="0" w:line="240" w:lineRule="auto"/>
              <w:jc w:val="center"/>
              <w:rPr>
                <w:rFonts w:eastAsia="Times New Roman"/>
                <w:b/>
              </w:rPr>
            </w:pPr>
            <w:r w:rsidRPr="003125BF">
              <w:rPr>
                <w:rFonts w:eastAsia="Times New Roman"/>
                <w:b/>
              </w:rPr>
              <w:t>20</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76114E90" w14:textId="77777777" w:rsidR="00567F64" w:rsidRPr="003125BF" w:rsidRDefault="00567F64" w:rsidP="00B05056">
            <w:pPr>
              <w:spacing w:after="0" w:line="240" w:lineRule="auto"/>
              <w:jc w:val="center"/>
              <w:rPr>
                <w:rFonts w:eastAsia="Times New Roman"/>
                <w:b/>
              </w:rPr>
            </w:pPr>
            <w:r w:rsidRPr="003125BF">
              <w:rPr>
                <w:rFonts w:eastAsia="Times New Roman"/>
                <w:b/>
              </w:rPr>
              <w:t>21</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10FFEDAA" w14:textId="77777777" w:rsidR="00567F64" w:rsidRPr="003125BF" w:rsidRDefault="00567F64" w:rsidP="00B05056">
            <w:pPr>
              <w:spacing w:after="0" w:line="240" w:lineRule="auto"/>
              <w:jc w:val="center"/>
              <w:rPr>
                <w:rFonts w:eastAsia="Times New Roman"/>
                <w:b/>
              </w:rPr>
            </w:pPr>
            <w:r w:rsidRPr="003125BF">
              <w:rPr>
                <w:rFonts w:eastAsia="Times New Roman"/>
                <w:b/>
              </w:rPr>
              <w:t>22</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454D5645" w14:textId="77777777" w:rsidR="00567F64" w:rsidRPr="003125BF" w:rsidRDefault="00567F64" w:rsidP="00B05056">
            <w:pPr>
              <w:spacing w:after="0" w:line="240" w:lineRule="auto"/>
              <w:jc w:val="center"/>
              <w:rPr>
                <w:rFonts w:eastAsia="Times New Roman"/>
                <w:b/>
              </w:rPr>
            </w:pPr>
            <w:r w:rsidRPr="003125BF">
              <w:rPr>
                <w:rFonts w:eastAsia="Times New Roman"/>
                <w:b/>
              </w:rPr>
              <w:t>23</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42F361CB" w14:textId="77777777" w:rsidR="00567F64" w:rsidRPr="003125BF" w:rsidRDefault="00567F64" w:rsidP="00B05056">
            <w:pPr>
              <w:spacing w:after="0" w:line="240" w:lineRule="auto"/>
              <w:jc w:val="center"/>
              <w:rPr>
                <w:rFonts w:eastAsia="Times New Roman"/>
                <w:b/>
              </w:rPr>
            </w:pPr>
            <w:r w:rsidRPr="003125BF">
              <w:rPr>
                <w:rFonts w:eastAsia="Times New Roman"/>
                <w:b/>
              </w:rPr>
              <w:t>24</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0DFB8297" w14:textId="77777777" w:rsidR="00567F64" w:rsidRPr="003125BF" w:rsidRDefault="00567F64" w:rsidP="00B05056">
            <w:pPr>
              <w:spacing w:after="0" w:line="240" w:lineRule="auto"/>
              <w:jc w:val="center"/>
              <w:rPr>
                <w:rFonts w:eastAsia="Times New Roman"/>
                <w:b/>
              </w:rPr>
            </w:pPr>
            <w:r w:rsidRPr="003125BF">
              <w:rPr>
                <w:rFonts w:eastAsia="Times New Roman"/>
                <w:b/>
              </w:rPr>
              <w:t>25</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04CD862B" w14:textId="77777777" w:rsidR="00567F64" w:rsidRPr="003125BF" w:rsidRDefault="00567F64" w:rsidP="00B05056">
            <w:pPr>
              <w:spacing w:after="0" w:line="240" w:lineRule="auto"/>
              <w:jc w:val="center"/>
              <w:rPr>
                <w:rFonts w:eastAsia="Times New Roman"/>
                <w:b/>
              </w:rPr>
            </w:pPr>
            <w:r w:rsidRPr="003125BF">
              <w:rPr>
                <w:rFonts w:eastAsia="Times New Roman"/>
                <w:b/>
              </w:rPr>
              <w:t>26</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5BA0D2A5" w14:textId="77777777" w:rsidR="00567F64" w:rsidRPr="003125BF" w:rsidRDefault="00567F64" w:rsidP="00B05056">
            <w:pPr>
              <w:spacing w:after="0" w:line="240" w:lineRule="auto"/>
              <w:jc w:val="center"/>
              <w:rPr>
                <w:rFonts w:eastAsia="Times New Roman"/>
                <w:b/>
              </w:rPr>
            </w:pPr>
            <w:r w:rsidRPr="003125BF">
              <w:rPr>
                <w:rFonts w:eastAsia="Times New Roman"/>
                <w:b/>
              </w:rPr>
              <w:t>27</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43BDF888" w14:textId="77777777" w:rsidR="00567F64" w:rsidRPr="003125BF" w:rsidRDefault="00567F64" w:rsidP="00B05056">
            <w:pPr>
              <w:spacing w:after="0" w:line="240" w:lineRule="auto"/>
              <w:jc w:val="center"/>
              <w:rPr>
                <w:rFonts w:eastAsia="Times New Roman"/>
                <w:b/>
              </w:rPr>
            </w:pPr>
            <w:r w:rsidRPr="003125BF">
              <w:rPr>
                <w:rFonts w:eastAsia="Times New Roman"/>
                <w:b/>
              </w:rPr>
              <w:t>28</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69F44528" w14:textId="77777777" w:rsidR="00567F64" w:rsidRPr="003125BF" w:rsidRDefault="00567F64" w:rsidP="00B05056">
            <w:pPr>
              <w:spacing w:after="0" w:line="240" w:lineRule="auto"/>
              <w:jc w:val="center"/>
              <w:rPr>
                <w:rFonts w:eastAsia="Times New Roman"/>
                <w:b/>
              </w:rPr>
            </w:pPr>
            <w:r w:rsidRPr="003125BF">
              <w:rPr>
                <w:rFonts w:eastAsia="Times New Roman"/>
                <w:b/>
              </w:rPr>
              <w:t>29</w:t>
            </w:r>
          </w:p>
        </w:tc>
        <w:tc>
          <w:tcPr>
            <w:tcW w:w="294" w:type="dxa"/>
            <w:tcBorders>
              <w:top w:val="single" w:sz="6" w:space="0" w:color="auto"/>
              <w:left w:val="single" w:sz="6" w:space="0" w:color="auto"/>
              <w:bottom w:val="single" w:sz="18" w:space="0" w:color="auto"/>
              <w:right w:val="single" w:sz="6" w:space="0" w:color="auto"/>
            </w:tcBorders>
            <w:shd w:val="pct10" w:color="auto" w:fill="auto"/>
          </w:tcPr>
          <w:p w14:paraId="5B0E01DF" w14:textId="77777777" w:rsidR="00567F64" w:rsidRPr="003125BF" w:rsidRDefault="00567F64" w:rsidP="00B05056">
            <w:pPr>
              <w:spacing w:after="0" w:line="240" w:lineRule="auto"/>
              <w:rPr>
                <w:rFonts w:eastAsia="Times New Roman"/>
                <w:b/>
              </w:rPr>
            </w:pPr>
            <w:r w:rsidRPr="003125BF">
              <w:rPr>
                <w:rFonts w:eastAsia="Times New Roman"/>
                <w:b/>
              </w:rPr>
              <w:t>30</w:t>
            </w:r>
          </w:p>
        </w:tc>
      </w:tr>
      <w:tr w:rsidR="002A326C" w:rsidRPr="003125BF" w14:paraId="76A84383"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2"/>
        </w:trPr>
        <w:tc>
          <w:tcPr>
            <w:tcW w:w="2335" w:type="dxa"/>
            <w:tcBorders>
              <w:top w:val="nil"/>
              <w:left w:val="single" w:sz="6" w:space="0" w:color="auto"/>
              <w:bottom w:val="single" w:sz="6" w:space="0" w:color="auto"/>
              <w:right w:val="double" w:sz="6" w:space="0" w:color="auto"/>
            </w:tcBorders>
          </w:tcPr>
          <w:p w14:paraId="6DDE2DB5" w14:textId="77777777" w:rsidR="00567F64" w:rsidRDefault="00567F64" w:rsidP="00B05056">
            <w:pPr>
              <w:spacing w:after="0" w:line="240" w:lineRule="auto"/>
              <w:rPr>
                <w:rFonts w:eastAsia="Times New Roman"/>
                <w:b/>
                <w:sz w:val="16"/>
              </w:rPr>
            </w:pPr>
            <w:r w:rsidRPr="003125BF">
              <w:rPr>
                <w:rFonts w:eastAsia="Times New Roman"/>
                <w:b/>
                <w:sz w:val="16"/>
              </w:rPr>
              <w:t>1. Grant Agreement/</w:t>
            </w:r>
          </w:p>
          <w:p w14:paraId="7F8C74C2" w14:textId="77777777" w:rsidR="00567F64" w:rsidRPr="003125BF" w:rsidRDefault="00567F64" w:rsidP="00B05056">
            <w:pPr>
              <w:spacing w:after="0" w:line="240" w:lineRule="auto"/>
              <w:rPr>
                <w:rFonts w:eastAsia="Times New Roman"/>
                <w:b/>
                <w:sz w:val="16"/>
              </w:rPr>
            </w:pPr>
            <w:r w:rsidRPr="003125BF">
              <w:rPr>
                <w:rFonts w:eastAsia="Times New Roman"/>
                <w:b/>
                <w:sz w:val="16"/>
              </w:rPr>
              <w:t xml:space="preserve">               Funding Approval</w:t>
            </w:r>
          </w:p>
        </w:tc>
        <w:tc>
          <w:tcPr>
            <w:tcW w:w="389" w:type="dxa"/>
            <w:tcBorders>
              <w:top w:val="nil"/>
              <w:left w:val="single" w:sz="6" w:space="0" w:color="auto"/>
              <w:bottom w:val="single" w:sz="6" w:space="0" w:color="auto"/>
              <w:right w:val="single" w:sz="6" w:space="0" w:color="auto"/>
            </w:tcBorders>
          </w:tcPr>
          <w:p w14:paraId="4A6827FE" w14:textId="10CDEFF0" w:rsidR="00567F64" w:rsidRPr="003125BF" w:rsidRDefault="00376ABD" w:rsidP="00B05056">
            <w:pPr>
              <w:spacing w:after="0" w:line="240" w:lineRule="auto"/>
              <w:rPr>
                <w:rFonts w:eastAsia="Times New Roman"/>
              </w:rPr>
            </w:pPr>
            <w:r>
              <w:rPr>
                <w:rFonts w:eastAsia="Times New Roman"/>
              </w:rPr>
              <w:t>X</w:t>
            </w:r>
          </w:p>
        </w:tc>
        <w:tc>
          <w:tcPr>
            <w:tcW w:w="389" w:type="dxa"/>
            <w:tcBorders>
              <w:top w:val="nil"/>
              <w:left w:val="single" w:sz="6" w:space="0" w:color="auto"/>
              <w:bottom w:val="single" w:sz="6" w:space="0" w:color="auto"/>
              <w:right w:val="single" w:sz="6" w:space="0" w:color="auto"/>
            </w:tcBorders>
          </w:tcPr>
          <w:p w14:paraId="18D31C4F" w14:textId="4253277F" w:rsidR="00567F64" w:rsidRPr="003125BF" w:rsidRDefault="00376ABD" w:rsidP="00B05056">
            <w:pPr>
              <w:spacing w:after="0" w:line="240" w:lineRule="auto"/>
              <w:rPr>
                <w:rFonts w:eastAsia="Times New Roman"/>
              </w:rPr>
            </w:pPr>
            <w:r>
              <w:rPr>
                <w:rFonts w:eastAsia="Times New Roman"/>
              </w:rPr>
              <w:t>-</w:t>
            </w:r>
          </w:p>
        </w:tc>
        <w:tc>
          <w:tcPr>
            <w:tcW w:w="389" w:type="dxa"/>
            <w:tcBorders>
              <w:top w:val="nil"/>
              <w:left w:val="single" w:sz="6" w:space="0" w:color="auto"/>
              <w:bottom w:val="single" w:sz="6" w:space="0" w:color="auto"/>
              <w:right w:val="single" w:sz="6" w:space="0" w:color="auto"/>
            </w:tcBorders>
          </w:tcPr>
          <w:p w14:paraId="75F1BECA" w14:textId="63703007" w:rsidR="00567F64" w:rsidRPr="003125BF" w:rsidRDefault="007638AA" w:rsidP="00B05056">
            <w:pPr>
              <w:spacing w:after="0" w:line="240" w:lineRule="auto"/>
              <w:rPr>
                <w:rFonts w:eastAsia="Times New Roman"/>
              </w:rPr>
            </w:pPr>
            <w:r>
              <w:rPr>
                <w:rFonts w:eastAsia="Times New Roman"/>
              </w:rPr>
              <w:t>X</w:t>
            </w:r>
          </w:p>
        </w:tc>
        <w:tc>
          <w:tcPr>
            <w:tcW w:w="486" w:type="dxa"/>
            <w:tcBorders>
              <w:top w:val="nil"/>
              <w:left w:val="single" w:sz="6" w:space="0" w:color="auto"/>
              <w:bottom w:val="single" w:sz="6" w:space="0" w:color="auto"/>
              <w:right w:val="single" w:sz="6" w:space="0" w:color="auto"/>
            </w:tcBorders>
          </w:tcPr>
          <w:p w14:paraId="56313F25" w14:textId="01EE638E"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3A5060B5"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389AD9AB" w14:textId="77777777" w:rsidR="00567F64" w:rsidRPr="003125BF" w:rsidRDefault="00567F64" w:rsidP="00B05056">
            <w:pPr>
              <w:spacing w:after="0" w:line="240" w:lineRule="auto"/>
              <w:rPr>
                <w:rFonts w:eastAsia="Times New Roman"/>
              </w:rPr>
            </w:pPr>
          </w:p>
        </w:tc>
        <w:tc>
          <w:tcPr>
            <w:tcW w:w="486" w:type="dxa"/>
            <w:tcBorders>
              <w:top w:val="nil"/>
              <w:left w:val="single" w:sz="6" w:space="0" w:color="auto"/>
              <w:bottom w:val="single" w:sz="6" w:space="0" w:color="auto"/>
              <w:right w:val="single" w:sz="6" w:space="0" w:color="auto"/>
            </w:tcBorders>
          </w:tcPr>
          <w:p w14:paraId="279D4DC3" w14:textId="77777777" w:rsidR="00567F64" w:rsidRPr="003125BF" w:rsidRDefault="00567F64" w:rsidP="00B05056">
            <w:pPr>
              <w:spacing w:after="0" w:line="240" w:lineRule="auto"/>
              <w:rPr>
                <w:rFonts w:eastAsia="Times New Roman"/>
              </w:rPr>
            </w:pPr>
          </w:p>
        </w:tc>
        <w:tc>
          <w:tcPr>
            <w:tcW w:w="486" w:type="dxa"/>
            <w:tcBorders>
              <w:top w:val="nil"/>
              <w:left w:val="single" w:sz="6" w:space="0" w:color="auto"/>
              <w:bottom w:val="single" w:sz="6" w:space="0" w:color="auto"/>
              <w:right w:val="single" w:sz="6" w:space="0" w:color="auto"/>
            </w:tcBorders>
          </w:tcPr>
          <w:p w14:paraId="58BD071B"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66C68BC5" w14:textId="77777777" w:rsidR="00567F64" w:rsidRPr="003125BF" w:rsidRDefault="00567F64" w:rsidP="00B05056">
            <w:pPr>
              <w:spacing w:after="0" w:line="240" w:lineRule="auto"/>
              <w:rPr>
                <w:rFonts w:eastAsia="Times New Roman"/>
              </w:rPr>
            </w:pPr>
          </w:p>
        </w:tc>
        <w:tc>
          <w:tcPr>
            <w:tcW w:w="443" w:type="dxa"/>
            <w:tcBorders>
              <w:top w:val="nil"/>
              <w:left w:val="single" w:sz="6" w:space="0" w:color="auto"/>
              <w:bottom w:val="single" w:sz="6" w:space="0" w:color="auto"/>
              <w:right w:val="single" w:sz="6" w:space="0" w:color="auto"/>
            </w:tcBorders>
          </w:tcPr>
          <w:p w14:paraId="69ECF329" w14:textId="77777777" w:rsidR="00567F64" w:rsidRPr="003125BF" w:rsidRDefault="00567F64" w:rsidP="00B05056">
            <w:pPr>
              <w:spacing w:after="0" w:line="240" w:lineRule="auto"/>
              <w:rPr>
                <w:rFonts w:eastAsia="Times New Roman"/>
              </w:rPr>
            </w:pPr>
          </w:p>
        </w:tc>
        <w:tc>
          <w:tcPr>
            <w:tcW w:w="433" w:type="dxa"/>
            <w:tcBorders>
              <w:top w:val="nil"/>
              <w:left w:val="single" w:sz="6" w:space="0" w:color="auto"/>
              <w:bottom w:val="single" w:sz="6" w:space="0" w:color="auto"/>
              <w:right w:val="single" w:sz="6" w:space="0" w:color="auto"/>
            </w:tcBorders>
          </w:tcPr>
          <w:p w14:paraId="423949A1"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2ACA883F"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36D99BCC"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553AC2D1"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4A50A05F" w14:textId="77777777" w:rsidR="00567F64" w:rsidRPr="003125BF" w:rsidRDefault="00567F64" w:rsidP="00B05056">
            <w:pPr>
              <w:spacing w:after="0" w:line="240" w:lineRule="auto"/>
              <w:rPr>
                <w:rFonts w:eastAsia="Times New Roman"/>
              </w:rPr>
            </w:pPr>
          </w:p>
        </w:tc>
        <w:tc>
          <w:tcPr>
            <w:tcW w:w="389" w:type="dxa"/>
            <w:tcBorders>
              <w:top w:val="nil"/>
              <w:left w:val="nil"/>
              <w:bottom w:val="single" w:sz="6" w:space="0" w:color="auto"/>
              <w:right w:val="single" w:sz="6" w:space="0" w:color="auto"/>
            </w:tcBorders>
          </w:tcPr>
          <w:p w14:paraId="12252B31"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36F69FA3"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2E5709D5"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5C20ED25"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76368A31"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25606D44"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7F4CA018"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39A6A31E" w14:textId="77777777" w:rsidR="00567F64" w:rsidRPr="003125BF" w:rsidRDefault="00567F64" w:rsidP="00B05056">
            <w:pPr>
              <w:spacing w:after="0" w:line="240" w:lineRule="auto"/>
              <w:rPr>
                <w:rFonts w:eastAsia="Times New Roman"/>
                <w:b/>
              </w:rPr>
            </w:pPr>
          </w:p>
        </w:tc>
        <w:tc>
          <w:tcPr>
            <w:tcW w:w="292" w:type="dxa"/>
            <w:tcBorders>
              <w:top w:val="nil"/>
              <w:left w:val="single" w:sz="6" w:space="0" w:color="auto"/>
              <w:bottom w:val="single" w:sz="6" w:space="0" w:color="auto"/>
              <w:right w:val="single" w:sz="6" w:space="0" w:color="auto"/>
            </w:tcBorders>
          </w:tcPr>
          <w:p w14:paraId="48CC8D0A"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6A4B9BFC"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71AC0D34"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70836AFD"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7CAC69B6"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7D606A6B" w14:textId="77777777" w:rsidR="00567F64" w:rsidRPr="003125BF" w:rsidRDefault="00567F64" w:rsidP="00B05056">
            <w:pPr>
              <w:spacing w:after="0" w:line="240" w:lineRule="auto"/>
              <w:rPr>
                <w:rFonts w:eastAsia="Times New Roman"/>
              </w:rPr>
            </w:pPr>
          </w:p>
        </w:tc>
        <w:tc>
          <w:tcPr>
            <w:tcW w:w="294" w:type="dxa"/>
            <w:tcBorders>
              <w:top w:val="nil"/>
              <w:left w:val="single" w:sz="6" w:space="0" w:color="auto"/>
              <w:bottom w:val="single" w:sz="6" w:space="0" w:color="auto"/>
              <w:right w:val="single" w:sz="6" w:space="0" w:color="auto"/>
            </w:tcBorders>
          </w:tcPr>
          <w:p w14:paraId="76DF7C16" w14:textId="77777777" w:rsidR="00567F64" w:rsidRPr="003125BF" w:rsidRDefault="00567F64" w:rsidP="00B05056">
            <w:pPr>
              <w:spacing w:after="0" w:line="240" w:lineRule="auto"/>
              <w:rPr>
                <w:rFonts w:eastAsia="Times New Roman"/>
              </w:rPr>
            </w:pPr>
          </w:p>
        </w:tc>
      </w:tr>
      <w:tr w:rsidR="002A326C" w:rsidRPr="003125BF" w14:paraId="0BFE82FB"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6"/>
        </w:trPr>
        <w:tc>
          <w:tcPr>
            <w:tcW w:w="2335" w:type="dxa"/>
            <w:tcBorders>
              <w:top w:val="single" w:sz="6" w:space="0" w:color="auto"/>
              <w:left w:val="single" w:sz="6" w:space="0" w:color="auto"/>
              <w:bottom w:val="single" w:sz="6" w:space="0" w:color="auto"/>
              <w:right w:val="double" w:sz="6" w:space="0" w:color="auto"/>
            </w:tcBorders>
          </w:tcPr>
          <w:p w14:paraId="3032EB9B" w14:textId="77777777" w:rsidR="00567F64" w:rsidRPr="003125BF" w:rsidRDefault="00567F64" w:rsidP="00B05056">
            <w:pPr>
              <w:spacing w:after="0" w:line="240" w:lineRule="auto"/>
              <w:rPr>
                <w:rFonts w:eastAsia="Times New Roman"/>
                <w:b/>
                <w:sz w:val="16"/>
              </w:rPr>
            </w:pPr>
            <w:r w:rsidRPr="003125BF">
              <w:rPr>
                <w:rFonts w:eastAsia="Times New Roman"/>
                <w:b/>
                <w:sz w:val="16"/>
              </w:rPr>
              <w:t>2. Environmental Review</w:t>
            </w:r>
          </w:p>
        </w:tc>
        <w:tc>
          <w:tcPr>
            <w:tcW w:w="389" w:type="dxa"/>
            <w:tcBorders>
              <w:top w:val="single" w:sz="6" w:space="0" w:color="auto"/>
              <w:left w:val="single" w:sz="6" w:space="0" w:color="auto"/>
              <w:bottom w:val="single" w:sz="6" w:space="0" w:color="auto"/>
              <w:right w:val="single" w:sz="6" w:space="0" w:color="auto"/>
            </w:tcBorders>
          </w:tcPr>
          <w:p w14:paraId="2C856C41" w14:textId="477A8528" w:rsidR="00567F64" w:rsidRPr="003125BF" w:rsidRDefault="00376ABD" w:rsidP="00B05056">
            <w:pPr>
              <w:spacing w:after="0" w:line="240" w:lineRule="auto"/>
              <w:rPr>
                <w:rFonts w:eastAsia="Times New Roman"/>
              </w:rPr>
            </w:pPr>
            <w:r>
              <w:rPr>
                <w:rFonts w:eastAsia="Times New Roman"/>
              </w:rPr>
              <w:t>X</w:t>
            </w:r>
          </w:p>
        </w:tc>
        <w:tc>
          <w:tcPr>
            <w:tcW w:w="389" w:type="dxa"/>
            <w:tcBorders>
              <w:top w:val="single" w:sz="6" w:space="0" w:color="auto"/>
              <w:left w:val="single" w:sz="6" w:space="0" w:color="auto"/>
              <w:bottom w:val="single" w:sz="6" w:space="0" w:color="auto"/>
              <w:right w:val="single" w:sz="6" w:space="0" w:color="auto"/>
            </w:tcBorders>
          </w:tcPr>
          <w:p w14:paraId="1596D661" w14:textId="61EF59AD" w:rsidR="00567F64" w:rsidRPr="003125BF" w:rsidRDefault="007638AA" w:rsidP="00B05056">
            <w:pPr>
              <w:spacing w:after="0" w:line="240" w:lineRule="auto"/>
              <w:rPr>
                <w:rFonts w:eastAsia="Times New Roman"/>
              </w:rPr>
            </w:pPr>
            <w:r>
              <w:rPr>
                <w:rFonts w:eastAsia="Times New Roman"/>
              </w:rPr>
              <w:t>-</w:t>
            </w:r>
          </w:p>
        </w:tc>
        <w:tc>
          <w:tcPr>
            <w:tcW w:w="389" w:type="dxa"/>
            <w:tcBorders>
              <w:top w:val="single" w:sz="6" w:space="0" w:color="auto"/>
              <w:left w:val="single" w:sz="6" w:space="0" w:color="auto"/>
              <w:bottom w:val="single" w:sz="6" w:space="0" w:color="auto"/>
              <w:right w:val="single" w:sz="6" w:space="0" w:color="auto"/>
            </w:tcBorders>
          </w:tcPr>
          <w:p w14:paraId="56AAF5C5" w14:textId="36503995" w:rsidR="00567F64" w:rsidRPr="003125BF" w:rsidRDefault="007638AA" w:rsidP="00B05056">
            <w:pPr>
              <w:spacing w:after="0" w:line="240" w:lineRule="auto"/>
              <w:rPr>
                <w:rFonts w:eastAsia="Times New Roman"/>
              </w:rPr>
            </w:pPr>
            <w:r>
              <w:rPr>
                <w:rFonts w:eastAsia="Times New Roman"/>
              </w:rPr>
              <w:t>-</w:t>
            </w:r>
          </w:p>
        </w:tc>
        <w:tc>
          <w:tcPr>
            <w:tcW w:w="486" w:type="dxa"/>
            <w:tcBorders>
              <w:top w:val="single" w:sz="6" w:space="0" w:color="auto"/>
              <w:left w:val="single" w:sz="6" w:space="0" w:color="auto"/>
              <w:bottom w:val="single" w:sz="6" w:space="0" w:color="auto"/>
              <w:right w:val="single" w:sz="6" w:space="0" w:color="auto"/>
            </w:tcBorders>
          </w:tcPr>
          <w:p w14:paraId="77A358AF" w14:textId="3EBDED02" w:rsidR="00567F64" w:rsidRPr="003125BF" w:rsidRDefault="007638AA" w:rsidP="00B05056">
            <w:pPr>
              <w:spacing w:after="0" w:line="240" w:lineRule="auto"/>
              <w:rPr>
                <w:rFonts w:eastAsia="Times New Roman"/>
              </w:rPr>
            </w:pPr>
            <w:r>
              <w:rPr>
                <w:rFonts w:eastAsia="Times New Roman"/>
              </w:rPr>
              <w:t>-</w:t>
            </w:r>
          </w:p>
        </w:tc>
        <w:tc>
          <w:tcPr>
            <w:tcW w:w="389" w:type="dxa"/>
            <w:tcBorders>
              <w:top w:val="single" w:sz="6" w:space="0" w:color="auto"/>
              <w:left w:val="single" w:sz="6" w:space="0" w:color="auto"/>
              <w:bottom w:val="single" w:sz="6" w:space="0" w:color="auto"/>
              <w:right w:val="single" w:sz="6" w:space="0" w:color="auto"/>
            </w:tcBorders>
          </w:tcPr>
          <w:p w14:paraId="508E34C6" w14:textId="173A4470" w:rsidR="00567F64" w:rsidRPr="003125BF" w:rsidRDefault="007638AA" w:rsidP="00B05056">
            <w:pPr>
              <w:spacing w:after="0" w:line="240" w:lineRule="auto"/>
              <w:rPr>
                <w:rFonts w:eastAsia="Times New Roman"/>
              </w:rPr>
            </w:pPr>
            <w:r>
              <w:rPr>
                <w:rFonts w:eastAsia="Times New Roman"/>
              </w:rPr>
              <w:t>-</w:t>
            </w:r>
          </w:p>
        </w:tc>
        <w:tc>
          <w:tcPr>
            <w:tcW w:w="389" w:type="dxa"/>
            <w:tcBorders>
              <w:top w:val="single" w:sz="6" w:space="0" w:color="auto"/>
              <w:left w:val="single" w:sz="6" w:space="0" w:color="auto"/>
              <w:bottom w:val="single" w:sz="6" w:space="0" w:color="auto"/>
              <w:right w:val="single" w:sz="6" w:space="0" w:color="auto"/>
            </w:tcBorders>
          </w:tcPr>
          <w:p w14:paraId="7A8B6BDD" w14:textId="316046F1" w:rsidR="00567F64" w:rsidRPr="003125BF" w:rsidRDefault="007638AA" w:rsidP="00B05056">
            <w:pPr>
              <w:spacing w:after="0" w:line="240" w:lineRule="auto"/>
              <w:rPr>
                <w:rFonts w:eastAsia="Times New Roman"/>
              </w:rPr>
            </w:pPr>
            <w:r>
              <w:rPr>
                <w:rFonts w:eastAsia="Times New Roman"/>
              </w:rPr>
              <w:t>-</w:t>
            </w:r>
          </w:p>
        </w:tc>
        <w:tc>
          <w:tcPr>
            <w:tcW w:w="486" w:type="dxa"/>
            <w:tcBorders>
              <w:top w:val="single" w:sz="6" w:space="0" w:color="auto"/>
              <w:left w:val="single" w:sz="6" w:space="0" w:color="auto"/>
              <w:bottom w:val="single" w:sz="6" w:space="0" w:color="auto"/>
              <w:right w:val="single" w:sz="6" w:space="0" w:color="auto"/>
            </w:tcBorders>
          </w:tcPr>
          <w:p w14:paraId="51B5F89E" w14:textId="39797499" w:rsidR="00567F64" w:rsidRPr="003125BF" w:rsidRDefault="00D85244" w:rsidP="00B05056">
            <w:pPr>
              <w:spacing w:after="0" w:line="240" w:lineRule="auto"/>
              <w:rPr>
                <w:rFonts w:eastAsia="Times New Roman"/>
              </w:rPr>
            </w:pPr>
            <w:r>
              <w:rPr>
                <w:rFonts w:eastAsia="Times New Roman"/>
              </w:rPr>
              <w:t>-</w:t>
            </w:r>
          </w:p>
        </w:tc>
        <w:tc>
          <w:tcPr>
            <w:tcW w:w="486" w:type="dxa"/>
            <w:tcBorders>
              <w:top w:val="single" w:sz="6" w:space="0" w:color="auto"/>
              <w:left w:val="single" w:sz="6" w:space="0" w:color="auto"/>
              <w:bottom w:val="single" w:sz="6" w:space="0" w:color="auto"/>
              <w:right w:val="single" w:sz="6" w:space="0" w:color="auto"/>
            </w:tcBorders>
          </w:tcPr>
          <w:p w14:paraId="4D0F9EA3" w14:textId="037AF35E" w:rsidR="00567F64" w:rsidRPr="003125BF" w:rsidRDefault="00D85244" w:rsidP="00B05056">
            <w:pPr>
              <w:spacing w:after="0" w:line="240" w:lineRule="auto"/>
              <w:rPr>
                <w:rFonts w:eastAsia="Times New Roman"/>
              </w:rPr>
            </w:pPr>
            <w:r>
              <w:rPr>
                <w:rFonts w:eastAsia="Times New Roman"/>
              </w:rPr>
              <w:t>-</w:t>
            </w:r>
          </w:p>
        </w:tc>
        <w:tc>
          <w:tcPr>
            <w:tcW w:w="389" w:type="dxa"/>
            <w:tcBorders>
              <w:top w:val="single" w:sz="6" w:space="0" w:color="auto"/>
              <w:left w:val="single" w:sz="6" w:space="0" w:color="auto"/>
              <w:bottom w:val="single" w:sz="6" w:space="0" w:color="auto"/>
              <w:right w:val="single" w:sz="6" w:space="0" w:color="auto"/>
            </w:tcBorders>
          </w:tcPr>
          <w:p w14:paraId="6B45B9DD" w14:textId="56155FA5" w:rsidR="00567F64" w:rsidRPr="003125BF" w:rsidRDefault="000B68C3" w:rsidP="00B05056">
            <w:pPr>
              <w:spacing w:after="0" w:line="240" w:lineRule="auto"/>
              <w:rPr>
                <w:rFonts w:eastAsia="Times New Roman"/>
              </w:rPr>
            </w:pPr>
            <w:r>
              <w:rPr>
                <w:rFonts w:eastAsia="Times New Roman"/>
              </w:rPr>
              <w:t>X</w:t>
            </w:r>
          </w:p>
        </w:tc>
        <w:tc>
          <w:tcPr>
            <w:tcW w:w="443" w:type="dxa"/>
            <w:tcBorders>
              <w:top w:val="single" w:sz="6" w:space="0" w:color="auto"/>
              <w:left w:val="single" w:sz="6" w:space="0" w:color="auto"/>
              <w:bottom w:val="single" w:sz="6" w:space="0" w:color="auto"/>
              <w:right w:val="single" w:sz="6" w:space="0" w:color="auto"/>
            </w:tcBorders>
          </w:tcPr>
          <w:p w14:paraId="6CF84DA4" w14:textId="18D5F470"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0CC77E3F" w14:textId="3B6E7D9E"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C42FF7E" w14:textId="1BB5575E"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1505EF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358DE0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34BD09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5E8E4DA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446ECB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FF426E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484965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D88C40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2D5F9E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5E091A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3403D6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280C72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164ED2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7E9A2D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91813A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BB5C9F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8114D8A"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6AD86DF0" w14:textId="77777777" w:rsidR="00567F64" w:rsidRPr="003125BF" w:rsidRDefault="00567F64" w:rsidP="00B05056">
            <w:pPr>
              <w:spacing w:after="0" w:line="240" w:lineRule="auto"/>
              <w:rPr>
                <w:rFonts w:eastAsia="Times New Roman"/>
              </w:rPr>
            </w:pPr>
          </w:p>
        </w:tc>
      </w:tr>
      <w:tr w:rsidR="002A326C" w:rsidRPr="003125BF" w14:paraId="6E4DF542"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5"/>
        </w:trPr>
        <w:tc>
          <w:tcPr>
            <w:tcW w:w="2335" w:type="dxa"/>
            <w:tcBorders>
              <w:top w:val="single" w:sz="6" w:space="0" w:color="auto"/>
              <w:left w:val="single" w:sz="6" w:space="0" w:color="auto"/>
              <w:bottom w:val="single" w:sz="6" w:space="0" w:color="auto"/>
              <w:right w:val="double" w:sz="6" w:space="0" w:color="auto"/>
            </w:tcBorders>
          </w:tcPr>
          <w:p w14:paraId="3DF39526" w14:textId="77777777" w:rsidR="00567F64" w:rsidRPr="003125BF" w:rsidRDefault="00567F64" w:rsidP="00B05056">
            <w:pPr>
              <w:tabs>
                <w:tab w:val="right" w:pos="2682"/>
              </w:tabs>
              <w:spacing w:after="0" w:line="240" w:lineRule="auto"/>
              <w:rPr>
                <w:rFonts w:eastAsia="Times New Roman"/>
                <w:b/>
                <w:sz w:val="16"/>
              </w:rPr>
            </w:pPr>
            <w:r w:rsidRPr="003125BF">
              <w:rPr>
                <w:rFonts w:eastAsia="Times New Roman"/>
                <w:b/>
                <w:sz w:val="16"/>
              </w:rPr>
              <w:t>3. Clearing conditions</w:t>
            </w:r>
          </w:p>
        </w:tc>
        <w:tc>
          <w:tcPr>
            <w:tcW w:w="389" w:type="dxa"/>
            <w:tcBorders>
              <w:top w:val="single" w:sz="6" w:space="0" w:color="auto"/>
              <w:left w:val="single" w:sz="6" w:space="0" w:color="auto"/>
              <w:bottom w:val="single" w:sz="6" w:space="0" w:color="auto"/>
              <w:right w:val="single" w:sz="6" w:space="0" w:color="auto"/>
            </w:tcBorders>
          </w:tcPr>
          <w:p w14:paraId="44ADB4F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704194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349D54A"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5288495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172065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E6AF860"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8C74582"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5FC23C6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99433C1"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05924204" w14:textId="70245012" w:rsidR="00567F64" w:rsidRPr="003125BF" w:rsidRDefault="009443A4" w:rsidP="00B05056">
            <w:pPr>
              <w:spacing w:after="0" w:line="240" w:lineRule="auto"/>
              <w:rPr>
                <w:rFonts w:eastAsia="Times New Roman"/>
              </w:rPr>
            </w:pPr>
            <w:r>
              <w:rPr>
                <w:rFonts w:eastAsia="Times New Roman"/>
              </w:rPr>
              <w:t>X</w:t>
            </w:r>
          </w:p>
        </w:tc>
        <w:tc>
          <w:tcPr>
            <w:tcW w:w="433" w:type="dxa"/>
            <w:tcBorders>
              <w:top w:val="single" w:sz="6" w:space="0" w:color="auto"/>
              <w:left w:val="single" w:sz="6" w:space="0" w:color="auto"/>
              <w:bottom w:val="single" w:sz="6" w:space="0" w:color="auto"/>
              <w:right w:val="single" w:sz="6" w:space="0" w:color="auto"/>
            </w:tcBorders>
          </w:tcPr>
          <w:p w14:paraId="56FB5131" w14:textId="629BCC57" w:rsidR="00567F64" w:rsidRPr="003125BF" w:rsidRDefault="002368DC" w:rsidP="00B05056">
            <w:pPr>
              <w:spacing w:after="0" w:line="240" w:lineRule="auto"/>
              <w:rPr>
                <w:rFonts w:eastAsia="Times New Roman"/>
              </w:rPr>
            </w:pPr>
            <w:r>
              <w:rPr>
                <w:rFonts w:eastAsia="Times New Roman"/>
              </w:rPr>
              <w:t>-</w:t>
            </w:r>
          </w:p>
        </w:tc>
        <w:tc>
          <w:tcPr>
            <w:tcW w:w="389" w:type="dxa"/>
            <w:tcBorders>
              <w:top w:val="single" w:sz="6" w:space="0" w:color="auto"/>
              <w:left w:val="single" w:sz="6" w:space="0" w:color="auto"/>
              <w:bottom w:val="single" w:sz="6" w:space="0" w:color="auto"/>
              <w:right w:val="single" w:sz="6" w:space="0" w:color="auto"/>
            </w:tcBorders>
          </w:tcPr>
          <w:p w14:paraId="0266B86B" w14:textId="730B7ABB" w:rsidR="00567F64" w:rsidRPr="003125BF" w:rsidRDefault="002368DC" w:rsidP="00B05056">
            <w:pPr>
              <w:spacing w:after="0" w:line="240" w:lineRule="auto"/>
              <w:rPr>
                <w:rFonts w:eastAsia="Times New Roman"/>
              </w:rPr>
            </w:pPr>
            <w:r>
              <w:rPr>
                <w:rFonts w:eastAsia="Times New Roman"/>
              </w:rPr>
              <w:t>X</w:t>
            </w:r>
          </w:p>
        </w:tc>
        <w:tc>
          <w:tcPr>
            <w:tcW w:w="389" w:type="dxa"/>
            <w:tcBorders>
              <w:top w:val="single" w:sz="6" w:space="0" w:color="auto"/>
              <w:left w:val="single" w:sz="6" w:space="0" w:color="auto"/>
              <w:bottom w:val="single" w:sz="6" w:space="0" w:color="auto"/>
              <w:right w:val="single" w:sz="6" w:space="0" w:color="auto"/>
            </w:tcBorders>
          </w:tcPr>
          <w:p w14:paraId="39BD9EC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A807A0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DD6518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5203ADD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230273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C5DE96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9CF449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F88507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B82E06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6E6E79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34E88F5"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6E8EC6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0C21D9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1F6BC9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1AED63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B5D97A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08FFC66"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7ED28BE6" w14:textId="77777777" w:rsidR="00567F64" w:rsidRPr="003125BF" w:rsidRDefault="00567F64" w:rsidP="00B05056">
            <w:pPr>
              <w:spacing w:after="0" w:line="240" w:lineRule="auto"/>
              <w:rPr>
                <w:rFonts w:eastAsia="Times New Roman"/>
              </w:rPr>
            </w:pPr>
          </w:p>
        </w:tc>
      </w:tr>
      <w:tr w:rsidR="002A326C" w:rsidRPr="003125BF" w14:paraId="2E901F1F"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2"/>
        </w:trPr>
        <w:tc>
          <w:tcPr>
            <w:tcW w:w="2335" w:type="dxa"/>
            <w:tcBorders>
              <w:top w:val="single" w:sz="6" w:space="0" w:color="auto"/>
              <w:left w:val="single" w:sz="6" w:space="0" w:color="auto"/>
              <w:bottom w:val="single" w:sz="6" w:space="0" w:color="auto"/>
              <w:right w:val="double" w:sz="6" w:space="0" w:color="auto"/>
            </w:tcBorders>
          </w:tcPr>
          <w:p w14:paraId="3FC6C4CF" w14:textId="20CA0F93" w:rsidR="00567F64" w:rsidRPr="003125BF" w:rsidRDefault="00567F64" w:rsidP="00B05056">
            <w:pPr>
              <w:spacing w:after="0" w:line="240" w:lineRule="auto"/>
              <w:rPr>
                <w:rFonts w:eastAsia="Times New Roman"/>
                <w:b/>
                <w:sz w:val="16"/>
              </w:rPr>
            </w:pPr>
            <w:r w:rsidRPr="003125BF">
              <w:rPr>
                <w:rFonts w:eastAsia="Times New Roman"/>
                <w:b/>
                <w:sz w:val="16"/>
              </w:rPr>
              <w:t>4.</w:t>
            </w:r>
            <w:r w:rsidR="00993206">
              <w:rPr>
                <w:rFonts w:eastAsia="Times New Roman"/>
                <w:b/>
                <w:sz w:val="16"/>
              </w:rPr>
              <w:t xml:space="preserve"> </w:t>
            </w:r>
            <w:r w:rsidR="002373CE">
              <w:rPr>
                <w:rFonts w:eastAsia="Times New Roman"/>
                <w:b/>
                <w:sz w:val="16"/>
              </w:rPr>
              <w:t>Waterline Construction</w:t>
            </w:r>
          </w:p>
        </w:tc>
        <w:tc>
          <w:tcPr>
            <w:tcW w:w="389" w:type="dxa"/>
            <w:tcBorders>
              <w:top w:val="single" w:sz="6" w:space="0" w:color="auto"/>
              <w:left w:val="single" w:sz="6" w:space="0" w:color="auto"/>
              <w:bottom w:val="single" w:sz="6" w:space="0" w:color="auto"/>
              <w:right w:val="single" w:sz="6" w:space="0" w:color="auto"/>
            </w:tcBorders>
          </w:tcPr>
          <w:p w14:paraId="47791F5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CB3A31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284B7CB"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188BCC0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61FD86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EBCC9EB"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3B9B1D8E"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48C99A9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93D648E"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43478E87"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2B339D1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61E8991" w14:textId="063C33BE" w:rsidR="00567F64" w:rsidRPr="003125BF" w:rsidRDefault="00171D01" w:rsidP="00B05056">
            <w:pPr>
              <w:spacing w:after="0" w:line="240" w:lineRule="auto"/>
              <w:rPr>
                <w:rFonts w:eastAsia="Times New Roman"/>
              </w:rPr>
            </w:pPr>
            <w:r>
              <w:rPr>
                <w:rFonts w:eastAsia="Times New Roman"/>
              </w:rPr>
              <w:t>X</w:t>
            </w:r>
          </w:p>
        </w:tc>
        <w:tc>
          <w:tcPr>
            <w:tcW w:w="389" w:type="dxa"/>
            <w:tcBorders>
              <w:top w:val="single" w:sz="6" w:space="0" w:color="auto"/>
              <w:left w:val="single" w:sz="6" w:space="0" w:color="auto"/>
              <w:bottom w:val="single" w:sz="6" w:space="0" w:color="auto"/>
              <w:right w:val="single" w:sz="6" w:space="0" w:color="auto"/>
            </w:tcBorders>
          </w:tcPr>
          <w:p w14:paraId="0C907671" w14:textId="748DFD8B"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1D1C7CC8" w14:textId="0644A739"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68EBD32E" w14:textId="12CFF493" w:rsidR="00567F64" w:rsidRPr="003125BF" w:rsidRDefault="00171D01" w:rsidP="00B05056">
            <w:pPr>
              <w:spacing w:after="0" w:line="240" w:lineRule="auto"/>
              <w:rPr>
                <w:rFonts w:eastAsia="Times New Roman"/>
              </w:rPr>
            </w:pPr>
            <w:r>
              <w:rPr>
                <w:rFonts w:eastAsia="Times New Roman"/>
              </w:rPr>
              <w:t>-</w:t>
            </w:r>
          </w:p>
        </w:tc>
        <w:tc>
          <w:tcPr>
            <w:tcW w:w="389" w:type="dxa"/>
            <w:tcBorders>
              <w:top w:val="single" w:sz="6" w:space="0" w:color="auto"/>
              <w:left w:val="nil"/>
              <w:bottom w:val="single" w:sz="6" w:space="0" w:color="auto"/>
              <w:right w:val="single" w:sz="6" w:space="0" w:color="auto"/>
            </w:tcBorders>
          </w:tcPr>
          <w:p w14:paraId="3A117356" w14:textId="4EE66E17"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4A828C19" w14:textId="791A3527"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0D457D77" w14:textId="7D762056"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3DEB04AA" w14:textId="37C37728" w:rsidR="00567F64" w:rsidRPr="003125BF" w:rsidRDefault="00171D01" w:rsidP="00B05056">
            <w:pPr>
              <w:spacing w:after="0" w:line="240" w:lineRule="auto"/>
              <w:rPr>
                <w:rFonts w:eastAsia="Times New Roman"/>
              </w:rPr>
            </w:pPr>
            <w:r>
              <w:rPr>
                <w:rFonts w:eastAsia="Times New Roman"/>
              </w:rPr>
              <w:t>-</w:t>
            </w:r>
          </w:p>
        </w:tc>
        <w:tc>
          <w:tcPr>
            <w:tcW w:w="389" w:type="dxa"/>
            <w:tcBorders>
              <w:top w:val="single" w:sz="6" w:space="0" w:color="auto"/>
              <w:left w:val="single" w:sz="6" w:space="0" w:color="auto"/>
              <w:bottom w:val="single" w:sz="6" w:space="0" w:color="auto"/>
              <w:right w:val="single" w:sz="6" w:space="0" w:color="auto"/>
            </w:tcBorders>
          </w:tcPr>
          <w:p w14:paraId="7C1EBDB4" w14:textId="60BF135E" w:rsidR="00567F64" w:rsidRPr="003125BF" w:rsidRDefault="00171D01" w:rsidP="00B05056">
            <w:pPr>
              <w:spacing w:after="0" w:line="240" w:lineRule="auto"/>
              <w:rPr>
                <w:rFonts w:eastAsia="Times New Roman"/>
              </w:rPr>
            </w:pPr>
            <w:r>
              <w:rPr>
                <w:rFonts w:eastAsia="Times New Roman"/>
              </w:rPr>
              <w:t>-</w:t>
            </w:r>
          </w:p>
        </w:tc>
        <w:tc>
          <w:tcPr>
            <w:tcW w:w="389" w:type="dxa"/>
            <w:tcBorders>
              <w:top w:val="single" w:sz="6" w:space="0" w:color="auto"/>
              <w:left w:val="single" w:sz="6" w:space="0" w:color="auto"/>
              <w:bottom w:val="single" w:sz="6" w:space="0" w:color="auto"/>
              <w:right w:val="single" w:sz="6" w:space="0" w:color="auto"/>
            </w:tcBorders>
          </w:tcPr>
          <w:p w14:paraId="42609B53" w14:textId="1D56F530"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0F339F97" w14:textId="2C08E577"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4A7E0E90" w14:textId="6C57D474"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610198AE" w14:textId="007E5843"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154B3A68" w14:textId="0A0CA808"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020C708A" w14:textId="2296FC66"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32461FEC" w14:textId="155D8A98" w:rsidR="00567F64" w:rsidRPr="003125BF" w:rsidRDefault="00171D01" w:rsidP="00B05056">
            <w:pPr>
              <w:spacing w:after="0" w:line="240" w:lineRule="auto"/>
              <w:rPr>
                <w:rFonts w:eastAsia="Times New Roman"/>
              </w:rPr>
            </w:pPr>
            <w:r>
              <w:rPr>
                <w:rFonts w:eastAsia="Times New Roman"/>
              </w:rPr>
              <w:t>X</w:t>
            </w:r>
          </w:p>
        </w:tc>
        <w:tc>
          <w:tcPr>
            <w:tcW w:w="389" w:type="dxa"/>
            <w:tcBorders>
              <w:top w:val="single" w:sz="6" w:space="0" w:color="auto"/>
              <w:left w:val="single" w:sz="6" w:space="0" w:color="auto"/>
              <w:bottom w:val="single" w:sz="6" w:space="0" w:color="auto"/>
              <w:right w:val="single" w:sz="6" w:space="0" w:color="auto"/>
            </w:tcBorders>
          </w:tcPr>
          <w:p w14:paraId="474366A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FC5A479"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5C43C2AC" w14:textId="77777777" w:rsidR="00567F64" w:rsidRPr="003125BF" w:rsidRDefault="00567F64" w:rsidP="00B05056">
            <w:pPr>
              <w:spacing w:after="0" w:line="240" w:lineRule="auto"/>
              <w:rPr>
                <w:rFonts w:eastAsia="Times New Roman"/>
              </w:rPr>
            </w:pPr>
          </w:p>
        </w:tc>
      </w:tr>
      <w:tr w:rsidR="002A326C" w:rsidRPr="003125BF" w14:paraId="59339124"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6"/>
        </w:trPr>
        <w:tc>
          <w:tcPr>
            <w:tcW w:w="2335" w:type="dxa"/>
            <w:tcBorders>
              <w:top w:val="single" w:sz="6" w:space="0" w:color="auto"/>
              <w:left w:val="single" w:sz="6" w:space="0" w:color="auto"/>
              <w:bottom w:val="single" w:sz="6" w:space="0" w:color="auto"/>
              <w:right w:val="double" w:sz="6" w:space="0" w:color="auto"/>
            </w:tcBorders>
          </w:tcPr>
          <w:p w14:paraId="6A06AB8C" w14:textId="68C9E038" w:rsidR="00567F64" w:rsidRPr="003125BF" w:rsidRDefault="00567F64" w:rsidP="00B05056">
            <w:pPr>
              <w:spacing w:after="0" w:line="240" w:lineRule="auto"/>
              <w:rPr>
                <w:rFonts w:eastAsia="Times New Roman"/>
                <w:b/>
                <w:sz w:val="16"/>
              </w:rPr>
            </w:pPr>
            <w:r w:rsidRPr="003125BF">
              <w:rPr>
                <w:rFonts w:eastAsia="Times New Roman"/>
                <w:b/>
                <w:sz w:val="16"/>
              </w:rPr>
              <w:t>5.</w:t>
            </w:r>
            <w:r w:rsidR="002373CE">
              <w:rPr>
                <w:rFonts w:eastAsia="Times New Roman"/>
                <w:b/>
                <w:sz w:val="16"/>
              </w:rPr>
              <w:t xml:space="preserve"> </w:t>
            </w:r>
            <w:proofErr w:type="spellStart"/>
            <w:r w:rsidR="002373CE">
              <w:rPr>
                <w:rFonts w:eastAsia="Times New Roman"/>
                <w:b/>
                <w:sz w:val="16"/>
              </w:rPr>
              <w:t>Sewerline</w:t>
            </w:r>
            <w:proofErr w:type="spellEnd"/>
            <w:r w:rsidR="002373CE">
              <w:rPr>
                <w:rFonts w:eastAsia="Times New Roman"/>
                <w:b/>
                <w:sz w:val="16"/>
              </w:rPr>
              <w:t xml:space="preserve"> Construction</w:t>
            </w:r>
          </w:p>
        </w:tc>
        <w:tc>
          <w:tcPr>
            <w:tcW w:w="389" w:type="dxa"/>
            <w:tcBorders>
              <w:top w:val="single" w:sz="6" w:space="0" w:color="auto"/>
              <w:left w:val="single" w:sz="6" w:space="0" w:color="auto"/>
              <w:bottom w:val="single" w:sz="6" w:space="0" w:color="auto"/>
              <w:right w:val="single" w:sz="6" w:space="0" w:color="auto"/>
            </w:tcBorders>
          </w:tcPr>
          <w:p w14:paraId="1CEFF80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D0BA43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2A70914"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5D1401D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398143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C4D454B"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1B6845FC"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A51921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65D4E85"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749A34EE"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5AED8EF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69260FC" w14:textId="4E99B153" w:rsidR="00567F64" w:rsidRPr="003125BF" w:rsidRDefault="00171D01" w:rsidP="00B05056">
            <w:pPr>
              <w:spacing w:after="0" w:line="240" w:lineRule="auto"/>
              <w:rPr>
                <w:rFonts w:eastAsia="Times New Roman"/>
              </w:rPr>
            </w:pPr>
            <w:r>
              <w:rPr>
                <w:rFonts w:eastAsia="Times New Roman"/>
              </w:rPr>
              <w:t>X</w:t>
            </w:r>
          </w:p>
        </w:tc>
        <w:tc>
          <w:tcPr>
            <w:tcW w:w="389" w:type="dxa"/>
            <w:tcBorders>
              <w:top w:val="single" w:sz="6" w:space="0" w:color="auto"/>
              <w:left w:val="single" w:sz="6" w:space="0" w:color="auto"/>
              <w:bottom w:val="single" w:sz="6" w:space="0" w:color="auto"/>
              <w:right w:val="single" w:sz="6" w:space="0" w:color="auto"/>
            </w:tcBorders>
          </w:tcPr>
          <w:p w14:paraId="189F99C9" w14:textId="409AA786"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3DDB7F9F" w14:textId="081987A7"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28BBDB2B" w14:textId="5675C3DE" w:rsidR="00567F64" w:rsidRPr="003125BF" w:rsidRDefault="00171D01" w:rsidP="00B05056">
            <w:pPr>
              <w:spacing w:after="0" w:line="240" w:lineRule="auto"/>
              <w:rPr>
                <w:rFonts w:eastAsia="Times New Roman"/>
              </w:rPr>
            </w:pPr>
            <w:r>
              <w:rPr>
                <w:rFonts w:eastAsia="Times New Roman"/>
              </w:rPr>
              <w:t>-</w:t>
            </w:r>
          </w:p>
        </w:tc>
        <w:tc>
          <w:tcPr>
            <w:tcW w:w="389" w:type="dxa"/>
            <w:tcBorders>
              <w:top w:val="single" w:sz="6" w:space="0" w:color="auto"/>
              <w:left w:val="nil"/>
              <w:bottom w:val="single" w:sz="6" w:space="0" w:color="auto"/>
              <w:right w:val="single" w:sz="6" w:space="0" w:color="auto"/>
            </w:tcBorders>
          </w:tcPr>
          <w:p w14:paraId="49D3C362" w14:textId="7EE8104F"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5BFB5A5F" w14:textId="27C69FC9"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54C6CB32" w14:textId="09ECA9E1"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696E3173" w14:textId="573DD7A1" w:rsidR="00567F64" w:rsidRPr="003125BF" w:rsidRDefault="00171D01" w:rsidP="00B05056">
            <w:pPr>
              <w:spacing w:after="0" w:line="240" w:lineRule="auto"/>
              <w:rPr>
                <w:rFonts w:eastAsia="Times New Roman"/>
              </w:rPr>
            </w:pPr>
            <w:r>
              <w:rPr>
                <w:rFonts w:eastAsia="Times New Roman"/>
              </w:rPr>
              <w:t>-</w:t>
            </w:r>
          </w:p>
        </w:tc>
        <w:tc>
          <w:tcPr>
            <w:tcW w:w="389" w:type="dxa"/>
            <w:tcBorders>
              <w:top w:val="single" w:sz="6" w:space="0" w:color="auto"/>
              <w:left w:val="single" w:sz="6" w:space="0" w:color="auto"/>
              <w:bottom w:val="single" w:sz="6" w:space="0" w:color="auto"/>
              <w:right w:val="single" w:sz="6" w:space="0" w:color="auto"/>
            </w:tcBorders>
          </w:tcPr>
          <w:p w14:paraId="436C0562" w14:textId="7A8632D9" w:rsidR="00567F64" w:rsidRPr="003125BF" w:rsidRDefault="00171D01" w:rsidP="00B05056">
            <w:pPr>
              <w:spacing w:after="0" w:line="240" w:lineRule="auto"/>
              <w:rPr>
                <w:rFonts w:eastAsia="Times New Roman"/>
              </w:rPr>
            </w:pPr>
            <w:r>
              <w:rPr>
                <w:rFonts w:eastAsia="Times New Roman"/>
              </w:rPr>
              <w:t>-</w:t>
            </w:r>
          </w:p>
        </w:tc>
        <w:tc>
          <w:tcPr>
            <w:tcW w:w="389" w:type="dxa"/>
            <w:tcBorders>
              <w:top w:val="single" w:sz="6" w:space="0" w:color="auto"/>
              <w:left w:val="single" w:sz="6" w:space="0" w:color="auto"/>
              <w:bottom w:val="single" w:sz="6" w:space="0" w:color="auto"/>
              <w:right w:val="single" w:sz="6" w:space="0" w:color="auto"/>
            </w:tcBorders>
          </w:tcPr>
          <w:p w14:paraId="22175D11" w14:textId="0959963D"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755A0E31" w14:textId="4CE548BF"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1ADF76C6" w14:textId="1324B622"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09DC3EE8" w14:textId="026BFBAA"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61660DDD" w14:textId="03A25CE9" w:rsidR="00567F64" w:rsidRPr="003125BF" w:rsidRDefault="00171D01"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232ED158" w14:textId="1393AA06" w:rsidR="00567F64" w:rsidRPr="003125BF" w:rsidRDefault="00F34A8E"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5621F2B0" w14:textId="22EE738F" w:rsidR="00567F64" w:rsidRPr="003125BF" w:rsidRDefault="00F34A8E" w:rsidP="00B05056">
            <w:pPr>
              <w:spacing w:after="0" w:line="240" w:lineRule="auto"/>
              <w:rPr>
                <w:rFonts w:eastAsia="Times New Roman"/>
              </w:rPr>
            </w:pPr>
            <w:r>
              <w:rPr>
                <w:rFonts w:eastAsia="Times New Roman"/>
              </w:rPr>
              <w:t>X</w:t>
            </w:r>
          </w:p>
        </w:tc>
        <w:tc>
          <w:tcPr>
            <w:tcW w:w="389" w:type="dxa"/>
            <w:tcBorders>
              <w:top w:val="single" w:sz="6" w:space="0" w:color="auto"/>
              <w:left w:val="single" w:sz="6" w:space="0" w:color="auto"/>
              <w:bottom w:val="single" w:sz="6" w:space="0" w:color="auto"/>
              <w:right w:val="single" w:sz="6" w:space="0" w:color="auto"/>
            </w:tcBorders>
          </w:tcPr>
          <w:p w14:paraId="6F681BF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806686B"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78E08AA3" w14:textId="77777777" w:rsidR="00567F64" w:rsidRPr="003125BF" w:rsidRDefault="00567F64" w:rsidP="00B05056">
            <w:pPr>
              <w:spacing w:after="0" w:line="240" w:lineRule="auto"/>
              <w:rPr>
                <w:rFonts w:eastAsia="Times New Roman"/>
              </w:rPr>
            </w:pPr>
          </w:p>
        </w:tc>
      </w:tr>
      <w:tr w:rsidR="002A326C" w:rsidRPr="003125BF" w14:paraId="2E9950E2"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6"/>
        </w:trPr>
        <w:tc>
          <w:tcPr>
            <w:tcW w:w="2335" w:type="dxa"/>
            <w:tcBorders>
              <w:top w:val="single" w:sz="6" w:space="0" w:color="auto"/>
              <w:left w:val="single" w:sz="6" w:space="0" w:color="auto"/>
              <w:bottom w:val="single" w:sz="6" w:space="0" w:color="auto"/>
              <w:right w:val="double" w:sz="6" w:space="0" w:color="auto"/>
            </w:tcBorders>
          </w:tcPr>
          <w:p w14:paraId="2A53EAB8" w14:textId="072DE1CD" w:rsidR="00567F64" w:rsidRPr="003125BF" w:rsidRDefault="00567F64" w:rsidP="00B05056">
            <w:pPr>
              <w:spacing w:after="0" w:line="240" w:lineRule="auto"/>
              <w:rPr>
                <w:rFonts w:eastAsia="Times New Roman"/>
                <w:b/>
                <w:sz w:val="16"/>
              </w:rPr>
            </w:pPr>
            <w:r w:rsidRPr="003125BF">
              <w:rPr>
                <w:rFonts w:eastAsia="Times New Roman"/>
                <w:b/>
                <w:sz w:val="16"/>
              </w:rPr>
              <w:t>6.</w:t>
            </w:r>
            <w:r w:rsidR="002373CE">
              <w:rPr>
                <w:rFonts w:eastAsia="Times New Roman"/>
                <w:b/>
                <w:sz w:val="16"/>
              </w:rPr>
              <w:t xml:space="preserve"> </w:t>
            </w:r>
            <w:r w:rsidR="00171D01">
              <w:rPr>
                <w:rFonts w:eastAsia="Times New Roman"/>
                <w:b/>
                <w:sz w:val="16"/>
              </w:rPr>
              <w:t>Road Construction</w:t>
            </w:r>
          </w:p>
        </w:tc>
        <w:tc>
          <w:tcPr>
            <w:tcW w:w="389" w:type="dxa"/>
            <w:tcBorders>
              <w:top w:val="single" w:sz="6" w:space="0" w:color="auto"/>
              <w:left w:val="single" w:sz="6" w:space="0" w:color="auto"/>
              <w:bottom w:val="single" w:sz="6" w:space="0" w:color="auto"/>
              <w:right w:val="single" w:sz="6" w:space="0" w:color="auto"/>
            </w:tcBorders>
          </w:tcPr>
          <w:p w14:paraId="70606A1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DD3A92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C0C6C04"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398E08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AEA2CF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4CB4FEE"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26C61549"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182B515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0DD06F8"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4A613C0C"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0F497E0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1750BC5" w14:textId="7934AAEB" w:rsidR="00567F64" w:rsidRPr="003125BF" w:rsidRDefault="00171D01" w:rsidP="00B05056">
            <w:pPr>
              <w:spacing w:after="0" w:line="240" w:lineRule="auto"/>
              <w:rPr>
                <w:rFonts w:eastAsia="Times New Roman"/>
              </w:rPr>
            </w:pPr>
            <w:r>
              <w:rPr>
                <w:rFonts w:eastAsia="Times New Roman"/>
              </w:rPr>
              <w:t>X</w:t>
            </w:r>
          </w:p>
        </w:tc>
        <w:tc>
          <w:tcPr>
            <w:tcW w:w="389" w:type="dxa"/>
            <w:tcBorders>
              <w:top w:val="single" w:sz="6" w:space="0" w:color="auto"/>
              <w:left w:val="single" w:sz="6" w:space="0" w:color="auto"/>
              <w:bottom w:val="single" w:sz="6" w:space="0" w:color="auto"/>
              <w:right w:val="single" w:sz="6" w:space="0" w:color="auto"/>
            </w:tcBorders>
          </w:tcPr>
          <w:p w14:paraId="525138A4" w14:textId="30D40473" w:rsidR="00567F64" w:rsidRPr="003125BF" w:rsidRDefault="00F34A8E"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10F6CEA3" w14:textId="50BB7EE7" w:rsidR="00567F64" w:rsidRPr="003125BF" w:rsidRDefault="00F34A8E"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6761FBA2" w14:textId="44003690" w:rsidR="00567F64" w:rsidRPr="003125BF" w:rsidRDefault="00F34A8E" w:rsidP="00B05056">
            <w:pPr>
              <w:spacing w:after="0" w:line="240" w:lineRule="auto"/>
              <w:rPr>
                <w:rFonts w:eastAsia="Times New Roman"/>
              </w:rPr>
            </w:pPr>
            <w:r>
              <w:rPr>
                <w:rFonts w:eastAsia="Times New Roman"/>
              </w:rPr>
              <w:t>-</w:t>
            </w:r>
          </w:p>
        </w:tc>
        <w:tc>
          <w:tcPr>
            <w:tcW w:w="389" w:type="dxa"/>
            <w:tcBorders>
              <w:top w:val="single" w:sz="6" w:space="0" w:color="auto"/>
              <w:left w:val="nil"/>
              <w:bottom w:val="single" w:sz="6" w:space="0" w:color="auto"/>
              <w:right w:val="single" w:sz="6" w:space="0" w:color="auto"/>
            </w:tcBorders>
          </w:tcPr>
          <w:p w14:paraId="34FF6D70" w14:textId="573A1990" w:rsidR="00567F64" w:rsidRPr="003125BF" w:rsidRDefault="00F34A8E"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461637A1" w14:textId="6AF38EB0" w:rsidR="00567F64" w:rsidRPr="003125BF" w:rsidRDefault="00F34A8E"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5D610270" w14:textId="1CB5ECED" w:rsidR="00567F64" w:rsidRPr="003125BF" w:rsidRDefault="00F34A8E"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6DA7728E" w14:textId="0A4F04A9" w:rsidR="00567F64" w:rsidRPr="003125BF" w:rsidRDefault="00F34A8E" w:rsidP="00B05056">
            <w:pPr>
              <w:spacing w:after="0" w:line="240" w:lineRule="auto"/>
              <w:rPr>
                <w:rFonts w:eastAsia="Times New Roman"/>
              </w:rPr>
            </w:pPr>
            <w:r>
              <w:rPr>
                <w:rFonts w:eastAsia="Times New Roman"/>
              </w:rPr>
              <w:t>-</w:t>
            </w:r>
          </w:p>
        </w:tc>
        <w:tc>
          <w:tcPr>
            <w:tcW w:w="389" w:type="dxa"/>
            <w:tcBorders>
              <w:top w:val="single" w:sz="6" w:space="0" w:color="auto"/>
              <w:left w:val="single" w:sz="6" w:space="0" w:color="auto"/>
              <w:bottom w:val="single" w:sz="6" w:space="0" w:color="auto"/>
              <w:right w:val="single" w:sz="6" w:space="0" w:color="auto"/>
            </w:tcBorders>
          </w:tcPr>
          <w:p w14:paraId="4BE292B1" w14:textId="14728297" w:rsidR="00567F64" w:rsidRPr="003125BF" w:rsidRDefault="00F34A8E" w:rsidP="00B05056">
            <w:pPr>
              <w:spacing w:after="0" w:line="240" w:lineRule="auto"/>
              <w:rPr>
                <w:rFonts w:eastAsia="Times New Roman"/>
              </w:rPr>
            </w:pPr>
            <w:r>
              <w:rPr>
                <w:rFonts w:eastAsia="Times New Roman"/>
              </w:rPr>
              <w:t>-</w:t>
            </w:r>
          </w:p>
        </w:tc>
        <w:tc>
          <w:tcPr>
            <w:tcW w:w="389" w:type="dxa"/>
            <w:tcBorders>
              <w:top w:val="single" w:sz="6" w:space="0" w:color="auto"/>
              <w:left w:val="single" w:sz="6" w:space="0" w:color="auto"/>
              <w:bottom w:val="single" w:sz="6" w:space="0" w:color="auto"/>
              <w:right w:val="single" w:sz="6" w:space="0" w:color="auto"/>
            </w:tcBorders>
          </w:tcPr>
          <w:p w14:paraId="4E2279B9" w14:textId="0808A15E" w:rsidR="00567F64" w:rsidRPr="003125BF" w:rsidRDefault="00F34A8E"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1BA49DDA" w14:textId="4E2343B4" w:rsidR="00567F64" w:rsidRPr="003125BF" w:rsidRDefault="00F34A8E"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15488066" w14:textId="39E91ED7" w:rsidR="00567F64" w:rsidRPr="003125BF" w:rsidRDefault="00F34A8E"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1972987B" w14:textId="3F50FEC3" w:rsidR="00567F64" w:rsidRPr="003125BF" w:rsidRDefault="00F34A8E"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5C506ED7" w14:textId="214A64D2" w:rsidR="00567F64" w:rsidRPr="003125BF" w:rsidRDefault="00F34A8E"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14B904E0" w14:textId="3E0A87EF" w:rsidR="00567F64" w:rsidRPr="003125BF" w:rsidRDefault="00F34A8E" w:rsidP="00B05056">
            <w:pPr>
              <w:spacing w:after="0" w:line="240" w:lineRule="auto"/>
              <w:rPr>
                <w:rFonts w:eastAsia="Times New Roman"/>
              </w:rPr>
            </w:pPr>
            <w:r>
              <w:rPr>
                <w:rFonts w:eastAsia="Times New Roman"/>
              </w:rPr>
              <w:t>-</w:t>
            </w:r>
          </w:p>
        </w:tc>
        <w:tc>
          <w:tcPr>
            <w:tcW w:w="292" w:type="dxa"/>
            <w:tcBorders>
              <w:top w:val="single" w:sz="6" w:space="0" w:color="auto"/>
              <w:left w:val="single" w:sz="6" w:space="0" w:color="auto"/>
              <w:bottom w:val="single" w:sz="6" w:space="0" w:color="auto"/>
              <w:right w:val="single" w:sz="6" w:space="0" w:color="auto"/>
            </w:tcBorders>
          </w:tcPr>
          <w:p w14:paraId="18FCC5E4" w14:textId="263D0088" w:rsidR="00567F64" w:rsidRPr="003125BF" w:rsidRDefault="00F34A8E" w:rsidP="00B05056">
            <w:pPr>
              <w:spacing w:after="0" w:line="240" w:lineRule="auto"/>
              <w:rPr>
                <w:rFonts w:eastAsia="Times New Roman"/>
              </w:rPr>
            </w:pPr>
            <w:r>
              <w:rPr>
                <w:rFonts w:eastAsia="Times New Roman"/>
              </w:rPr>
              <w:t>X</w:t>
            </w:r>
          </w:p>
        </w:tc>
        <w:tc>
          <w:tcPr>
            <w:tcW w:w="389" w:type="dxa"/>
            <w:tcBorders>
              <w:top w:val="single" w:sz="6" w:space="0" w:color="auto"/>
              <w:left w:val="single" w:sz="6" w:space="0" w:color="auto"/>
              <w:bottom w:val="single" w:sz="6" w:space="0" w:color="auto"/>
              <w:right w:val="single" w:sz="6" w:space="0" w:color="auto"/>
            </w:tcBorders>
          </w:tcPr>
          <w:p w14:paraId="34407E5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93C9B04"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1513AB24" w14:textId="77777777" w:rsidR="00567F64" w:rsidRPr="003125BF" w:rsidRDefault="00567F64" w:rsidP="00B05056">
            <w:pPr>
              <w:spacing w:after="0" w:line="240" w:lineRule="auto"/>
              <w:rPr>
                <w:rFonts w:eastAsia="Times New Roman"/>
              </w:rPr>
            </w:pPr>
          </w:p>
        </w:tc>
      </w:tr>
      <w:tr w:rsidR="002A326C" w:rsidRPr="003125BF" w14:paraId="2F5C16A9"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6"/>
        </w:trPr>
        <w:tc>
          <w:tcPr>
            <w:tcW w:w="2335" w:type="dxa"/>
            <w:tcBorders>
              <w:top w:val="single" w:sz="6" w:space="0" w:color="auto"/>
              <w:left w:val="single" w:sz="6" w:space="0" w:color="auto"/>
              <w:bottom w:val="single" w:sz="6" w:space="0" w:color="auto"/>
              <w:right w:val="double" w:sz="6" w:space="0" w:color="auto"/>
            </w:tcBorders>
          </w:tcPr>
          <w:p w14:paraId="4AC0A88C" w14:textId="77777777" w:rsidR="00567F64" w:rsidRPr="003125BF" w:rsidRDefault="00567F64" w:rsidP="00B05056">
            <w:pPr>
              <w:spacing w:after="0" w:line="240" w:lineRule="auto"/>
              <w:rPr>
                <w:rFonts w:eastAsia="Times New Roman"/>
                <w:b/>
                <w:sz w:val="16"/>
              </w:rPr>
            </w:pPr>
            <w:r w:rsidRPr="003125BF">
              <w:rPr>
                <w:rFonts w:eastAsia="Times New Roman"/>
                <w:b/>
                <w:sz w:val="16"/>
              </w:rPr>
              <w:t>7.</w:t>
            </w:r>
          </w:p>
        </w:tc>
        <w:tc>
          <w:tcPr>
            <w:tcW w:w="389" w:type="dxa"/>
            <w:tcBorders>
              <w:top w:val="single" w:sz="6" w:space="0" w:color="auto"/>
              <w:left w:val="single" w:sz="6" w:space="0" w:color="auto"/>
              <w:bottom w:val="single" w:sz="6" w:space="0" w:color="auto"/>
              <w:right w:val="single" w:sz="6" w:space="0" w:color="auto"/>
            </w:tcBorders>
          </w:tcPr>
          <w:p w14:paraId="5C0ED06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F5E25E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9E1265A"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6D8901D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C18895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458DE24"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304ECC44"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59FF279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C9EB25C"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5F2D397A"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6502F72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DD07A58"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1F2606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A683DF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C1EB0B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606EF20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B47558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AA7E55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617272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14510F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1A9278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15F392C"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D21048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6B6B98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AF95D9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B8958DA"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F22971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D0BE70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CAA2FC3"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07F7253C" w14:textId="77777777" w:rsidR="00567F64" w:rsidRPr="003125BF" w:rsidRDefault="00567F64" w:rsidP="00B05056">
            <w:pPr>
              <w:spacing w:after="0" w:line="240" w:lineRule="auto"/>
              <w:rPr>
                <w:rFonts w:eastAsia="Times New Roman"/>
              </w:rPr>
            </w:pPr>
          </w:p>
        </w:tc>
      </w:tr>
      <w:tr w:rsidR="002A326C" w:rsidRPr="003125BF" w14:paraId="340E75DE"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2335" w:type="dxa"/>
            <w:tcBorders>
              <w:top w:val="single" w:sz="6" w:space="0" w:color="auto"/>
              <w:left w:val="single" w:sz="6" w:space="0" w:color="auto"/>
              <w:bottom w:val="single" w:sz="6" w:space="0" w:color="auto"/>
              <w:right w:val="double" w:sz="6" w:space="0" w:color="auto"/>
            </w:tcBorders>
          </w:tcPr>
          <w:p w14:paraId="7ADE1D25" w14:textId="77777777" w:rsidR="00567F64" w:rsidRPr="003125BF" w:rsidRDefault="00567F64" w:rsidP="00B05056">
            <w:pPr>
              <w:spacing w:after="0" w:line="240" w:lineRule="auto"/>
              <w:rPr>
                <w:rFonts w:eastAsia="Times New Roman"/>
                <w:b/>
                <w:sz w:val="16"/>
              </w:rPr>
            </w:pPr>
            <w:r w:rsidRPr="003125BF">
              <w:rPr>
                <w:rFonts w:eastAsia="Times New Roman"/>
                <w:b/>
                <w:sz w:val="16"/>
              </w:rPr>
              <w:t>8.</w:t>
            </w:r>
          </w:p>
        </w:tc>
        <w:tc>
          <w:tcPr>
            <w:tcW w:w="389" w:type="dxa"/>
            <w:tcBorders>
              <w:top w:val="single" w:sz="6" w:space="0" w:color="auto"/>
              <w:left w:val="single" w:sz="6" w:space="0" w:color="auto"/>
              <w:bottom w:val="single" w:sz="6" w:space="0" w:color="auto"/>
              <w:right w:val="single" w:sz="6" w:space="0" w:color="auto"/>
            </w:tcBorders>
          </w:tcPr>
          <w:p w14:paraId="361106C8"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63E07B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4B9CD64"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7709691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F11898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ED692CF"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28CAC599"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60B537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B8E4170"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1B7168E4"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68D1A86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E364C6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41D4B0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2D530C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7BE04B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1FC7849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436AA3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02BCDA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B7D4DD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11F361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56A556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B5A92A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CB9E8C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323E82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38DA2B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BA8271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CEF6FE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8A4914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C668957"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14AFB70F" w14:textId="77777777" w:rsidR="00567F64" w:rsidRPr="003125BF" w:rsidRDefault="00567F64" w:rsidP="00B05056">
            <w:pPr>
              <w:spacing w:after="0" w:line="240" w:lineRule="auto"/>
              <w:rPr>
                <w:rFonts w:eastAsia="Times New Roman"/>
              </w:rPr>
            </w:pPr>
          </w:p>
        </w:tc>
      </w:tr>
      <w:tr w:rsidR="002A326C" w:rsidRPr="003125BF" w14:paraId="687F656C"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2335" w:type="dxa"/>
            <w:tcBorders>
              <w:top w:val="single" w:sz="6" w:space="0" w:color="auto"/>
              <w:left w:val="single" w:sz="6" w:space="0" w:color="auto"/>
              <w:bottom w:val="single" w:sz="6" w:space="0" w:color="auto"/>
              <w:right w:val="double" w:sz="6" w:space="0" w:color="auto"/>
            </w:tcBorders>
          </w:tcPr>
          <w:p w14:paraId="29CCA110" w14:textId="77777777" w:rsidR="00567F64" w:rsidRPr="003125BF" w:rsidRDefault="00567F64" w:rsidP="00B05056">
            <w:pPr>
              <w:spacing w:after="0" w:line="240" w:lineRule="auto"/>
              <w:rPr>
                <w:rFonts w:eastAsia="Times New Roman"/>
                <w:b/>
                <w:sz w:val="16"/>
              </w:rPr>
            </w:pPr>
            <w:r w:rsidRPr="003125BF">
              <w:rPr>
                <w:rFonts w:eastAsia="Times New Roman"/>
                <w:b/>
                <w:sz w:val="16"/>
              </w:rPr>
              <w:t>9.</w:t>
            </w:r>
          </w:p>
        </w:tc>
        <w:tc>
          <w:tcPr>
            <w:tcW w:w="389" w:type="dxa"/>
            <w:tcBorders>
              <w:top w:val="single" w:sz="6" w:space="0" w:color="auto"/>
              <w:left w:val="single" w:sz="6" w:space="0" w:color="auto"/>
              <w:bottom w:val="single" w:sz="6" w:space="0" w:color="auto"/>
              <w:right w:val="single" w:sz="6" w:space="0" w:color="auto"/>
            </w:tcBorders>
          </w:tcPr>
          <w:p w14:paraId="2A4BAD5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446BEB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90F954D"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5DF798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944E4C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308EEB3"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58BA050B"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736063C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3E132B2"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0162A950"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410622F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377A9A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0B46E1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4F157C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9C24AB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4DB7F50A"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54055D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0296DA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06045A8"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85D1B6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6F0B19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ADA5ED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674A47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3D70F1A"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C6B1B0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3F9D44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251B31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350202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3EEEF0E"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3055D955" w14:textId="77777777" w:rsidR="00567F64" w:rsidRPr="003125BF" w:rsidRDefault="00567F64" w:rsidP="00B05056">
            <w:pPr>
              <w:spacing w:after="0" w:line="240" w:lineRule="auto"/>
              <w:rPr>
                <w:rFonts w:eastAsia="Times New Roman"/>
              </w:rPr>
            </w:pPr>
          </w:p>
        </w:tc>
      </w:tr>
      <w:tr w:rsidR="002A326C" w:rsidRPr="003125BF" w14:paraId="72298BDE"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2335" w:type="dxa"/>
            <w:tcBorders>
              <w:top w:val="single" w:sz="6" w:space="0" w:color="auto"/>
              <w:left w:val="single" w:sz="6" w:space="0" w:color="auto"/>
              <w:bottom w:val="single" w:sz="6" w:space="0" w:color="auto"/>
              <w:right w:val="double" w:sz="6" w:space="0" w:color="auto"/>
            </w:tcBorders>
          </w:tcPr>
          <w:p w14:paraId="7A62CE60" w14:textId="77777777" w:rsidR="00567F64" w:rsidRPr="003125BF" w:rsidRDefault="00567F64" w:rsidP="00B05056">
            <w:pPr>
              <w:spacing w:after="0" w:line="240" w:lineRule="auto"/>
              <w:rPr>
                <w:rFonts w:eastAsia="Times New Roman"/>
                <w:b/>
                <w:sz w:val="16"/>
              </w:rPr>
            </w:pPr>
            <w:r w:rsidRPr="003125BF">
              <w:rPr>
                <w:rFonts w:eastAsia="Times New Roman"/>
                <w:b/>
                <w:sz w:val="16"/>
              </w:rPr>
              <w:t>10.</w:t>
            </w:r>
          </w:p>
        </w:tc>
        <w:tc>
          <w:tcPr>
            <w:tcW w:w="389" w:type="dxa"/>
            <w:tcBorders>
              <w:top w:val="single" w:sz="6" w:space="0" w:color="auto"/>
              <w:left w:val="single" w:sz="6" w:space="0" w:color="auto"/>
              <w:bottom w:val="single" w:sz="6" w:space="0" w:color="auto"/>
              <w:right w:val="single" w:sz="6" w:space="0" w:color="auto"/>
            </w:tcBorders>
          </w:tcPr>
          <w:p w14:paraId="3B94398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06FC53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AEE7CCB"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4A36441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EDF507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81DE553"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2DF39F09"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7628D5B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79C99B7"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6DC1C43D"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3D92524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16BE41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319D57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12010C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630592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27D8926C"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A75F2A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9E9E99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DB2732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1F7CB2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A3A3F8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7A346F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DE6BC1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7CB6F77"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27FF44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1CB560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0AF5B2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247B0A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350717F"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701F0C58" w14:textId="77777777" w:rsidR="00567F64" w:rsidRPr="003125BF" w:rsidRDefault="00567F64" w:rsidP="00B05056">
            <w:pPr>
              <w:spacing w:after="0" w:line="240" w:lineRule="auto"/>
              <w:rPr>
                <w:rFonts w:eastAsia="Times New Roman"/>
              </w:rPr>
            </w:pPr>
          </w:p>
        </w:tc>
      </w:tr>
      <w:tr w:rsidR="002A326C" w:rsidRPr="003125BF" w14:paraId="6139509C"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2335" w:type="dxa"/>
            <w:tcBorders>
              <w:top w:val="single" w:sz="6" w:space="0" w:color="auto"/>
              <w:left w:val="single" w:sz="6" w:space="0" w:color="auto"/>
              <w:bottom w:val="single" w:sz="6" w:space="0" w:color="auto"/>
              <w:right w:val="double" w:sz="6" w:space="0" w:color="auto"/>
            </w:tcBorders>
          </w:tcPr>
          <w:p w14:paraId="3EE7C640" w14:textId="77777777" w:rsidR="00567F64" w:rsidRPr="003125BF" w:rsidRDefault="00567F64" w:rsidP="00B05056">
            <w:pPr>
              <w:spacing w:after="0" w:line="240" w:lineRule="auto"/>
              <w:rPr>
                <w:rFonts w:eastAsia="Times New Roman"/>
                <w:b/>
                <w:sz w:val="16"/>
              </w:rPr>
            </w:pPr>
            <w:r w:rsidRPr="003125BF">
              <w:rPr>
                <w:rFonts w:eastAsia="Times New Roman"/>
                <w:b/>
                <w:sz w:val="16"/>
              </w:rPr>
              <w:t>11.</w:t>
            </w:r>
          </w:p>
        </w:tc>
        <w:tc>
          <w:tcPr>
            <w:tcW w:w="389" w:type="dxa"/>
            <w:tcBorders>
              <w:top w:val="single" w:sz="6" w:space="0" w:color="auto"/>
              <w:left w:val="single" w:sz="6" w:space="0" w:color="auto"/>
              <w:bottom w:val="single" w:sz="6" w:space="0" w:color="auto"/>
              <w:right w:val="single" w:sz="6" w:space="0" w:color="auto"/>
            </w:tcBorders>
          </w:tcPr>
          <w:p w14:paraId="5CAD4FC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FDB6168"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E34CF3D"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6AFF25C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958721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11CFA47"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3FBA322F"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65241E5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5AD1E0A"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4D663A14"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65CEDFF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C71EFC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A07725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ABB3CE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C1CC2C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16687FF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20116D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ED7261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EDCA88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23A260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BD18C0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0F48AF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08494C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94B743A"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EB68CD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C450D2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016B29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1CD21E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59A111B"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228EF427" w14:textId="77777777" w:rsidR="00567F64" w:rsidRPr="003125BF" w:rsidRDefault="00567F64" w:rsidP="00B05056">
            <w:pPr>
              <w:spacing w:after="0" w:line="240" w:lineRule="auto"/>
              <w:rPr>
                <w:rFonts w:eastAsia="Times New Roman"/>
              </w:rPr>
            </w:pPr>
          </w:p>
        </w:tc>
      </w:tr>
      <w:tr w:rsidR="002A326C" w:rsidRPr="003125BF" w14:paraId="19177FF7"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2335" w:type="dxa"/>
            <w:tcBorders>
              <w:top w:val="single" w:sz="6" w:space="0" w:color="auto"/>
              <w:left w:val="single" w:sz="6" w:space="0" w:color="auto"/>
              <w:bottom w:val="single" w:sz="6" w:space="0" w:color="auto"/>
              <w:right w:val="double" w:sz="6" w:space="0" w:color="auto"/>
            </w:tcBorders>
          </w:tcPr>
          <w:p w14:paraId="6ED665B5" w14:textId="77777777" w:rsidR="00567F64" w:rsidRPr="003125BF" w:rsidRDefault="00567F64" w:rsidP="00B05056">
            <w:pPr>
              <w:spacing w:after="0" w:line="240" w:lineRule="auto"/>
              <w:rPr>
                <w:rFonts w:eastAsia="Times New Roman"/>
                <w:b/>
                <w:sz w:val="16"/>
              </w:rPr>
            </w:pPr>
            <w:r w:rsidRPr="003125BF">
              <w:rPr>
                <w:rFonts w:eastAsia="Times New Roman"/>
                <w:b/>
                <w:sz w:val="16"/>
              </w:rPr>
              <w:t>12.</w:t>
            </w:r>
          </w:p>
        </w:tc>
        <w:tc>
          <w:tcPr>
            <w:tcW w:w="389" w:type="dxa"/>
            <w:tcBorders>
              <w:top w:val="single" w:sz="6" w:space="0" w:color="auto"/>
              <w:left w:val="single" w:sz="6" w:space="0" w:color="auto"/>
              <w:bottom w:val="single" w:sz="6" w:space="0" w:color="auto"/>
              <w:right w:val="single" w:sz="6" w:space="0" w:color="auto"/>
            </w:tcBorders>
          </w:tcPr>
          <w:p w14:paraId="3208C65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5ACEB1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5C4A1A3"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379A57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CCE538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2670E7A"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6A32D39"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3D0AA17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BE08607"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4F829ECC"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6112D34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A40E69F"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6DC3DB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A37D10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A599FB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0B517B4A"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FF37BC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ADF8BF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D08FE9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D1C80E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989529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4333C3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C98A72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752237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52870D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B7CC5C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CBD85C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DC19BE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785BAF6"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4062605C" w14:textId="77777777" w:rsidR="00567F64" w:rsidRPr="003125BF" w:rsidRDefault="00567F64" w:rsidP="00B05056">
            <w:pPr>
              <w:spacing w:after="0" w:line="240" w:lineRule="auto"/>
              <w:rPr>
                <w:rFonts w:eastAsia="Times New Roman"/>
              </w:rPr>
            </w:pPr>
          </w:p>
        </w:tc>
      </w:tr>
      <w:tr w:rsidR="002A326C" w:rsidRPr="003125BF" w14:paraId="5916B651"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2335" w:type="dxa"/>
            <w:tcBorders>
              <w:top w:val="single" w:sz="6" w:space="0" w:color="auto"/>
              <w:left w:val="single" w:sz="6" w:space="0" w:color="auto"/>
              <w:bottom w:val="single" w:sz="6" w:space="0" w:color="auto"/>
              <w:right w:val="double" w:sz="6" w:space="0" w:color="auto"/>
            </w:tcBorders>
          </w:tcPr>
          <w:p w14:paraId="3594F8B4" w14:textId="77777777" w:rsidR="00567F64" w:rsidRPr="003125BF" w:rsidRDefault="00567F64" w:rsidP="00B05056">
            <w:pPr>
              <w:spacing w:after="0" w:line="240" w:lineRule="auto"/>
              <w:rPr>
                <w:rFonts w:eastAsia="Times New Roman"/>
                <w:b/>
                <w:sz w:val="16"/>
              </w:rPr>
            </w:pPr>
            <w:r w:rsidRPr="003125BF">
              <w:rPr>
                <w:rFonts w:eastAsia="Times New Roman"/>
                <w:b/>
                <w:sz w:val="16"/>
              </w:rPr>
              <w:t>13.</w:t>
            </w:r>
          </w:p>
        </w:tc>
        <w:tc>
          <w:tcPr>
            <w:tcW w:w="389" w:type="dxa"/>
            <w:tcBorders>
              <w:top w:val="single" w:sz="6" w:space="0" w:color="auto"/>
              <w:left w:val="single" w:sz="6" w:space="0" w:color="auto"/>
              <w:bottom w:val="single" w:sz="6" w:space="0" w:color="auto"/>
              <w:right w:val="single" w:sz="6" w:space="0" w:color="auto"/>
            </w:tcBorders>
          </w:tcPr>
          <w:p w14:paraId="2F15E04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54A5AF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0916929"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257C2E3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80622D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E74502E"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1F34AAA9"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4283E6D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93BB0F4"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62005B3A"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42B8B11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26D895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F3B3A07"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E2E13C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8BAAA0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5C192FAC"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D46B99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D4BBDF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DC35ED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B1AE54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1D9C575"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A78E0F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A5C085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7B83DC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225FAA5"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60D442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5FBD56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936660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6F3CD76"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021E224E" w14:textId="77777777" w:rsidR="00567F64" w:rsidRPr="003125BF" w:rsidRDefault="00567F64" w:rsidP="00B05056">
            <w:pPr>
              <w:spacing w:after="0" w:line="240" w:lineRule="auto"/>
              <w:rPr>
                <w:rFonts w:eastAsia="Times New Roman"/>
              </w:rPr>
            </w:pPr>
          </w:p>
        </w:tc>
      </w:tr>
      <w:tr w:rsidR="002A326C" w:rsidRPr="003125BF" w14:paraId="5AF120EC"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6"/>
        </w:trPr>
        <w:tc>
          <w:tcPr>
            <w:tcW w:w="2335" w:type="dxa"/>
            <w:tcBorders>
              <w:top w:val="single" w:sz="6" w:space="0" w:color="auto"/>
              <w:left w:val="single" w:sz="6" w:space="0" w:color="auto"/>
              <w:bottom w:val="single" w:sz="6" w:space="0" w:color="auto"/>
              <w:right w:val="double" w:sz="6" w:space="0" w:color="auto"/>
            </w:tcBorders>
          </w:tcPr>
          <w:p w14:paraId="575D332B" w14:textId="77777777" w:rsidR="00567F64" w:rsidRPr="003125BF" w:rsidRDefault="00567F64" w:rsidP="00B05056">
            <w:pPr>
              <w:spacing w:after="0" w:line="240" w:lineRule="auto"/>
              <w:rPr>
                <w:rFonts w:eastAsia="Times New Roman"/>
                <w:b/>
                <w:sz w:val="16"/>
              </w:rPr>
            </w:pPr>
            <w:r w:rsidRPr="003125BF">
              <w:rPr>
                <w:rFonts w:eastAsia="Times New Roman"/>
                <w:b/>
                <w:sz w:val="16"/>
              </w:rPr>
              <w:t>14. Closeout of Grant</w:t>
            </w:r>
          </w:p>
        </w:tc>
        <w:tc>
          <w:tcPr>
            <w:tcW w:w="389" w:type="dxa"/>
            <w:tcBorders>
              <w:top w:val="single" w:sz="6" w:space="0" w:color="auto"/>
              <w:left w:val="single" w:sz="6" w:space="0" w:color="auto"/>
              <w:bottom w:val="single" w:sz="6" w:space="0" w:color="auto"/>
              <w:right w:val="single" w:sz="6" w:space="0" w:color="auto"/>
            </w:tcBorders>
          </w:tcPr>
          <w:p w14:paraId="2D80DF2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3FC94AF"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BE0D10B"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AC07A2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51BC86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5E39F6F"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68684FDF"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4CD0318"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7FC6478"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38A724A3"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7F35614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DE18F0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138B5D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7A5D39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FB284A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3E978A67"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6A570C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3E54B15"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E7E199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6A912E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F46AEE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5B0102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E69AD1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723542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15F561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177BED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9E07D2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42DBBC6" w14:textId="73BC6D98" w:rsidR="00567F64" w:rsidRPr="003125BF" w:rsidRDefault="002A6BB3" w:rsidP="00B05056">
            <w:pPr>
              <w:spacing w:after="0" w:line="240" w:lineRule="auto"/>
              <w:rPr>
                <w:rFonts w:eastAsia="Times New Roman"/>
              </w:rPr>
            </w:pPr>
            <w:r>
              <w:rPr>
                <w:rFonts w:eastAsia="Times New Roman"/>
              </w:rPr>
              <w:t>X</w:t>
            </w:r>
          </w:p>
        </w:tc>
        <w:tc>
          <w:tcPr>
            <w:tcW w:w="389" w:type="dxa"/>
            <w:tcBorders>
              <w:top w:val="single" w:sz="6" w:space="0" w:color="auto"/>
              <w:left w:val="single" w:sz="6" w:space="0" w:color="auto"/>
              <w:bottom w:val="single" w:sz="6" w:space="0" w:color="auto"/>
              <w:right w:val="single" w:sz="6" w:space="0" w:color="auto"/>
            </w:tcBorders>
          </w:tcPr>
          <w:p w14:paraId="598971C5" w14:textId="1EC54CA4" w:rsidR="00567F64" w:rsidRPr="003125BF" w:rsidRDefault="002A6BB3" w:rsidP="00B05056">
            <w:pPr>
              <w:spacing w:after="0" w:line="240" w:lineRule="auto"/>
              <w:rPr>
                <w:rFonts w:eastAsia="Times New Roman"/>
              </w:rPr>
            </w:pPr>
            <w:r>
              <w:rPr>
                <w:rFonts w:eastAsia="Times New Roman"/>
              </w:rPr>
              <w:t>-</w:t>
            </w:r>
          </w:p>
        </w:tc>
        <w:tc>
          <w:tcPr>
            <w:tcW w:w="294" w:type="dxa"/>
            <w:tcBorders>
              <w:top w:val="single" w:sz="6" w:space="0" w:color="auto"/>
              <w:left w:val="single" w:sz="6" w:space="0" w:color="auto"/>
              <w:bottom w:val="single" w:sz="6" w:space="0" w:color="auto"/>
              <w:right w:val="single" w:sz="6" w:space="0" w:color="auto"/>
            </w:tcBorders>
          </w:tcPr>
          <w:p w14:paraId="08DE806A" w14:textId="121A0320" w:rsidR="00567F64" w:rsidRPr="003125BF" w:rsidRDefault="002A6BB3" w:rsidP="00B05056">
            <w:pPr>
              <w:spacing w:after="0" w:line="240" w:lineRule="auto"/>
              <w:rPr>
                <w:rFonts w:eastAsia="Times New Roman"/>
              </w:rPr>
            </w:pPr>
            <w:r>
              <w:rPr>
                <w:rFonts w:eastAsia="Times New Roman"/>
              </w:rPr>
              <w:t>X</w:t>
            </w:r>
          </w:p>
        </w:tc>
      </w:tr>
    </w:tbl>
    <w:p w14:paraId="6F88E356" w14:textId="77777777" w:rsidR="00F41069" w:rsidRDefault="00F41069" w:rsidP="00F41069">
      <w:pPr>
        <w:framePr w:w="14130" w:wrap="auto" w:hAnchor="text"/>
        <w:sectPr w:rsidR="00F41069" w:rsidSect="00B654B1">
          <w:headerReference w:type="even" r:id="rId19"/>
          <w:headerReference w:type="default" r:id="rId20"/>
          <w:footerReference w:type="default" r:id="rId21"/>
          <w:headerReference w:type="first" r:id="rId22"/>
          <w:pgSz w:w="15840" w:h="12240" w:orient="landscape" w:code="1"/>
          <w:pgMar w:top="1440" w:right="2070" w:bottom="1440" w:left="1440" w:header="720" w:footer="720" w:gutter="0"/>
          <w:cols w:space="720"/>
          <w:titlePg/>
          <w:docGrid w:linePitch="360"/>
        </w:sectPr>
      </w:pPr>
    </w:p>
    <w:p w14:paraId="71863FC4" w14:textId="77777777" w:rsidR="002A326C" w:rsidRPr="00E10560" w:rsidRDefault="007D5C9A" w:rsidP="00A34768">
      <w:pPr>
        <w:pStyle w:val="Heading2"/>
        <w:rPr>
          <w:rFonts w:ascii="Century Gothic" w:hAnsi="Century Gothic" w:cstheme="minorHAnsi"/>
          <w:color w:val="002060"/>
        </w:rPr>
      </w:pPr>
      <w:bookmarkStart w:id="123" w:name="_Toc327182124"/>
      <w:bookmarkStart w:id="124" w:name="_Toc327278877"/>
      <w:bookmarkStart w:id="125" w:name="_Toc330202574"/>
      <w:bookmarkStart w:id="126" w:name="_Toc330801950"/>
      <w:bookmarkStart w:id="127" w:name="_Toc332190824"/>
      <w:bookmarkStart w:id="128" w:name="_Toc332191056"/>
      <w:bookmarkStart w:id="129" w:name="_Toc172900200"/>
      <w:r w:rsidRPr="00E10560">
        <w:rPr>
          <w:rFonts w:ascii="Century Gothic" w:hAnsi="Century Gothic" w:cstheme="minorHAnsi"/>
          <w:color w:val="002060"/>
        </w:rPr>
        <w:lastRenderedPageBreak/>
        <w:t>ACTIVITY NUMBERS AND CODES</w:t>
      </w:r>
      <w:bookmarkEnd w:id="123"/>
      <w:bookmarkEnd w:id="124"/>
      <w:bookmarkEnd w:id="125"/>
      <w:bookmarkEnd w:id="126"/>
      <w:bookmarkEnd w:id="127"/>
      <w:bookmarkEnd w:id="128"/>
      <w:bookmarkEnd w:id="129"/>
    </w:p>
    <w:p w14:paraId="46494733" w14:textId="77777777" w:rsidR="002A326C" w:rsidRPr="00F26E67" w:rsidRDefault="002A326C" w:rsidP="002A326C"/>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1695"/>
      </w:tblGrid>
      <w:tr w:rsidR="002A326C" w:rsidRPr="003125BF" w14:paraId="685D856C" w14:textId="77777777" w:rsidTr="007D5C9A">
        <w:trPr>
          <w:trHeight w:val="126"/>
          <w:jc w:val="center"/>
        </w:trPr>
        <w:tc>
          <w:tcPr>
            <w:tcW w:w="4080" w:type="dxa"/>
          </w:tcPr>
          <w:p w14:paraId="043D5941" w14:textId="77777777" w:rsidR="002A326C" w:rsidRPr="00E10560" w:rsidRDefault="002A326C" w:rsidP="007D5C9A">
            <w:pPr>
              <w:spacing w:after="0" w:line="240" w:lineRule="auto"/>
              <w:jc w:val="center"/>
              <w:rPr>
                <w:rFonts w:ascii="Century Gothic" w:hAnsi="Century Gothic"/>
                <w:b/>
                <w:color w:val="002060"/>
              </w:rPr>
            </w:pPr>
            <w:r w:rsidRPr="00E10560">
              <w:rPr>
                <w:rFonts w:ascii="Century Gothic" w:hAnsi="Century Gothic"/>
                <w:b/>
                <w:color w:val="002060"/>
              </w:rPr>
              <w:t>Activity Name</w:t>
            </w:r>
          </w:p>
        </w:tc>
        <w:tc>
          <w:tcPr>
            <w:tcW w:w="4080" w:type="dxa"/>
          </w:tcPr>
          <w:p w14:paraId="4095D167" w14:textId="77777777" w:rsidR="002A326C" w:rsidRPr="00E10560" w:rsidRDefault="002A326C" w:rsidP="007D5C9A">
            <w:pPr>
              <w:spacing w:after="0" w:line="240" w:lineRule="auto"/>
              <w:jc w:val="center"/>
              <w:rPr>
                <w:rFonts w:ascii="Century Gothic" w:hAnsi="Century Gothic"/>
                <w:b/>
                <w:color w:val="002060"/>
              </w:rPr>
            </w:pPr>
            <w:r w:rsidRPr="00E10560">
              <w:rPr>
                <w:rFonts w:ascii="Century Gothic" w:hAnsi="Century Gothic"/>
                <w:b/>
                <w:color w:val="002060"/>
              </w:rPr>
              <w:t>Activity Number</w:t>
            </w:r>
          </w:p>
        </w:tc>
        <w:tc>
          <w:tcPr>
            <w:tcW w:w="1695" w:type="dxa"/>
          </w:tcPr>
          <w:p w14:paraId="4E8F3E80" w14:textId="77777777" w:rsidR="002A326C" w:rsidRPr="00E10560" w:rsidRDefault="002A326C" w:rsidP="007D5C9A">
            <w:pPr>
              <w:spacing w:after="0" w:line="240" w:lineRule="auto"/>
              <w:jc w:val="center"/>
              <w:rPr>
                <w:rFonts w:ascii="Century Gothic" w:hAnsi="Century Gothic"/>
                <w:b/>
                <w:color w:val="002060"/>
              </w:rPr>
            </w:pPr>
            <w:r w:rsidRPr="00E10560">
              <w:rPr>
                <w:rFonts w:ascii="Century Gothic" w:hAnsi="Century Gothic"/>
                <w:b/>
                <w:color w:val="002060"/>
              </w:rPr>
              <w:t>Activity Code</w:t>
            </w:r>
          </w:p>
        </w:tc>
      </w:tr>
      <w:tr w:rsidR="002A326C" w:rsidRPr="003125BF" w14:paraId="029667E5" w14:textId="77777777" w:rsidTr="00F522C8">
        <w:trPr>
          <w:trHeight w:val="126"/>
          <w:jc w:val="center"/>
        </w:trPr>
        <w:tc>
          <w:tcPr>
            <w:tcW w:w="4080" w:type="dxa"/>
            <w:shd w:val="clear" w:color="auto" w:fill="DCD4CF" w:themeFill="text2" w:themeFillTint="33"/>
          </w:tcPr>
          <w:p w14:paraId="66D460AA"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Administration</w:t>
            </w:r>
          </w:p>
        </w:tc>
        <w:tc>
          <w:tcPr>
            <w:tcW w:w="4080" w:type="dxa"/>
            <w:shd w:val="clear" w:color="auto" w:fill="DCD4CF" w:themeFill="text2" w:themeFillTint="33"/>
          </w:tcPr>
          <w:p w14:paraId="7C8D5131"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1060</w:t>
            </w:r>
          </w:p>
        </w:tc>
        <w:tc>
          <w:tcPr>
            <w:tcW w:w="1695" w:type="dxa"/>
            <w:shd w:val="clear" w:color="auto" w:fill="DCD4CF" w:themeFill="text2" w:themeFillTint="33"/>
          </w:tcPr>
          <w:p w14:paraId="5470B32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13</w:t>
            </w:r>
          </w:p>
        </w:tc>
      </w:tr>
      <w:tr w:rsidR="002A326C" w:rsidRPr="003125BF" w14:paraId="3D1E2EDD" w14:textId="77777777" w:rsidTr="007D5C9A">
        <w:trPr>
          <w:trHeight w:val="126"/>
          <w:jc w:val="center"/>
        </w:trPr>
        <w:tc>
          <w:tcPr>
            <w:tcW w:w="4080" w:type="dxa"/>
          </w:tcPr>
          <w:p w14:paraId="5F1C658D"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Acquisition</w:t>
            </w:r>
          </w:p>
        </w:tc>
        <w:tc>
          <w:tcPr>
            <w:tcW w:w="4080" w:type="dxa"/>
          </w:tcPr>
          <w:p w14:paraId="5F70B641"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1002</w:t>
            </w:r>
          </w:p>
        </w:tc>
        <w:tc>
          <w:tcPr>
            <w:tcW w:w="1695" w:type="dxa"/>
          </w:tcPr>
          <w:p w14:paraId="020CB8E7"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w:t>
            </w:r>
          </w:p>
        </w:tc>
      </w:tr>
      <w:tr w:rsidR="002A326C" w:rsidRPr="003125BF" w14:paraId="220A2387" w14:textId="77777777" w:rsidTr="00F522C8">
        <w:trPr>
          <w:trHeight w:val="126"/>
          <w:jc w:val="center"/>
        </w:trPr>
        <w:tc>
          <w:tcPr>
            <w:tcW w:w="4080" w:type="dxa"/>
            <w:shd w:val="clear" w:color="auto" w:fill="DCD4CF" w:themeFill="text2" w:themeFillTint="33"/>
          </w:tcPr>
          <w:p w14:paraId="49F8AFED"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Architectural Barriers</w:t>
            </w:r>
          </w:p>
        </w:tc>
        <w:tc>
          <w:tcPr>
            <w:tcW w:w="4080" w:type="dxa"/>
            <w:shd w:val="clear" w:color="auto" w:fill="DCD4CF" w:themeFill="text2" w:themeFillTint="33"/>
          </w:tcPr>
          <w:p w14:paraId="6481E73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1054</w:t>
            </w:r>
          </w:p>
        </w:tc>
        <w:tc>
          <w:tcPr>
            <w:tcW w:w="1695" w:type="dxa"/>
            <w:shd w:val="clear" w:color="auto" w:fill="DCD4CF" w:themeFill="text2" w:themeFillTint="33"/>
          </w:tcPr>
          <w:p w14:paraId="668F49A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11</w:t>
            </w:r>
          </w:p>
        </w:tc>
      </w:tr>
      <w:tr w:rsidR="002A326C" w:rsidRPr="003125BF" w14:paraId="7C6FDB79" w14:textId="77777777" w:rsidTr="007D5C9A">
        <w:trPr>
          <w:trHeight w:val="126"/>
          <w:jc w:val="center"/>
        </w:trPr>
        <w:tc>
          <w:tcPr>
            <w:tcW w:w="4080" w:type="dxa"/>
          </w:tcPr>
          <w:p w14:paraId="7A01B5ED"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Clearance Activities</w:t>
            </w:r>
          </w:p>
        </w:tc>
        <w:tc>
          <w:tcPr>
            <w:tcW w:w="4080" w:type="dxa"/>
          </w:tcPr>
          <w:p w14:paraId="2EAD34A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1034</w:t>
            </w:r>
          </w:p>
        </w:tc>
        <w:tc>
          <w:tcPr>
            <w:tcW w:w="1695" w:type="dxa"/>
          </w:tcPr>
          <w:p w14:paraId="45CA496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2</w:t>
            </w:r>
          </w:p>
        </w:tc>
      </w:tr>
      <w:tr w:rsidR="002A326C" w:rsidRPr="003125BF" w14:paraId="5ABC6745" w14:textId="77777777" w:rsidTr="00F522C8">
        <w:trPr>
          <w:trHeight w:val="126"/>
          <w:jc w:val="center"/>
        </w:trPr>
        <w:tc>
          <w:tcPr>
            <w:tcW w:w="4080" w:type="dxa"/>
            <w:shd w:val="clear" w:color="auto" w:fill="DCD4CF" w:themeFill="text2" w:themeFillTint="33"/>
          </w:tcPr>
          <w:p w14:paraId="6A439AFA"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Code Enforcement</w:t>
            </w:r>
          </w:p>
        </w:tc>
        <w:tc>
          <w:tcPr>
            <w:tcW w:w="4080" w:type="dxa"/>
            <w:shd w:val="clear" w:color="auto" w:fill="DCD4CF" w:themeFill="text2" w:themeFillTint="33"/>
          </w:tcPr>
          <w:p w14:paraId="3E9D69EC"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1046</w:t>
            </w:r>
          </w:p>
        </w:tc>
        <w:tc>
          <w:tcPr>
            <w:tcW w:w="1695" w:type="dxa"/>
            <w:shd w:val="clear" w:color="auto" w:fill="DCD4CF" w:themeFill="text2" w:themeFillTint="33"/>
          </w:tcPr>
          <w:p w14:paraId="37F55B4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16</w:t>
            </w:r>
          </w:p>
        </w:tc>
      </w:tr>
      <w:tr w:rsidR="002A326C" w:rsidRPr="003125BF" w14:paraId="4B9E2BAF" w14:textId="77777777" w:rsidTr="007D5C9A">
        <w:trPr>
          <w:trHeight w:val="126"/>
          <w:jc w:val="center"/>
        </w:trPr>
        <w:tc>
          <w:tcPr>
            <w:tcW w:w="4080" w:type="dxa"/>
          </w:tcPr>
          <w:p w14:paraId="08D2BB27"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Disposition</w:t>
            </w:r>
          </w:p>
        </w:tc>
        <w:tc>
          <w:tcPr>
            <w:tcW w:w="4080" w:type="dxa"/>
          </w:tcPr>
          <w:p w14:paraId="17628F07"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1004</w:t>
            </w:r>
          </w:p>
        </w:tc>
        <w:tc>
          <w:tcPr>
            <w:tcW w:w="1695" w:type="dxa"/>
          </w:tcPr>
          <w:p w14:paraId="3B15BA70"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w:t>
            </w:r>
          </w:p>
        </w:tc>
      </w:tr>
      <w:tr w:rsidR="002A326C" w:rsidRPr="003125BF" w14:paraId="71DC3C5F" w14:textId="77777777" w:rsidTr="00F522C8">
        <w:trPr>
          <w:trHeight w:val="126"/>
          <w:jc w:val="center"/>
        </w:trPr>
        <w:tc>
          <w:tcPr>
            <w:tcW w:w="4080" w:type="dxa"/>
            <w:shd w:val="clear" w:color="auto" w:fill="DCD4CF" w:themeFill="text2" w:themeFillTint="33"/>
          </w:tcPr>
          <w:p w14:paraId="0DFEBFFB"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Fire Protection</w:t>
            </w:r>
          </w:p>
        </w:tc>
        <w:tc>
          <w:tcPr>
            <w:tcW w:w="4080" w:type="dxa"/>
            <w:shd w:val="clear" w:color="auto" w:fill="DCD4CF" w:themeFill="text2" w:themeFillTint="33"/>
          </w:tcPr>
          <w:p w14:paraId="0117A6C7"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1014</w:t>
            </w:r>
          </w:p>
        </w:tc>
        <w:tc>
          <w:tcPr>
            <w:tcW w:w="1695" w:type="dxa"/>
            <w:shd w:val="clear" w:color="auto" w:fill="DCD4CF" w:themeFill="text2" w:themeFillTint="33"/>
          </w:tcPr>
          <w:p w14:paraId="0365C250"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6</w:t>
            </w:r>
          </w:p>
        </w:tc>
      </w:tr>
      <w:tr w:rsidR="002A326C" w:rsidRPr="003125BF" w14:paraId="4E7C1C63" w14:textId="77777777" w:rsidTr="007D5C9A">
        <w:trPr>
          <w:trHeight w:val="126"/>
          <w:jc w:val="center"/>
        </w:trPr>
        <w:tc>
          <w:tcPr>
            <w:tcW w:w="4080" w:type="dxa"/>
          </w:tcPr>
          <w:p w14:paraId="2904EE86"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Flood and Drainage</w:t>
            </w:r>
          </w:p>
        </w:tc>
        <w:tc>
          <w:tcPr>
            <w:tcW w:w="4080" w:type="dxa"/>
          </w:tcPr>
          <w:p w14:paraId="3D3F556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1024</w:t>
            </w:r>
          </w:p>
        </w:tc>
        <w:tc>
          <w:tcPr>
            <w:tcW w:w="1695" w:type="dxa"/>
          </w:tcPr>
          <w:p w14:paraId="41BB6E1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4C</w:t>
            </w:r>
          </w:p>
        </w:tc>
      </w:tr>
      <w:tr w:rsidR="002A326C" w:rsidRPr="003125BF" w14:paraId="3F694A09" w14:textId="77777777" w:rsidTr="00F522C8">
        <w:trPr>
          <w:trHeight w:val="126"/>
          <w:jc w:val="center"/>
        </w:trPr>
        <w:tc>
          <w:tcPr>
            <w:tcW w:w="4080" w:type="dxa"/>
            <w:shd w:val="clear" w:color="auto" w:fill="DCD4CF" w:themeFill="text2" w:themeFillTint="33"/>
          </w:tcPr>
          <w:p w14:paraId="0A59D13E"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Historic Preservation</w:t>
            </w:r>
          </w:p>
        </w:tc>
        <w:tc>
          <w:tcPr>
            <w:tcW w:w="4080" w:type="dxa"/>
            <w:shd w:val="clear" w:color="auto" w:fill="DCD4CF" w:themeFill="text2" w:themeFillTint="33"/>
          </w:tcPr>
          <w:p w14:paraId="32BCF1B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1048</w:t>
            </w:r>
          </w:p>
        </w:tc>
        <w:tc>
          <w:tcPr>
            <w:tcW w:w="1695" w:type="dxa"/>
            <w:shd w:val="clear" w:color="auto" w:fill="DCD4CF" w:themeFill="text2" w:themeFillTint="33"/>
          </w:tcPr>
          <w:p w14:paraId="1592E509"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16</w:t>
            </w:r>
          </w:p>
        </w:tc>
      </w:tr>
      <w:tr w:rsidR="002A326C" w:rsidRPr="003125BF" w14:paraId="7B818925" w14:textId="77777777" w:rsidTr="007D5C9A">
        <w:trPr>
          <w:trHeight w:val="126"/>
          <w:jc w:val="center"/>
        </w:trPr>
        <w:tc>
          <w:tcPr>
            <w:tcW w:w="4080" w:type="dxa"/>
          </w:tcPr>
          <w:p w14:paraId="454A04D9"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Machinery/Equipment</w:t>
            </w:r>
          </w:p>
        </w:tc>
        <w:tc>
          <w:tcPr>
            <w:tcW w:w="4080" w:type="dxa"/>
          </w:tcPr>
          <w:p w14:paraId="43A8E0E8"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1052</w:t>
            </w:r>
          </w:p>
        </w:tc>
        <w:tc>
          <w:tcPr>
            <w:tcW w:w="1695" w:type="dxa"/>
          </w:tcPr>
          <w:p w14:paraId="40C90996"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16</w:t>
            </w:r>
          </w:p>
        </w:tc>
      </w:tr>
      <w:tr w:rsidR="002A326C" w:rsidRPr="003125BF" w14:paraId="2BCACC2C" w14:textId="77777777" w:rsidTr="00F522C8">
        <w:trPr>
          <w:trHeight w:val="126"/>
          <w:jc w:val="center"/>
        </w:trPr>
        <w:tc>
          <w:tcPr>
            <w:tcW w:w="4080" w:type="dxa"/>
            <w:shd w:val="clear" w:color="auto" w:fill="DCD4CF" w:themeFill="text2" w:themeFillTint="33"/>
          </w:tcPr>
          <w:p w14:paraId="33773F7C"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Neighborhood Facilities</w:t>
            </w:r>
          </w:p>
        </w:tc>
        <w:tc>
          <w:tcPr>
            <w:tcW w:w="4080" w:type="dxa"/>
            <w:shd w:val="clear" w:color="auto" w:fill="DCD4CF" w:themeFill="text2" w:themeFillTint="33"/>
          </w:tcPr>
          <w:p w14:paraId="00CB596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1010</w:t>
            </w:r>
          </w:p>
        </w:tc>
        <w:tc>
          <w:tcPr>
            <w:tcW w:w="1695" w:type="dxa"/>
            <w:shd w:val="clear" w:color="auto" w:fill="DCD4CF" w:themeFill="text2" w:themeFillTint="33"/>
          </w:tcPr>
          <w:p w14:paraId="1430B635"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3</w:t>
            </w:r>
          </w:p>
        </w:tc>
      </w:tr>
      <w:tr w:rsidR="002A326C" w:rsidRPr="003125BF" w14:paraId="2F829DFC" w14:textId="77777777" w:rsidTr="007D5C9A">
        <w:trPr>
          <w:trHeight w:val="126"/>
          <w:jc w:val="center"/>
        </w:trPr>
        <w:tc>
          <w:tcPr>
            <w:tcW w:w="4080" w:type="dxa"/>
          </w:tcPr>
          <w:p w14:paraId="1E078CD0"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Other Activities</w:t>
            </w:r>
          </w:p>
        </w:tc>
        <w:tc>
          <w:tcPr>
            <w:tcW w:w="4080" w:type="dxa"/>
          </w:tcPr>
          <w:p w14:paraId="22B1DB1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1056</w:t>
            </w:r>
          </w:p>
        </w:tc>
        <w:tc>
          <w:tcPr>
            <w:tcW w:w="1695" w:type="dxa"/>
          </w:tcPr>
          <w:p w14:paraId="1C2E1905"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16</w:t>
            </w:r>
          </w:p>
        </w:tc>
      </w:tr>
      <w:tr w:rsidR="002A326C" w:rsidRPr="003125BF" w14:paraId="2480BE31" w14:textId="77777777" w:rsidTr="00F522C8">
        <w:trPr>
          <w:trHeight w:val="126"/>
          <w:jc w:val="center"/>
        </w:trPr>
        <w:tc>
          <w:tcPr>
            <w:tcW w:w="4080" w:type="dxa"/>
            <w:shd w:val="clear" w:color="auto" w:fill="DCD4CF" w:themeFill="text2" w:themeFillTint="33"/>
          </w:tcPr>
          <w:p w14:paraId="40F3A17A"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Other Public Facilities</w:t>
            </w:r>
          </w:p>
        </w:tc>
        <w:tc>
          <w:tcPr>
            <w:tcW w:w="4080" w:type="dxa"/>
            <w:shd w:val="clear" w:color="auto" w:fill="DCD4CF" w:themeFill="text2" w:themeFillTint="33"/>
          </w:tcPr>
          <w:p w14:paraId="5D86AE1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1028</w:t>
            </w:r>
          </w:p>
        </w:tc>
        <w:tc>
          <w:tcPr>
            <w:tcW w:w="1695" w:type="dxa"/>
            <w:shd w:val="clear" w:color="auto" w:fill="DCD4CF" w:themeFill="text2" w:themeFillTint="33"/>
          </w:tcPr>
          <w:p w14:paraId="12D22FC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6</w:t>
            </w:r>
          </w:p>
        </w:tc>
      </w:tr>
      <w:tr w:rsidR="002A326C" w:rsidRPr="003125BF" w14:paraId="1A78A364" w14:textId="77777777" w:rsidTr="007D5C9A">
        <w:trPr>
          <w:trHeight w:val="126"/>
          <w:jc w:val="center"/>
        </w:trPr>
        <w:tc>
          <w:tcPr>
            <w:tcW w:w="4080" w:type="dxa"/>
          </w:tcPr>
          <w:p w14:paraId="7A0D14CC"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Parking Facilities</w:t>
            </w:r>
          </w:p>
        </w:tc>
        <w:tc>
          <w:tcPr>
            <w:tcW w:w="4080" w:type="dxa"/>
          </w:tcPr>
          <w:p w14:paraId="62E3BC6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1016</w:t>
            </w:r>
          </w:p>
        </w:tc>
        <w:tc>
          <w:tcPr>
            <w:tcW w:w="1695" w:type="dxa"/>
          </w:tcPr>
          <w:p w14:paraId="55BEF98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6</w:t>
            </w:r>
          </w:p>
        </w:tc>
      </w:tr>
      <w:tr w:rsidR="002A326C" w:rsidRPr="003125BF" w14:paraId="781E8385" w14:textId="77777777" w:rsidTr="00F522C8">
        <w:trPr>
          <w:trHeight w:val="126"/>
          <w:jc w:val="center"/>
        </w:trPr>
        <w:tc>
          <w:tcPr>
            <w:tcW w:w="4080" w:type="dxa"/>
            <w:shd w:val="clear" w:color="auto" w:fill="DCD4CF" w:themeFill="text2" w:themeFillTint="33"/>
          </w:tcPr>
          <w:p w14:paraId="2120EEE6"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Parks/Playgrounds</w:t>
            </w:r>
          </w:p>
        </w:tc>
        <w:tc>
          <w:tcPr>
            <w:tcW w:w="4080" w:type="dxa"/>
            <w:shd w:val="clear" w:color="auto" w:fill="DCD4CF" w:themeFill="text2" w:themeFillTint="33"/>
          </w:tcPr>
          <w:p w14:paraId="0779B08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1008</w:t>
            </w:r>
          </w:p>
        </w:tc>
        <w:tc>
          <w:tcPr>
            <w:tcW w:w="1695" w:type="dxa"/>
            <w:shd w:val="clear" w:color="auto" w:fill="DCD4CF" w:themeFill="text2" w:themeFillTint="33"/>
          </w:tcPr>
          <w:p w14:paraId="627686C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6</w:t>
            </w:r>
          </w:p>
        </w:tc>
      </w:tr>
      <w:tr w:rsidR="002A326C" w:rsidRPr="003125BF" w14:paraId="36C00C0A" w14:textId="77777777" w:rsidTr="007D5C9A">
        <w:trPr>
          <w:trHeight w:val="126"/>
          <w:jc w:val="center"/>
        </w:trPr>
        <w:tc>
          <w:tcPr>
            <w:tcW w:w="4080" w:type="dxa"/>
          </w:tcPr>
          <w:p w14:paraId="45A87ABB"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Pedestrian Improvements</w:t>
            </w:r>
          </w:p>
        </w:tc>
        <w:tc>
          <w:tcPr>
            <w:tcW w:w="4080" w:type="dxa"/>
          </w:tcPr>
          <w:p w14:paraId="6B7923AF"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1026</w:t>
            </w:r>
          </w:p>
        </w:tc>
        <w:tc>
          <w:tcPr>
            <w:tcW w:w="1695" w:type="dxa"/>
          </w:tcPr>
          <w:p w14:paraId="215AE2E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6</w:t>
            </w:r>
          </w:p>
        </w:tc>
      </w:tr>
      <w:tr w:rsidR="002A326C" w:rsidRPr="003125BF" w14:paraId="70FC61BE" w14:textId="77777777" w:rsidTr="00F522C8">
        <w:trPr>
          <w:trHeight w:val="126"/>
          <w:jc w:val="center"/>
        </w:trPr>
        <w:tc>
          <w:tcPr>
            <w:tcW w:w="4080" w:type="dxa"/>
            <w:shd w:val="clear" w:color="auto" w:fill="DCD4CF" w:themeFill="text2" w:themeFillTint="33"/>
          </w:tcPr>
          <w:p w14:paraId="009ABE18"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Planning</w:t>
            </w:r>
          </w:p>
        </w:tc>
        <w:tc>
          <w:tcPr>
            <w:tcW w:w="4080" w:type="dxa"/>
            <w:shd w:val="clear" w:color="auto" w:fill="DCD4CF" w:themeFill="text2" w:themeFillTint="33"/>
          </w:tcPr>
          <w:p w14:paraId="4B7B45C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1058</w:t>
            </w:r>
          </w:p>
        </w:tc>
        <w:tc>
          <w:tcPr>
            <w:tcW w:w="1695" w:type="dxa"/>
            <w:shd w:val="clear" w:color="auto" w:fill="DCD4CF" w:themeFill="text2" w:themeFillTint="33"/>
          </w:tcPr>
          <w:p w14:paraId="532FEF4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12</w:t>
            </w:r>
          </w:p>
        </w:tc>
      </w:tr>
      <w:tr w:rsidR="002A326C" w:rsidRPr="003125BF" w14:paraId="5E9336D5" w14:textId="77777777" w:rsidTr="007D5C9A">
        <w:trPr>
          <w:trHeight w:val="126"/>
          <w:jc w:val="center"/>
        </w:trPr>
        <w:tc>
          <w:tcPr>
            <w:tcW w:w="4080" w:type="dxa"/>
          </w:tcPr>
          <w:p w14:paraId="1D3EB122"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Public Services</w:t>
            </w:r>
          </w:p>
        </w:tc>
        <w:tc>
          <w:tcPr>
            <w:tcW w:w="4080" w:type="dxa"/>
          </w:tcPr>
          <w:p w14:paraId="091E299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1036</w:t>
            </w:r>
          </w:p>
        </w:tc>
        <w:tc>
          <w:tcPr>
            <w:tcW w:w="1695" w:type="dxa"/>
          </w:tcPr>
          <w:p w14:paraId="652F31B7"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7</w:t>
            </w:r>
          </w:p>
        </w:tc>
      </w:tr>
      <w:tr w:rsidR="002A326C" w:rsidRPr="003125BF" w14:paraId="0C3BD78D" w14:textId="77777777" w:rsidTr="00F522C8">
        <w:trPr>
          <w:trHeight w:val="126"/>
          <w:jc w:val="center"/>
        </w:trPr>
        <w:tc>
          <w:tcPr>
            <w:tcW w:w="4080" w:type="dxa"/>
            <w:shd w:val="clear" w:color="auto" w:fill="DCD4CF" w:themeFill="text2" w:themeFillTint="33"/>
          </w:tcPr>
          <w:p w14:paraId="50AB8529"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Public Utilities</w:t>
            </w:r>
          </w:p>
        </w:tc>
        <w:tc>
          <w:tcPr>
            <w:tcW w:w="4080" w:type="dxa"/>
            <w:shd w:val="clear" w:color="auto" w:fill="DCD4CF" w:themeFill="text2" w:themeFillTint="33"/>
          </w:tcPr>
          <w:p w14:paraId="5F20526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1018</w:t>
            </w:r>
          </w:p>
        </w:tc>
        <w:tc>
          <w:tcPr>
            <w:tcW w:w="1695" w:type="dxa"/>
            <w:shd w:val="clear" w:color="auto" w:fill="DCD4CF" w:themeFill="text2" w:themeFillTint="33"/>
          </w:tcPr>
          <w:p w14:paraId="76072C4F"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7</w:t>
            </w:r>
          </w:p>
        </w:tc>
      </w:tr>
      <w:tr w:rsidR="002A326C" w:rsidRPr="003125BF" w14:paraId="45A6E75E" w14:textId="77777777" w:rsidTr="007D5C9A">
        <w:trPr>
          <w:trHeight w:val="126"/>
          <w:jc w:val="center"/>
        </w:trPr>
        <w:tc>
          <w:tcPr>
            <w:tcW w:w="4080" w:type="dxa"/>
          </w:tcPr>
          <w:p w14:paraId="6EC8F1A5"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Rehabilitation, Commercial</w:t>
            </w:r>
          </w:p>
        </w:tc>
        <w:tc>
          <w:tcPr>
            <w:tcW w:w="4080" w:type="dxa"/>
          </w:tcPr>
          <w:p w14:paraId="2DEB3457"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1040</w:t>
            </w:r>
          </w:p>
        </w:tc>
        <w:tc>
          <w:tcPr>
            <w:tcW w:w="1695" w:type="dxa"/>
          </w:tcPr>
          <w:p w14:paraId="3343A893"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9B</w:t>
            </w:r>
          </w:p>
        </w:tc>
      </w:tr>
      <w:tr w:rsidR="002A326C" w:rsidRPr="003125BF" w14:paraId="167BA418" w14:textId="77777777" w:rsidTr="00F522C8">
        <w:trPr>
          <w:trHeight w:val="126"/>
          <w:jc w:val="center"/>
        </w:trPr>
        <w:tc>
          <w:tcPr>
            <w:tcW w:w="4080" w:type="dxa"/>
            <w:shd w:val="clear" w:color="auto" w:fill="DCD4CF" w:themeFill="text2" w:themeFillTint="33"/>
          </w:tcPr>
          <w:p w14:paraId="2F06E46E"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Rehabilitation, Private</w:t>
            </w:r>
          </w:p>
        </w:tc>
        <w:tc>
          <w:tcPr>
            <w:tcW w:w="4080" w:type="dxa"/>
            <w:shd w:val="clear" w:color="auto" w:fill="DCD4CF" w:themeFill="text2" w:themeFillTint="33"/>
          </w:tcPr>
          <w:p w14:paraId="36761D4A"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1042</w:t>
            </w:r>
          </w:p>
        </w:tc>
        <w:tc>
          <w:tcPr>
            <w:tcW w:w="1695" w:type="dxa"/>
            <w:shd w:val="clear" w:color="auto" w:fill="DCD4CF" w:themeFill="text2" w:themeFillTint="33"/>
          </w:tcPr>
          <w:p w14:paraId="6C4E64B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9A</w:t>
            </w:r>
          </w:p>
        </w:tc>
      </w:tr>
      <w:tr w:rsidR="002A326C" w:rsidRPr="003125BF" w14:paraId="4EE3F3E0" w14:textId="77777777" w:rsidTr="007D5C9A">
        <w:trPr>
          <w:trHeight w:val="126"/>
          <w:jc w:val="center"/>
        </w:trPr>
        <w:tc>
          <w:tcPr>
            <w:tcW w:w="4080" w:type="dxa"/>
          </w:tcPr>
          <w:p w14:paraId="2052E2E5"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Rehabilitation, Public</w:t>
            </w:r>
          </w:p>
        </w:tc>
        <w:tc>
          <w:tcPr>
            <w:tcW w:w="4080" w:type="dxa"/>
          </w:tcPr>
          <w:p w14:paraId="26D72B2F"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1044</w:t>
            </w:r>
          </w:p>
        </w:tc>
        <w:tc>
          <w:tcPr>
            <w:tcW w:w="1695" w:type="dxa"/>
          </w:tcPr>
          <w:p w14:paraId="27A06233"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w:t>
            </w:r>
          </w:p>
        </w:tc>
      </w:tr>
      <w:tr w:rsidR="002A326C" w:rsidRPr="003125BF" w14:paraId="3D2050BD" w14:textId="77777777" w:rsidTr="00F522C8">
        <w:trPr>
          <w:trHeight w:val="126"/>
          <w:jc w:val="center"/>
        </w:trPr>
        <w:tc>
          <w:tcPr>
            <w:tcW w:w="4080" w:type="dxa"/>
            <w:shd w:val="clear" w:color="auto" w:fill="DCD4CF" w:themeFill="text2" w:themeFillTint="33"/>
          </w:tcPr>
          <w:p w14:paraId="1A0FBECE"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Relocation Assistance</w:t>
            </w:r>
          </w:p>
        </w:tc>
        <w:tc>
          <w:tcPr>
            <w:tcW w:w="4080" w:type="dxa"/>
            <w:shd w:val="clear" w:color="auto" w:fill="DCD4CF" w:themeFill="text2" w:themeFillTint="33"/>
          </w:tcPr>
          <w:p w14:paraId="6917A3EC"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1038</w:t>
            </w:r>
          </w:p>
        </w:tc>
        <w:tc>
          <w:tcPr>
            <w:tcW w:w="1695" w:type="dxa"/>
            <w:shd w:val="clear" w:color="auto" w:fill="DCD4CF" w:themeFill="text2" w:themeFillTint="33"/>
          </w:tcPr>
          <w:p w14:paraId="4AF892B0"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8</w:t>
            </w:r>
          </w:p>
        </w:tc>
      </w:tr>
      <w:tr w:rsidR="002A326C" w:rsidRPr="003125BF" w14:paraId="02024001" w14:textId="77777777" w:rsidTr="007D5C9A">
        <w:trPr>
          <w:trHeight w:val="126"/>
          <w:jc w:val="center"/>
        </w:trPr>
        <w:tc>
          <w:tcPr>
            <w:tcW w:w="4080" w:type="dxa"/>
          </w:tcPr>
          <w:p w14:paraId="1BC64498"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Senior/Handicapped Centers</w:t>
            </w:r>
          </w:p>
        </w:tc>
        <w:tc>
          <w:tcPr>
            <w:tcW w:w="4080" w:type="dxa"/>
          </w:tcPr>
          <w:p w14:paraId="20423E35"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1006</w:t>
            </w:r>
          </w:p>
        </w:tc>
        <w:tc>
          <w:tcPr>
            <w:tcW w:w="1695" w:type="dxa"/>
          </w:tcPr>
          <w:p w14:paraId="28593991"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3</w:t>
            </w:r>
          </w:p>
        </w:tc>
      </w:tr>
      <w:tr w:rsidR="002A326C" w:rsidRPr="003125BF" w14:paraId="3BEE0FE6" w14:textId="77777777" w:rsidTr="00F522C8">
        <w:trPr>
          <w:trHeight w:val="126"/>
          <w:jc w:val="center"/>
        </w:trPr>
        <w:tc>
          <w:tcPr>
            <w:tcW w:w="4080" w:type="dxa"/>
            <w:shd w:val="clear" w:color="auto" w:fill="DCD4CF" w:themeFill="text2" w:themeFillTint="33"/>
          </w:tcPr>
          <w:p w14:paraId="2B5E0F0D"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Sewer Improvements</w:t>
            </w:r>
          </w:p>
        </w:tc>
        <w:tc>
          <w:tcPr>
            <w:tcW w:w="4080" w:type="dxa"/>
            <w:shd w:val="clear" w:color="auto" w:fill="DCD4CF" w:themeFill="text2" w:themeFillTint="33"/>
          </w:tcPr>
          <w:p w14:paraId="52743167"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1030</w:t>
            </w:r>
          </w:p>
        </w:tc>
        <w:tc>
          <w:tcPr>
            <w:tcW w:w="1695" w:type="dxa"/>
            <w:shd w:val="clear" w:color="auto" w:fill="DCD4CF" w:themeFill="text2" w:themeFillTint="33"/>
          </w:tcPr>
          <w:p w14:paraId="4E98186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4B</w:t>
            </w:r>
          </w:p>
        </w:tc>
      </w:tr>
      <w:tr w:rsidR="002A326C" w:rsidRPr="003125BF" w14:paraId="66F29C64" w14:textId="77777777" w:rsidTr="007D5C9A">
        <w:trPr>
          <w:trHeight w:val="126"/>
          <w:jc w:val="center"/>
        </w:trPr>
        <w:tc>
          <w:tcPr>
            <w:tcW w:w="4080" w:type="dxa"/>
          </w:tcPr>
          <w:p w14:paraId="36E4BF86"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Solid Waste Facilities</w:t>
            </w:r>
          </w:p>
        </w:tc>
        <w:tc>
          <w:tcPr>
            <w:tcW w:w="4080" w:type="dxa"/>
          </w:tcPr>
          <w:p w14:paraId="009450C6"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1012</w:t>
            </w:r>
          </w:p>
        </w:tc>
        <w:tc>
          <w:tcPr>
            <w:tcW w:w="1695" w:type="dxa"/>
          </w:tcPr>
          <w:p w14:paraId="54EB6E48"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4B</w:t>
            </w:r>
          </w:p>
        </w:tc>
      </w:tr>
      <w:tr w:rsidR="002A326C" w:rsidRPr="003125BF" w14:paraId="3C707BCA" w14:textId="77777777" w:rsidTr="00F522C8">
        <w:trPr>
          <w:trHeight w:val="126"/>
          <w:jc w:val="center"/>
        </w:trPr>
        <w:tc>
          <w:tcPr>
            <w:tcW w:w="4080" w:type="dxa"/>
            <w:shd w:val="clear" w:color="auto" w:fill="DCD4CF" w:themeFill="text2" w:themeFillTint="33"/>
          </w:tcPr>
          <w:p w14:paraId="0466A4A3"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Street Improvements</w:t>
            </w:r>
          </w:p>
        </w:tc>
        <w:tc>
          <w:tcPr>
            <w:tcW w:w="4080" w:type="dxa"/>
            <w:shd w:val="clear" w:color="auto" w:fill="DCD4CF" w:themeFill="text2" w:themeFillTint="33"/>
          </w:tcPr>
          <w:p w14:paraId="70C6C1C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1022</w:t>
            </w:r>
          </w:p>
        </w:tc>
        <w:tc>
          <w:tcPr>
            <w:tcW w:w="1695" w:type="dxa"/>
            <w:shd w:val="clear" w:color="auto" w:fill="DCD4CF" w:themeFill="text2" w:themeFillTint="33"/>
          </w:tcPr>
          <w:p w14:paraId="1405C558"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6</w:t>
            </w:r>
          </w:p>
        </w:tc>
      </w:tr>
      <w:tr w:rsidR="002A326C" w:rsidRPr="003125BF" w14:paraId="37CFAFEE" w14:textId="77777777" w:rsidTr="007D5C9A">
        <w:trPr>
          <w:trHeight w:val="126"/>
          <w:jc w:val="center"/>
        </w:trPr>
        <w:tc>
          <w:tcPr>
            <w:tcW w:w="4080" w:type="dxa"/>
          </w:tcPr>
          <w:p w14:paraId="4249BE6A"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Water and Sewer</w:t>
            </w:r>
          </w:p>
        </w:tc>
        <w:tc>
          <w:tcPr>
            <w:tcW w:w="4080" w:type="dxa"/>
          </w:tcPr>
          <w:p w14:paraId="221AADA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1020</w:t>
            </w:r>
          </w:p>
        </w:tc>
        <w:tc>
          <w:tcPr>
            <w:tcW w:w="1695" w:type="dxa"/>
          </w:tcPr>
          <w:p w14:paraId="748545B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4A, 4B</w:t>
            </w:r>
          </w:p>
        </w:tc>
      </w:tr>
      <w:tr w:rsidR="002A326C" w:rsidRPr="003125BF" w14:paraId="73827882" w14:textId="77777777" w:rsidTr="00F522C8">
        <w:trPr>
          <w:trHeight w:val="126"/>
          <w:jc w:val="center"/>
        </w:trPr>
        <w:tc>
          <w:tcPr>
            <w:tcW w:w="4080" w:type="dxa"/>
            <w:shd w:val="clear" w:color="auto" w:fill="DCD4CF" w:themeFill="text2" w:themeFillTint="33"/>
          </w:tcPr>
          <w:p w14:paraId="359D1773"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Water Improvements</w:t>
            </w:r>
          </w:p>
        </w:tc>
        <w:tc>
          <w:tcPr>
            <w:tcW w:w="4080" w:type="dxa"/>
            <w:shd w:val="clear" w:color="auto" w:fill="DCD4CF" w:themeFill="text2" w:themeFillTint="33"/>
          </w:tcPr>
          <w:p w14:paraId="6699766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1032</w:t>
            </w:r>
          </w:p>
        </w:tc>
        <w:tc>
          <w:tcPr>
            <w:tcW w:w="1695" w:type="dxa"/>
            <w:shd w:val="clear" w:color="auto" w:fill="DCD4CF" w:themeFill="text2" w:themeFillTint="33"/>
          </w:tcPr>
          <w:p w14:paraId="285F851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4A</w:t>
            </w:r>
          </w:p>
        </w:tc>
      </w:tr>
      <w:tr w:rsidR="002A326C" w:rsidRPr="003125BF" w14:paraId="39EC7D55" w14:textId="77777777" w:rsidTr="00F522C8">
        <w:trPr>
          <w:trHeight w:val="126"/>
          <w:jc w:val="center"/>
        </w:trPr>
        <w:tc>
          <w:tcPr>
            <w:tcW w:w="4080" w:type="dxa"/>
            <w:shd w:val="clear" w:color="auto" w:fill="auto"/>
          </w:tcPr>
          <w:p w14:paraId="6F55FE4C"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Working Capital</w:t>
            </w:r>
          </w:p>
        </w:tc>
        <w:tc>
          <w:tcPr>
            <w:tcW w:w="4080" w:type="dxa"/>
            <w:shd w:val="clear" w:color="auto" w:fill="auto"/>
          </w:tcPr>
          <w:p w14:paraId="5109992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1050</w:t>
            </w:r>
          </w:p>
        </w:tc>
        <w:tc>
          <w:tcPr>
            <w:tcW w:w="1695" w:type="dxa"/>
            <w:shd w:val="clear" w:color="auto" w:fill="auto"/>
          </w:tcPr>
          <w:p w14:paraId="78463F04"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7</w:t>
            </w:r>
          </w:p>
        </w:tc>
      </w:tr>
      <w:tr w:rsidR="002A326C" w:rsidRPr="003125BF" w14:paraId="125C2DCD" w14:textId="77777777" w:rsidTr="00F522C8">
        <w:trPr>
          <w:trHeight w:val="271"/>
          <w:jc w:val="center"/>
        </w:trPr>
        <w:tc>
          <w:tcPr>
            <w:tcW w:w="9855" w:type="dxa"/>
            <w:gridSpan w:val="3"/>
            <w:shd w:val="clear" w:color="auto" w:fill="DCD4CF" w:themeFill="text2" w:themeFillTint="33"/>
            <w:vAlign w:val="center"/>
          </w:tcPr>
          <w:p w14:paraId="4090E98A" w14:textId="77777777" w:rsidR="002A326C" w:rsidRPr="002B1CD5" w:rsidRDefault="002A326C" w:rsidP="007D5C9A">
            <w:pPr>
              <w:pStyle w:val="Default"/>
              <w:rPr>
                <w:rFonts w:ascii="Georgia" w:hAnsi="Georgia" w:cs="Arial"/>
                <w:color w:val="002060"/>
                <w:sz w:val="20"/>
                <w:szCs w:val="20"/>
              </w:rPr>
            </w:pPr>
            <w:r w:rsidRPr="002B1CD5">
              <w:rPr>
                <w:rFonts w:ascii="Georgia" w:hAnsi="Georgia" w:cs="Arial"/>
                <w:b/>
                <w:i/>
                <w:iCs/>
                <w:color w:val="002060"/>
                <w:sz w:val="20"/>
                <w:szCs w:val="20"/>
              </w:rPr>
              <w:t>Note:</w:t>
            </w:r>
            <w:r w:rsidRPr="002B1CD5">
              <w:rPr>
                <w:rFonts w:ascii="Georgia" w:hAnsi="Georgia" w:cs="Arial"/>
                <w:i/>
                <w:iCs/>
                <w:color w:val="002060"/>
                <w:sz w:val="20"/>
                <w:szCs w:val="20"/>
              </w:rPr>
              <w:t xml:space="preserve"> Reconstruction activities, Clearance activities related to Rehabilitation and Temporary Relocation related to Rehabilitation would all be classified under Rehabilitation.</w:t>
            </w:r>
          </w:p>
        </w:tc>
      </w:tr>
    </w:tbl>
    <w:p w14:paraId="7555BCB4" w14:textId="77777777" w:rsidR="002A326C" w:rsidRDefault="002A326C" w:rsidP="002A326C"/>
    <w:p w14:paraId="75353E2C" w14:textId="77777777" w:rsidR="002A326C" w:rsidRPr="0021394A" w:rsidRDefault="002A326C" w:rsidP="00A34768">
      <w:pPr>
        <w:pStyle w:val="Heading2"/>
        <w:rPr>
          <w:rFonts w:ascii="Century Gothic" w:hAnsi="Century Gothic" w:cstheme="minorHAnsi"/>
        </w:rPr>
      </w:pPr>
      <w:bookmarkStart w:id="130" w:name="_Toc326932110"/>
      <w:bookmarkStart w:id="131" w:name="_Toc327182125"/>
      <w:r>
        <w:br w:type="page"/>
      </w:r>
      <w:bookmarkStart w:id="132" w:name="_Toc327278878"/>
      <w:bookmarkStart w:id="133" w:name="_Toc330202575"/>
      <w:bookmarkStart w:id="134" w:name="_Toc330801951"/>
      <w:bookmarkStart w:id="135" w:name="_Toc332190825"/>
      <w:bookmarkStart w:id="136" w:name="_Toc332191057"/>
      <w:bookmarkStart w:id="137" w:name="_Toc172900201"/>
      <w:r w:rsidR="007D5C9A" w:rsidRPr="0021394A">
        <w:rPr>
          <w:rFonts w:ascii="Century Gothic" w:hAnsi="Century Gothic" w:cstheme="minorHAnsi"/>
          <w:color w:val="002060"/>
        </w:rPr>
        <w:lastRenderedPageBreak/>
        <w:t>ACTIVITY CODE DEFINITIONS</w:t>
      </w:r>
      <w:bookmarkEnd w:id="130"/>
      <w:bookmarkEnd w:id="131"/>
      <w:bookmarkEnd w:id="132"/>
      <w:bookmarkEnd w:id="133"/>
      <w:bookmarkEnd w:id="134"/>
      <w:bookmarkEnd w:id="135"/>
      <w:bookmarkEnd w:id="136"/>
      <w:bookmarkEnd w:id="137"/>
    </w:p>
    <w:tbl>
      <w:tblPr>
        <w:tblW w:w="10038" w:type="dxa"/>
        <w:tblBorders>
          <w:top w:val="nil"/>
          <w:left w:val="nil"/>
          <w:bottom w:val="nil"/>
          <w:right w:val="nil"/>
        </w:tblBorders>
        <w:tblLayout w:type="fixed"/>
        <w:tblLook w:val="0000" w:firstRow="0" w:lastRow="0" w:firstColumn="0" w:lastColumn="0" w:noHBand="0" w:noVBand="0"/>
      </w:tblPr>
      <w:tblGrid>
        <w:gridCol w:w="1502"/>
        <w:gridCol w:w="8536"/>
      </w:tblGrid>
      <w:tr w:rsidR="002A326C" w:rsidRPr="003125BF" w14:paraId="745E335D" w14:textId="77777777" w:rsidTr="002B1CD5">
        <w:trPr>
          <w:trHeight w:val="180"/>
        </w:trPr>
        <w:tc>
          <w:tcPr>
            <w:tcW w:w="10038" w:type="dxa"/>
            <w:gridSpan w:val="2"/>
          </w:tcPr>
          <w:p w14:paraId="7036761D" w14:textId="77777777" w:rsidR="002A326C" w:rsidRPr="003125BF" w:rsidRDefault="002A326C" w:rsidP="00B05056">
            <w:pPr>
              <w:spacing w:after="0" w:line="240" w:lineRule="auto"/>
              <w:rPr>
                <w:rFonts w:ascii="Arial" w:hAnsi="Arial" w:cs="Arial"/>
                <w:i/>
                <w:color w:val="000000"/>
                <w:sz w:val="20"/>
              </w:rPr>
            </w:pPr>
            <w:r w:rsidRPr="003125BF">
              <w:rPr>
                <w:rFonts w:ascii="Arial" w:hAnsi="Arial" w:cs="Arial"/>
                <w:i/>
                <w:color w:val="000000"/>
                <w:sz w:val="20"/>
              </w:rPr>
              <w:t>Use the following activity code numbers to identify CDBG activities. The U.S. Department of HUD requires that budget line items be identified with these code numbers during APR reporting:</w:t>
            </w:r>
          </w:p>
        </w:tc>
      </w:tr>
      <w:tr w:rsidR="002A326C" w:rsidRPr="003125BF" w14:paraId="67DF3301" w14:textId="77777777" w:rsidTr="002B1CD5">
        <w:trPr>
          <w:trHeight w:val="173"/>
        </w:trPr>
        <w:tc>
          <w:tcPr>
            <w:tcW w:w="10038" w:type="dxa"/>
            <w:gridSpan w:val="2"/>
            <w:tcBorders>
              <w:bottom w:val="single" w:sz="4" w:space="0" w:color="auto"/>
            </w:tcBorders>
          </w:tcPr>
          <w:p w14:paraId="5CE5684D" w14:textId="77777777" w:rsidR="002A326C" w:rsidRPr="003125BF" w:rsidRDefault="002A326C" w:rsidP="00B05056">
            <w:pPr>
              <w:spacing w:after="0" w:line="240" w:lineRule="auto"/>
              <w:rPr>
                <w:rFonts w:ascii="Arial" w:hAnsi="Arial" w:cs="Arial"/>
                <w:color w:val="000000"/>
                <w:sz w:val="20"/>
              </w:rPr>
            </w:pPr>
          </w:p>
        </w:tc>
      </w:tr>
      <w:tr w:rsidR="002A326C" w:rsidRPr="003125BF" w14:paraId="50D1AA34"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78B48FD1" w14:textId="2DFBB944" w:rsidR="002A326C" w:rsidRPr="002B1CD5" w:rsidRDefault="002A326C" w:rsidP="00C35BA6">
            <w:pPr>
              <w:spacing w:after="0" w:line="240" w:lineRule="auto"/>
              <w:jc w:val="center"/>
              <w:rPr>
                <w:rFonts w:ascii="Georgia" w:hAnsi="Georgia" w:cs="Arial"/>
                <w:color w:val="002060"/>
                <w:sz w:val="20"/>
              </w:rPr>
            </w:pPr>
            <w:r w:rsidRPr="002B1CD5">
              <w:rPr>
                <w:rFonts w:ascii="Georgia" w:hAnsi="Georgia" w:cs="Arial"/>
                <w:b/>
                <w:bCs/>
                <w:color w:val="002060"/>
                <w:sz w:val="20"/>
              </w:rPr>
              <w:t>Code</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41FE38B1" w14:textId="77777777" w:rsidR="002A326C" w:rsidRPr="002B1CD5" w:rsidRDefault="002A326C" w:rsidP="00B05056">
            <w:pPr>
              <w:spacing w:after="0" w:line="240" w:lineRule="auto"/>
              <w:rPr>
                <w:rFonts w:ascii="Georgia" w:hAnsi="Georgia" w:cs="Arial"/>
                <w:color w:val="002060"/>
                <w:sz w:val="20"/>
              </w:rPr>
            </w:pPr>
            <w:r w:rsidRPr="002B1CD5">
              <w:rPr>
                <w:rFonts w:ascii="Georgia" w:hAnsi="Georgia" w:cs="Arial"/>
                <w:b/>
                <w:bCs/>
                <w:color w:val="002060"/>
                <w:sz w:val="20"/>
              </w:rPr>
              <w:t xml:space="preserve">Activity </w:t>
            </w:r>
          </w:p>
        </w:tc>
      </w:tr>
      <w:tr w:rsidR="002A326C" w:rsidRPr="003125BF" w14:paraId="525BAE97"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167B66CF" w14:textId="2CFF295D"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w:t>
            </w:r>
          </w:p>
        </w:tc>
        <w:tc>
          <w:tcPr>
            <w:tcW w:w="8535" w:type="dxa"/>
            <w:tcBorders>
              <w:top w:val="single" w:sz="4" w:space="0" w:color="auto"/>
              <w:left w:val="single" w:sz="4" w:space="0" w:color="auto"/>
              <w:bottom w:val="single" w:sz="4" w:space="0" w:color="auto"/>
              <w:right w:val="single" w:sz="4" w:space="0" w:color="auto"/>
            </w:tcBorders>
          </w:tcPr>
          <w:p w14:paraId="1723C57B"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Acquisition, Disposition </w:t>
            </w:r>
          </w:p>
        </w:tc>
      </w:tr>
      <w:tr w:rsidR="002A326C" w:rsidRPr="003125BF" w14:paraId="638BA708"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2245A575" w14:textId="53E2AF73"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2</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64E941BC"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Clearance </w:t>
            </w:r>
          </w:p>
        </w:tc>
      </w:tr>
      <w:tr w:rsidR="002A326C" w:rsidRPr="003125BF" w14:paraId="24B40DE8"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7F93C0A8" w14:textId="3A71A060"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3</w:t>
            </w:r>
          </w:p>
        </w:tc>
        <w:tc>
          <w:tcPr>
            <w:tcW w:w="8535" w:type="dxa"/>
            <w:tcBorders>
              <w:top w:val="single" w:sz="4" w:space="0" w:color="auto"/>
              <w:left w:val="single" w:sz="4" w:space="0" w:color="auto"/>
              <w:bottom w:val="single" w:sz="4" w:space="0" w:color="auto"/>
              <w:right w:val="single" w:sz="4" w:space="0" w:color="auto"/>
            </w:tcBorders>
          </w:tcPr>
          <w:p w14:paraId="6252FCAB"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Center/Facility (e.g. senior center or neighborhood facility) </w:t>
            </w:r>
          </w:p>
        </w:tc>
      </w:tr>
      <w:tr w:rsidR="002A326C" w:rsidRPr="003125BF" w14:paraId="01B4BEE7"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2A863255" w14:textId="3422554C"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4A</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7945B16E"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Water </w:t>
            </w:r>
          </w:p>
        </w:tc>
      </w:tr>
      <w:tr w:rsidR="002A326C" w:rsidRPr="003125BF" w14:paraId="7A31F86C"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0E0C53CD" w14:textId="242F16F5"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4B</w:t>
            </w:r>
          </w:p>
        </w:tc>
        <w:tc>
          <w:tcPr>
            <w:tcW w:w="8535" w:type="dxa"/>
            <w:tcBorders>
              <w:top w:val="single" w:sz="4" w:space="0" w:color="auto"/>
              <w:left w:val="single" w:sz="4" w:space="0" w:color="auto"/>
              <w:bottom w:val="single" w:sz="4" w:space="0" w:color="auto"/>
              <w:right w:val="single" w:sz="4" w:space="0" w:color="auto"/>
            </w:tcBorders>
          </w:tcPr>
          <w:p w14:paraId="09F79594"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Sewer </w:t>
            </w:r>
          </w:p>
        </w:tc>
      </w:tr>
      <w:tr w:rsidR="002A326C" w:rsidRPr="003125BF" w14:paraId="5BF78C1E"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6A144722" w14:textId="3D908062"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4C</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26F9E5F4"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Flood and Drainage Facilities </w:t>
            </w:r>
          </w:p>
        </w:tc>
      </w:tr>
      <w:tr w:rsidR="002A326C" w:rsidRPr="003125BF" w14:paraId="59C0236F"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42C749DE" w14:textId="6B99FF19"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5</w:t>
            </w:r>
          </w:p>
        </w:tc>
        <w:tc>
          <w:tcPr>
            <w:tcW w:w="8535" w:type="dxa"/>
            <w:tcBorders>
              <w:top w:val="single" w:sz="4" w:space="0" w:color="auto"/>
              <w:left w:val="single" w:sz="4" w:space="0" w:color="auto"/>
              <w:bottom w:val="single" w:sz="4" w:space="0" w:color="auto"/>
              <w:right w:val="single" w:sz="4" w:space="0" w:color="auto"/>
            </w:tcBorders>
          </w:tcPr>
          <w:p w14:paraId="7269A3DC"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Streets, Bridges </w:t>
            </w:r>
          </w:p>
        </w:tc>
      </w:tr>
      <w:tr w:rsidR="002A326C" w:rsidRPr="003125BF" w14:paraId="7EE4B17B"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3B1C448C" w14:textId="0DDC5793"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6</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467E85ED"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Other Public Facilities (Examples are fire stations, sidewalks, street lighting, street furniture, curbs, libraries, swimming pools)  </w:t>
            </w:r>
          </w:p>
        </w:tc>
      </w:tr>
      <w:tr w:rsidR="002A326C" w:rsidRPr="003125BF" w14:paraId="5942CD2E"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2679BA77" w14:textId="59184EAF"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7</w:t>
            </w:r>
          </w:p>
        </w:tc>
        <w:tc>
          <w:tcPr>
            <w:tcW w:w="8535" w:type="dxa"/>
            <w:tcBorders>
              <w:top w:val="single" w:sz="4" w:space="0" w:color="auto"/>
              <w:left w:val="single" w:sz="4" w:space="0" w:color="auto"/>
              <w:bottom w:val="single" w:sz="4" w:space="0" w:color="auto"/>
              <w:right w:val="single" w:sz="4" w:space="0" w:color="auto"/>
            </w:tcBorders>
          </w:tcPr>
          <w:p w14:paraId="26F32799"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Public Services </w:t>
            </w:r>
          </w:p>
        </w:tc>
      </w:tr>
      <w:tr w:rsidR="002A326C" w:rsidRPr="003125BF" w14:paraId="59BCA2EF"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72C64B2E" w14:textId="148F76D4"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8</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3C3F0C03"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Relocation </w:t>
            </w:r>
          </w:p>
        </w:tc>
      </w:tr>
      <w:tr w:rsidR="002A326C" w:rsidRPr="003125BF" w14:paraId="57276807"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34C38E7B" w14:textId="5ECE6207"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9A</w:t>
            </w:r>
          </w:p>
        </w:tc>
        <w:tc>
          <w:tcPr>
            <w:tcW w:w="8535" w:type="dxa"/>
            <w:tcBorders>
              <w:top w:val="single" w:sz="4" w:space="0" w:color="auto"/>
              <w:left w:val="single" w:sz="4" w:space="0" w:color="auto"/>
              <w:bottom w:val="single" w:sz="4" w:space="0" w:color="auto"/>
              <w:right w:val="single" w:sz="4" w:space="0" w:color="auto"/>
            </w:tcBorders>
          </w:tcPr>
          <w:p w14:paraId="4D3DCE7D"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Rehabilitation Residential </w:t>
            </w:r>
          </w:p>
        </w:tc>
      </w:tr>
      <w:tr w:rsidR="002A326C" w:rsidRPr="003125BF" w14:paraId="2DAADB22"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1DCEAD7C" w14:textId="2E939D88"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9B</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1CE238D4"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Rehabilitation Commercial </w:t>
            </w:r>
          </w:p>
        </w:tc>
      </w:tr>
      <w:tr w:rsidR="002A326C" w:rsidRPr="003125BF" w14:paraId="41943ADB"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0EA57116" w14:textId="700F2EF7"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10</w:t>
            </w:r>
          </w:p>
        </w:tc>
        <w:tc>
          <w:tcPr>
            <w:tcW w:w="8535" w:type="dxa"/>
            <w:tcBorders>
              <w:top w:val="single" w:sz="4" w:space="0" w:color="auto"/>
              <w:left w:val="single" w:sz="4" w:space="0" w:color="auto"/>
              <w:bottom w:val="single" w:sz="4" w:space="0" w:color="auto"/>
              <w:right w:val="single" w:sz="4" w:space="0" w:color="auto"/>
            </w:tcBorders>
          </w:tcPr>
          <w:p w14:paraId="7BF00246"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Public Housing Modernization </w:t>
            </w:r>
          </w:p>
        </w:tc>
      </w:tr>
      <w:tr w:rsidR="002A326C" w:rsidRPr="003125BF" w14:paraId="466D2E6A"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6EA2AE1C" w14:textId="11899B4A"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11</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71FE5E1B"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Removal of Architectural Barrier </w:t>
            </w:r>
          </w:p>
        </w:tc>
      </w:tr>
      <w:tr w:rsidR="002A326C" w:rsidRPr="003125BF" w14:paraId="31D1EDD1"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659A750B" w14:textId="67172C8A"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12</w:t>
            </w:r>
          </w:p>
        </w:tc>
        <w:tc>
          <w:tcPr>
            <w:tcW w:w="8535" w:type="dxa"/>
            <w:tcBorders>
              <w:top w:val="single" w:sz="4" w:space="0" w:color="auto"/>
              <w:left w:val="single" w:sz="4" w:space="0" w:color="auto"/>
              <w:bottom w:val="single" w:sz="4" w:space="0" w:color="auto"/>
              <w:right w:val="single" w:sz="4" w:space="0" w:color="auto"/>
            </w:tcBorders>
          </w:tcPr>
          <w:p w14:paraId="71890D58"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Planning Only </w:t>
            </w:r>
          </w:p>
        </w:tc>
      </w:tr>
      <w:tr w:rsidR="002A326C" w:rsidRPr="003125BF" w14:paraId="4776FFEC"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5D9D46B6" w14:textId="7F148EFC"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13</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75AEA182"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Administration, Planning and Management </w:t>
            </w:r>
          </w:p>
        </w:tc>
      </w:tr>
      <w:tr w:rsidR="002A326C" w:rsidRPr="003125BF" w14:paraId="5055C3EA"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3B44D8C7" w14:textId="52BE461E"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14A</w:t>
            </w:r>
          </w:p>
        </w:tc>
        <w:tc>
          <w:tcPr>
            <w:tcW w:w="8535" w:type="dxa"/>
            <w:tcBorders>
              <w:top w:val="single" w:sz="4" w:space="0" w:color="auto"/>
              <w:left w:val="single" w:sz="4" w:space="0" w:color="auto"/>
              <w:bottom w:val="single" w:sz="4" w:space="0" w:color="auto"/>
              <w:right w:val="single" w:sz="4" w:space="0" w:color="auto"/>
            </w:tcBorders>
          </w:tcPr>
          <w:p w14:paraId="5B3D0E2D"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Economic Development Assistance to Non-Profit </w:t>
            </w:r>
          </w:p>
        </w:tc>
      </w:tr>
      <w:tr w:rsidR="002A326C" w:rsidRPr="003125BF" w14:paraId="65F1FD57"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0549D39C" w14:textId="6894CE61"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14B</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7C47B4DA"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Economic Development to For-Profit Entities </w:t>
            </w:r>
          </w:p>
        </w:tc>
      </w:tr>
      <w:tr w:rsidR="002A326C" w:rsidRPr="003125BF" w14:paraId="2AB68B82"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0F90CD0C" w14:textId="2FBE4524"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14C</w:t>
            </w:r>
          </w:p>
        </w:tc>
        <w:tc>
          <w:tcPr>
            <w:tcW w:w="8535" w:type="dxa"/>
            <w:tcBorders>
              <w:top w:val="single" w:sz="4" w:space="0" w:color="auto"/>
              <w:left w:val="single" w:sz="4" w:space="0" w:color="auto"/>
              <w:bottom w:val="single" w:sz="4" w:space="0" w:color="auto"/>
              <w:right w:val="single" w:sz="4" w:space="0" w:color="auto"/>
            </w:tcBorders>
          </w:tcPr>
          <w:p w14:paraId="4117020D"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Economic Development for Micro enterprise or Small Business </w:t>
            </w:r>
          </w:p>
        </w:tc>
      </w:tr>
      <w:tr w:rsidR="002A326C" w:rsidRPr="003125BF" w14:paraId="473B09CC"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3812CB73" w14:textId="316F511E"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15A</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4413D0B8"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New Construction for Last Resort </w:t>
            </w:r>
          </w:p>
        </w:tc>
      </w:tr>
      <w:tr w:rsidR="002A326C" w:rsidRPr="003125BF" w14:paraId="0924B682"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3EF3A09D" w14:textId="1687B9FA"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15B</w:t>
            </w:r>
          </w:p>
        </w:tc>
        <w:tc>
          <w:tcPr>
            <w:tcW w:w="8535" w:type="dxa"/>
            <w:tcBorders>
              <w:top w:val="single" w:sz="4" w:space="0" w:color="auto"/>
              <w:left w:val="single" w:sz="4" w:space="0" w:color="auto"/>
              <w:bottom w:val="single" w:sz="4" w:space="0" w:color="auto"/>
              <w:right w:val="single" w:sz="4" w:space="0" w:color="auto"/>
            </w:tcBorders>
          </w:tcPr>
          <w:p w14:paraId="23658825"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New Construction Not Feasible for Rehabilitation </w:t>
            </w:r>
          </w:p>
        </w:tc>
      </w:tr>
      <w:tr w:rsidR="002A326C" w:rsidRPr="003125BF" w14:paraId="6BFE405D"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607A3C24" w14:textId="6FF669A2"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15C</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4C6223A5"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New Construction Under 105 (a) (15) </w:t>
            </w:r>
          </w:p>
        </w:tc>
      </w:tr>
      <w:tr w:rsidR="002A326C" w:rsidRPr="003125BF" w14:paraId="54FC4531"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13F81E4F" w14:textId="5B3F666F"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16</w:t>
            </w:r>
          </w:p>
        </w:tc>
        <w:tc>
          <w:tcPr>
            <w:tcW w:w="8535" w:type="dxa"/>
            <w:tcBorders>
              <w:top w:val="single" w:sz="4" w:space="0" w:color="auto"/>
              <w:left w:val="single" w:sz="4" w:space="0" w:color="auto"/>
              <w:bottom w:val="single" w:sz="4" w:space="0" w:color="auto"/>
              <w:right w:val="single" w:sz="4" w:space="0" w:color="auto"/>
            </w:tcBorders>
          </w:tcPr>
          <w:p w14:paraId="30AF6D2E"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Unspecified Activities </w:t>
            </w:r>
          </w:p>
        </w:tc>
      </w:tr>
      <w:tr w:rsidR="002A326C" w:rsidRPr="003125BF" w14:paraId="40AF57AD"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6CF74D94" w14:textId="2A499075"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17</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66680C5E"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Homeownership Assistance</w:t>
            </w:r>
          </w:p>
        </w:tc>
      </w:tr>
    </w:tbl>
    <w:p w14:paraId="21C36669" w14:textId="77777777" w:rsidR="002A326C" w:rsidRDefault="002A326C" w:rsidP="002A326C"/>
    <w:p w14:paraId="603C8676" w14:textId="77777777" w:rsidR="002A326C" w:rsidRPr="00CE0B47" w:rsidRDefault="002A326C" w:rsidP="003A7416">
      <w:pPr>
        <w:pStyle w:val="Heading2"/>
        <w:jc w:val="center"/>
        <w:rPr>
          <w:rFonts w:ascii="Century Gothic" w:hAnsi="Century Gothic"/>
        </w:rPr>
      </w:pPr>
      <w:r>
        <w:br w:type="page"/>
      </w:r>
      <w:bookmarkStart w:id="138" w:name="_Toc327182126"/>
      <w:bookmarkStart w:id="139" w:name="_Toc327278879"/>
      <w:bookmarkStart w:id="140" w:name="_Toc330202576"/>
      <w:bookmarkStart w:id="141" w:name="_Toc330801952"/>
      <w:bookmarkStart w:id="142" w:name="_Toc332190826"/>
      <w:bookmarkStart w:id="143" w:name="_Toc332191058"/>
      <w:bookmarkStart w:id="144" w:name="_Toc172900202"/>
      <w:r w:rsidR="007D5C9A" w:rsidRPr="00CE0B47">
        <w:rPr>
          <w:rFonts w:ascii="Century Gothic" w:hAnsi="Century Gothic"/>
          <w:color w:val="002060"/>
        </w:rPr>
        <w:lastRenderedPageBreak/>
        <w:t>ACTIVITY PERFORMANCE MEASURES</w:t>
      </w:r>
      <w:bookmarkEnd w:id="138"/>
      <w:bookmarkEnd w:id="139"/>
      <w:bookmarkEnd w:id="140"/>
      <w:bookmarkEnd w:id="141"/>
      <w:bookmarkEnd w:id="142"/>
      <w:bookmarkEnd w:id="143"/>
      <w:bookmarkEnd w:id="144"/>
    </w:p>
    <w:p w14:paraId="0CFF3F2D" w14:textId="77777777" w:rsidR="002A326C" w:rsidRDefault="002A326C" w:rsidP="003B21B6">
      <w:pPr>
        <w:spacing w:after="60" w:line="240" w:lineRule="auto"/>
        <w:jc w:val="center"/>
      </w:pPr>
    </w:p>
    <w:tbl>
      <w:tblPr>
        <w:tblW w:w="10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15"/>
        <w:gridCol w:w="3072"/>
        <w:gridCol w:w="2173"/>
        <w:gridCol w:w="786"/>
        <w:gridCol w:w="77"/>
        <w:gridCol w:w="1967"/>
        <w:gridCol w:w="530"/>
      </w:tblGrid>
      <w:tr w:rsidR="002A326C" w:rsidRPr="003125BF" w14:paraId="6AFAEEDF" w14:textId="77777777" w:rsidTr="00EA593A">
        <w:trPr>
          <w:trHeight w:val="296"/>
          <w:jc w:val="center"/>
        </w:trPr>
        <w:tc>
          <w:tcPr>
            <w:tcW w:w="1915" w:type="dxa"/>
            <w:shd w:val="clear" w:color="auto" w:fill="auto"/>
            <w:noWrap/>
            <w:vAlign w:val="center"/>
            <w:hideMark/>
          </w:tcPr>
          <w:p w14:paraId="372760D0" w14:textId="77777777" w:rsidR="002A326C" w:rsidRPr="005904F8" w:rsidRDefault="002A326C" w:rsidP="00B05056">
            <w:pPr>
              <w:spacing w:after="60" w:line="240" w:lineRule="auto"/>
              <w:rPr>
                <w:b/>
              </w:rPr>
            </w:pPr>
            <w:r w:rsidRPr="005904F8">
              <w:rPr>
                <w:b/>
              </w:rPr>
              <w:t>Applicant:</w:t>
            </w:r>
          </w:p>
        </w:tc>
        <w:tc>
          <w:tcPr>
            <w:tcW w:w="3072" w:type="dxa"/>
            <w:shd w:val="clear" w:color="auto" w:fill="auto"/>
            <w:noWrap/>
            <w:vAlign w:val="center"/>
            <w:hideMark/>
          </w:tcPr>
          <w:p w14:paraId="7CB9DFA1" w14:textId="21982BE3" w:rsidR="002A326C" w:rsidRPr="005904F8" w:rsidRDefault="002A326C" w:rsidP="00B05056">
            <w:pPr>
              <w:spacing w:after="60" w:line="240" w:lineRule="auto"/>
              <w:rPr>
                <w:b/>
              </w:rPr>
            </w:pPr>
            <w:r w:rsidRPr="005904F8">
              <w:rPr>
                <w:b/>
              </w:rPr>
              <w:t> </w:t>
            </w:r>
            <w:r w:rsidR="00F34A8E">
              <w:rPr>
                <w:b/>
              </w:rPr>
              <w:t>Town of Spindale</w:t>
            </w:r>
          </w:p>
        </w:tc>
        <w:tc>
          <w:tcPr>
            <w:tcW w:w="2173" w:type="dxa"/>
            <w:shd w:val="clear" w:color="auto" w:fill="auto"/>
            <w:noWrap/>
            <w:vAlign w:val="center"/>
            <w:hideMark/>
          </w:tcPr>
          <w:p w14:paraId="01C51C0D" w14:textId="350560F7" w:rsidR="002A326C" w:rsidRPr="005904F8" w:rsidRDefault="002A326C" w:rsidP="00B05056">
            <w:pPr>
              <w:spacing w:after="60" w:line="240" w:lineRule="auto"/>
              <w:rPr>
                <w:b/>
              </w:rPr>
            </w:pPr>
            <w:r w:rsidRPr="005904F8">
              <w:rPr>
                <w:b/>
              </w:rPr>
              <w:t> Budgeted $:</w:t>
            </w:r>
            <w:r w:rsidR="009439C9">
              <w:rPr>
                <w:b/>
              </w:rPr>
              <w:t xml:space="preserve"> 855,000</w:t>
            </w:r>
          </w:p>
        </w:tc>
        <w:tc>
          <w:tcPr>
            <w:tcW w:w="3360" w:type="dxa"/>
            <w:gridSpan w:val="4"/>
            <w:shd w:val="clear" w:color="auto" w:fill="auto"/>
            <w:noWrap/>
            <w:vAlign w:val="center"/>
            <w:hideMark/>
          </w:tcPr>
          <w:p w14:paraId="01D1DC3E" w14:textId="77777777" w:rsidR="002A326C" w:rsidRPr="005904F8" w:rsidRDefault="002A326C" w:rsidP="00B05056">
            <w:pPr>
              <w:spacing w:after="60" w:line="240" w:lineRule="auto"/>
              <w:rPr>
                <w:rFonts w:ascii="Arial" w:hAnsi="Arial" w:cs="Arial"/>
                <w:b/>
                <w:sz w:val="20"/>
              </w:rPr>
            </w:pPr>
            <w:r w:rsidRPr="005904F8">
              <w:rPr>
                <w:rFonts w:ascii="Arial" w:hAnsi="Arial" w:cs="Arial"/>
                <w:b/>
                <w:sz w:val="20"/>
              </w:rPr>
              <w:t> </w:t>
            </w:r>
          </w:p>
        </w:tc>
      </w:tr>
      <w:tr w:rsidR="002A326C" w:rsidRPr="003125BF" w14:paraId="2320C416" w14:textId="77777777" w:rsidTr="00EA593A">
        <w:trPr>
          <w:trHeight w:val="296"/>
          <w:jc w:val="center"/>
        </w:trPr>
        <w:tc>
          <w:tcPr>
            <w:tcW w:w="1915" w:type="dxa"/>
            <w:shd w:val="clear" w:color="auto" w:fill="auto"/>
            <w:noWrap/>
            <w:vAlign w:val="center"/>
            <w:hideMark/>
          </w:tcPr>
          <w:p w14:paraId="37AAC244" w14:textId="77777777" w:rsidR="002A326C" w:rsidRPr="005904F8" w:rsidRDefault="002A326C" w:rsidP="00B05056">
            <w:pPr>
              <w:spacing w:after="60" w:line="240" w:lineRule="auto"/>
              <w:rPr>
                <w:b/>
              </w:rPr>
            </w:pPr>
            <w:r w:rsidRPr="005904F8">
              <w:rPr>
                <w:b/>
              </w:rPr>
              <w:t xml:space="preserve">Project Name: </w:t>
            </w:r>
          </w:p>
        </w:tc>
        <w:tc>
          <w:tcPr>
            <w:tcW w:w="3072" w:type="dxa"/>
            <w:shd w:val="clear" w:color="auto" w:fill="auto"/>
            <w:noWrap/>
            <w:vAlign w:val="center"/>
            <w:hideMark/>
          </w:tcPr>
          <w:p w14:paraId="2CEB7436" w14:textId="61203C05" w:rsidR="002A326C" w:rsidRPr="005904F8" w:rsidRDefault="002A326C" w:rsidP="00B05056">
            <w:pPr>
              <w:spacing w:after="60" w:line="240" w:lineRule="auto"/>
              <w:rPr>
                <w:b/>
              </w:rPr>
            </w:pPr>
            <w:r w:rsidRPr="005904F8">
              <w:rPr>
                <w:b/>
              </w:rPr>
              <w:t> </w:t>
            </w:r>
            <w:r w:rsidR="009439C9">
              <w:rPr>
                <w:b/>
              </w:rPr>
              <w:t>Spindale Habitat for Humanity Homeownership Development</w:t>
            </w:r>
          </w:p>
        </w:tc>
        <w:tc>
          <w:tcPr>
            <w:tcW w:w="2173" w:type="dxa"/>
            <w:shd w:val="clear" w:color="auto" w:fill="auto"/>
            <w:noWrap/>
            <w:vAlign w:val="center"/>
            <w:hideMark/>
          </w:tcPr>
          <w:p w14:paraId="5FD5F65C" w14:textId="77777777" w:rsidR="002A326C" w:rsidRPr="005904F8" w:rsidRDefault="002A326C" w:rsidP="00B05056">
            <w:pPr>
              <w:spacing w:after="60" w:line="240" w:lineRule="auto"/>
              <w:rPr>
                <w:b/>
              </w:rPr>
            </w:pPr>
            <w:r w:rsidRPr="005904F8">
              <w:rPr>
                <w:b/>
              </w:rPr>
              <w:t> Check (X) C-1:</w:t>
            </w:r>
          </w:p>
        </w:tc>
        <w:tc>
          <w:tcPr>
            <w:tcW w:w="786" w:type="dxa"/>
            <w:shd w:val="clear" w:color="auto" w:fill="auto"/>
            <w:vAlign w:val="center"/>
            <w:hideMark/>
          </w:tcPr>
          <w:p w14:paraId="2E5910D9" w14:textId="77777777" w:rsidR="002A326C" w:rsidRPr="005904F8" w:rsidRDefault="002A326C" w:rsidP="00B05056">
            <w:pPr>
              <w:spacing w:after="60" w:line="240" w:lineRule="auto"/>
              <w:rPr>
                <w:b/>
              </w:rPr>
            </w:pPr>
            <w:r w:rsidRPr="005904F8">
              <w:rPr>
                <w:b/>
              </w:rPr>
              <w:t> </w:t>
            </w:r>
          </w:p>
        </w:tc>
        <w:tc>
          <w:tcPr>
            <w:tcW w:w="2044" w:type="dxa"/>
            <w:gridSpan w:val="2"/>
            <w:shd w:val="clear" w:color="auto" w:fill="auto"/>
            <w:vAlign w:val="center"/>
            <w:hideMark/>
          </w:tcPr>
          <w:p w14:paraId="29E81E1D" w14:textId="77777777" w:rsidR="002A326C" w:rsidRPr="005904F8" w:rsidRDefault="002A326C" w:rsidP="00B05056">
            <w:pPr>
              <w:spacing w:after="60" w:line="240" w:lineRule="auto"/>
              <w:rPr>
                <w:b/>
              </w:rPr>
            </w:pPr>
            <w:r w:rsidRPr="005904F8">
              <w:rPr>
                <w:b/>
              </w:rPr>
              <w:t>Check (X) L-1: </w:t>
            </w:r>
            <w:r w:rsidRPr="005904F8">
              <w:rPr>
                <w:rFonts w:ascii="Arial" w:hAnsi="Arial" w:cs="Arial"/>
                <w:b/>
                <w:sz w:val="20"/>
              </w:rPr>
              <w:t> </w:t>
            </w:r>
          </w:p>
        </w:tc>
        <w:tc>
          <w:tcPr>
            <w:tcW w:w="530" w:type="dxa"/>
            <w:shd w:val="clear" w:color="auto" w:fill="auto"/>
            <w:vAlign w:val="center"/>
            <w:hideMark/>
          </w:tcPr>
          <w:p w14:paraId="48D80ABD" w14:textId="77777777" w:rsidR="002A326C" w:rsidRPr="005904F8" w:rsidRDefault="002A326C" w:rsidP="00B05056">
            <w:pPr>
              <w:spacing w:after="60" w:line="240" w:lineRule="auto"/>
              <w:rPr>
                <w:b/>
              </w:rPr>
            </w:pPr>
            <w:r w:rsidRPr="005904F8">
              <w:rPr>
                <w:b/>
              </w:rPr>
              <w:t> </w:t>
            </w:r>
          </w:p>
        </w:tc>
      </w:tr>
      <w:tr w:rsidR="002A326C" w:rsidRPr="003125BF" w14:paraId="05DACD83" w14:textId="77777777" w:rsidTr="00EA593A">
        <w:trPr>
          <w:trHeight w:val="296"/>
          <w:jc w:val="center"/>
        </w:trPr>
        <w:tc>
          <w:tcPr>
            <w:tcW w:w="1915" w:type="dxa"/>
            <w:shd w:val="clear" w:color="auto" w:fill="auto"/>
            <w:noWrap/>
            <w:vAlign w:val="center"/>
            <w:hideMark/>
          </w:tcPr>
          <w:p w14:paraId="3B0F4826" w14:textId="77777777" w:rsidR="002A326C" w:rsidRPr="005904F8" w:rsidRDefault="002A326C" w:rsidP="00B05056">
            <w:pPr>
              <w:spacing w:after="60" w:line="240" w:lineRule="auto"/>
              <w:rPr>
                <w:b/>
              </w:rPr>
            </w:pPr>
            <w:r w:rsidRPr="005904F8">
              <w:rPr>
                <w:b/>
              </w:rPr>
              <w:t xml:space="preserve">Activity Name: </w:t>
            </w:r>
          </w:p>
        </w:tc>
        <w:tc>
          <w:tcPr>
            <w:tcW w:w="3072" w:type="dxa"/>
            <w:shd w:val="clear" w:color="auto" w:fill="auto"/>
            <w:noWrap/>
            <w:vAlign w:val="center"/>
            <w:hideMark/>
          </w:tcPr>
          <w:p w14:paraId="544FB092" w14:textId="5BAACD82" w:rsidR="002A326C" w:rsidRPr="005904F8" w:rsidRDefault="002A326C" w:rsidP="00B05056">
            <w:pPr>
              <w:spacing w:after="60" w:line="240" w:lineRule="auto"/>
              <w:rPr>
                <w:b/>
              </w:rPr>
            </w:pPr>
            <w:r w:rsidRPr="005904F8">
              <w:rPr>
                <w:b/>
              </w:rPr>
              <w:t> </w:t>
            </w:r>
            <w:r w:rsidR="00984474" w:rsidRPr="002B1CD5">
              <w:rPr>
                <w:rFonts w:ascii="Georgia" w:hAnsi="Georgia" w:cs="Arial"/>
                <w:color w:val="002060"/>
                <w:sz w:val="20"/>
                <w:szCs w:val="20"/>
              </w:rPr>
              <w:t>Water and Sewer</w:t>
            </w:r>
            <w:r w:rsidR="00475AEF">
              <w:rPr>
                <w:rFonts w:ascii="Georgia" w:hAnsi="Georgia" w:cs="Arial"/>
                <w:color w:val="002060"/>
                <w:sz w:val="20"/>
                <w:szCs w:val="20"/>
              </w:rPr>
              <w:t xml:space="preserve">, </w:t>
            </w:r>
            <w:r w:rsidR="00475AEF" w:rsidRPr="0021394A">
              <w:rPr>
                <w:rFonts w:asciiTheme="minorHAnsi" w:hAnsiTheme="minorHAnsi" w:cstheme="minorHAnsi"/>
                <w:color w:val="002060"/>
                <w:sz w:val="20"/>
              </w:rPr>
              <w:t>Flood and Drainage Facilities</w:t>
            </w:r>
            <w:r w:rsidR="00475AEF">
              <w:rPr>
                <w:rFonts w:asciiTheme="minorHAnsi" w:hAnsiTheme="minorHAnsi" w:cstheme="minorHAnsi"/>
                <w:color w:val="002060"/>
                <w:sz w:val="20"/>
              </w:rPr>
              <w:t xml:space="preserve">, </w:t>
            </w:r>
            <w:r w:rsidR="00475AEF" w:rsidRPr="0021394A">
              <w:rPr>
                <w:rFonts w:asciiTheme="minorHAnsi" w:hAnsiTheme="minorHAnsi" w:cstheme="minorHAnsi"/>
                <w:color w:val="002060"/>
                <w:sz w:val="20"/>
              </w:rPr>
              <w:t>Streets, Bridges</w:t>
            </w:r>
          </w:p>
        </w:tc>
        <w:tc>
          <w:tcPr>
            <w:tcW w:w="2173" w:type="dxa"/>
            <w:shd w:val="clear" w:color="auto" w:fill="auto"/>
            <w:noWrap/>
            <w:vAlign w:val="center"/>
            <w:hideMark/>
          </w:tcPr>
          <w:p w14:paraId="1035B7EB" w14:textId="481AEC45" w:rsidR="002A326C" w:rsidRPr="005904F8" w:rsidRDefault="002A326C" w:rsidP="00B05056">
            <w:pPr>
              <w:spacing w:after="60" w:line="240" w:lineRule="auto"/>
              <w:rPr>
                <w:b/>
              </w:rPr>
            </w:pPr>
            <w:r w:rsidRPr="005904F8">
              <w:rPr>
                <w:b/>
              </w:rPr>
              <w:t>Activity Code:</w:t>
            </w:r>
            <w:r w:rsidR="00984474">
              <w:rPr>
                <w:b/>
              </w:rPr>
              <w:t xml:space="preserve"> </w:t>
            </w:r>
            <w:r w:rsidR="00984474" w:rsidRPr="002B1CD5">
              <w:rPr>
                <w:rFonts w:ascii="Georgia" w:hAnsi="Georgia" w:cs="Arial"/>
                <w:color w:val="002060"/>
                <w:sz w:val="20"/>
                <w:szCs w:val="20"/>
              </w:rPr>
              <w:t>4A, 4B</w:t>
            </w:r>
            <w:r w:rsidR="00475AEF">
              <w:rPr>
                <w:rFonts w:ascii="Georgia" w:hAnsi="Georgia" w:cs="Arial"/>
                <w:color w:val="002060"/>
                <w:sz w:val="20"/>
                <w:szCs w:val="20"/>
              </w:rPr>
              <w:t>, 4C, 5</w:t>
            </w:r>
          </w:p>
        </w:tc>
        <w:tc>
          <w:tcPr>
            <w:tcW w:w="3360" w:type="dxa"/>
            <w:gridSpan w:val="4"/>
            <w:shd w:val="clear" w:color="auto" w:fill="auto"/>
            <w:noWrap/>
            <w:vAlign w:val="center"/>
            <w:hideMark/>
          </w:tcPr>
          <w:p w14:paraId="77DD74E8" w14:textId="77777777" w:rsidR="002A326C" w:rsidRPr="005904F8" w:rsidRDefault="002A326C" w:rsidP="00B05056">
            <w:pPr>
              <w:spacing w:after="60" w:line="240" w:lineRule="auto"/>
              <w:rPr>
                <w:b/>
              </w:rPr>
            </w:pPr>
            <w:r w:rsidRPr="005904F8">
              <w:rPr>
                <w:b/>
              </w:rPr>
              <w:t> </w:t>
            </w:r>
          </w:p>
        </w:tc>
      </w:tr>
      <w:tr w:rsidR="002A326C" w:rsidRPr="003125BF" w14:paraId="323E46EB" w14:textId="77777777" w:rsidTr="00EA593A">
        <w:trPr>
          <w:trHeight w:val="579"/>
          <w:jc w:val="center"/>
        </w:trPr>
        <w:tc>
          <w:tcPr>
            <w:tcW w:w="8023" w:type="dxa"/>
            <w:gridSpan w:val="5"/>
            <w:shd w:val="clear" w:color="auto" w:fill="auto"/>
            <w:vAlign w:val="center"/>
            <w:hideMark/>
          </w:tcPr>
          <w:p w14:paraId="360ADD5A" w14:textId="77777777" w:rsidR="002A326C" w:rsidRPr="003125BF" w:rsidRDefault="002A326C" w:rsidP="00B05056">
            <w:pPr>
              <w:spacing w:after="60" w:line="240" w:lineRule="auto"/>
              <w:rPr>
                <w:b/>
                <w:bCs/>
                <w:color w:val="000000"/>
              </w:rPr>
            </w:pPr>
            <w:r w:rsidRPr="003125BF">
              <w:rPr>
                <w:b/>
                <w:bCs/>
                <w:color w:val="000000"/>
              </w:rPr>
              <w:t xml:space="preserve">Amount of money leveraged for the activity, if applicable </w:t>
            </w:r>
            <w:r w:rsidRPr="003125BF">
              <w:rPr>
                <w:i/>
                <w:iCs/>
                <w:color w:val="000000"/>
                <w:sz w:val="20"/>
              </w:rPr>
              <w:t>(Funds other than CDBG fund as part of activity.)</w:t>
            </w:r>
          </w:p>
        </w:tc>
        <w:tc>
          <w:tcPr>
            <w:tcW w:w="2497" w:type="dxa"/>
            <w:gridSpan w:val="2"/>
            <w:shd w:val="clear" w:color="auto" w:fill="auto"/>
            <w:vAlign w:val="center"/>
            <w:hideMark/>
          </w:tcPr>
          <w:p w14:paraId="59DA9977" w14:textId="77777777" w:rsidR="002A326C" w:rsidRPr="003125BF" w:rsidRDefault="002A326C" w:rsidP="00B05056">
            <w:pPr>
              <w:spacing w:after="60" w:line="240" w:lineRule="auto"/>
              <w:rPr>
                <w:b/>
                <w:bCs/>
                <w:color w:val="000000"/>
              </w:rPr>
            </w:pPr>
            <w:r w:rsidRPr="003125BF">
              <w:rPr>
                <w:b/>
                <w:bCs/>
                <w:color w:val="000000"/>
              </w:rPr>
              <w:t>$</w:t>
            </w:r>
          </w:p>
        </w:tc>
      </w:tr>
      <w:tr w:rsidR="002A326C" w:rsidRPr="003125BF" w14:paraId="66BC87A8" w14:textId="77777777" w:rsidTr="00EA593A">
        <w:trPr>
          <w:trHeight w:val="579"/>
          <w:jc w:val="center"/>
        </w:trPr>
        <w:tc>
          <w:tcPr>
            <w:tcW w:w="7160" w:type="dxa"/>
            <w:gridSpan w:val="3"/>
            <w:shd w:val="clear" w:color="000000" w:fill="7F7F7F"/>
            <w:noWrap/>
            <w:vAlign w:val="center"/>
            <w:hideMark/>
          </w:tcPr>
          <w:p w14:paraId="1A33734D" w14:textId="77777777" w:rsidR="002A326C" w:rsidRPr="003125BF" w:rsidRDefault="002A326C" w:rsidP="00B05056">
            <w:pPr>
              <w:spacing w:after="60" w:line="240" w:lineRule="auto"/>
              <w:jc w:val="center"/>
              <w:rPr>
                <w:b/>
                <w:bCs/>
                <w:color w:val="000000"/>
              </w:rPr>
            </w:pPr>
            <w:r w:rsidRPr="003125BF">
              <w:rPr>
                <w:b/>
                <w:bCs/>
                <w:color w:val="000000"/>
              </w:rPr>
              <w:t xml:space="preserve">Housing Program Indicators  </w:t>
            </w:r>
          </w:p>
        </w:tc>
        <w:tc>
          <w:tcPr>
            <w:tcW w:w="3360" w:type="dxa"/>
            <w:gridSpan w:val="4"/>
            <w:shd w:val="clear" w:color="000000" w:fill="7F7F7F"/>
            <w:vAlign w:val="center"/>
            <w:hideMark/>
          </w:tcPr>
          <w:p w14:paraId="42DB00DA"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i/>
                <w:iCs/>
                <w:color w:val="000000"/>
              </w:rPr>
              <w:t xml:space="preserve">   (</w:t>
            </w:r>
            <w:proofErr w:type="gramEnd"/>
            <w:r w:rsidRPr="003125BF">
              <w:rPr>
                <w:i/>
                <w:iCs/>
                <w:color w:val="000000"/>
                <w:sz w:val="18"/>
                <w:szCs w:val="18"/>
              </w:rPr>
              <w:t>For Entire Grant)</w:t>
            </w:r>
          </w:p>
        </w:tc>
      </w:tr>
      <w:tr w:rsidR="002A326C" w:rsidRPr="003125BF" w14:paraId="25A4D3E0" w14:textId="77777777" w:rsidTr="00EA593A">
        <w:trPr>
          <w:trHeight w:val="296"/>
          <w:jc w:val="center"/>
        </w:trPr>
        <w:tc>
          <w:tcPr>
            <w:tcW w:w="7160" w:type="dxa"/>
            <w:gridSpan w:val="3"/>
            <w:shd w:val="clear" w:color="000000" w:fill="A5A5A5"/>
            <w:noWrap/>
            <w:vAlign w:val="center"/>
            <w:hideMark/>
          </w:tcPr>
          <w:p w14:paraId="69AD176A" w14:textId="77777777" w:rsidR="002A326C" w:rsidRPr="003125BF" w:rsidRDefault="002A326C" w:rsidP="00B05056">
            <w:pPr>
              <w:spacing w:after="60" w:line="240" w:lineRule="auto"/>
              <w:rPr>
                <w:b/>
                <w:bCs/>
                <w:color w:val="000000"/>
              </w:rPr>
            </w:pPr>
            <w:r w:rsidRPr="003125BF">
              <w:rPr>
                <w:b/>
                <w:bCs/>
                <w:color w:val="000000"/>
              </w:rPr>
              <w:t>Housing Activities</w:t>
            </w:r>
          </w:p>
        </w:tc>
        <w:tc>
          <w:tcPr>
            <w:tcW w:w="3360" w:type="dxa"/>
            <w:gridSpan w:val="4"/>
            <w:shd w:val="clear" w:color="000000" w:fill="A5A5A5"/>
            <w:noWrap/>
            <w:vAlign w:val="center"/>
            <w:hideMark/>
          </w:tcPr>
          <w:p w14:paraId="3068201D" w14:textId="77777777" w:rsidR="002A326C" w:rsidRPr="003125BF" w:rsidRDefault="002A326C" w:rsidP="00B05056">
            <w:pPr>
              <w:spacing w:after="60" w:line="240" w:lineRule="auto"/>
              <w:jc w:val="center"/>
              <w:rPr>
                <w:b/>
                <w:bCs/>
                <w:color w:val="000000"/>
              </w:rPr>
            </w:pPr>
            <w:r w:rsidRPr="003125BF">
              <w:rPr>
                <w:b/>
                <w:bCs/>
                <w:color w:val="000000"/>
              </w:rPr>
              <w:t> </w:t>
            </w:r>
          </w:p>
        </w:tc>
      </w:tr>
      <w:tr w:rsidR="002A326C" w:rsidRPr="003125BF" w14:paraId="7DD69B87" w14:textId="77777777" w:rsidTr="00EA593A">
        <w:trPr>
          <w:trHeight w:val="296"/>
          <w:jc w:val="center"/>
        </w:trPr>
        <w:tc>
          <w:tcPr>
            <w:tcW w:w="7160" w:type="dxa"/>
            <w:gridSpan w:val="3"/>
            <w:shd w:val="clear" w:color="000000" w:fill="BFBFBF"/>
            <w:noWrap/>
            <w:vAlign w:val="center"/>
            <w:hideMark/>
          </w:tcPr>
          <w:p w14:paraId="3F60FBF6" w14:textId="77777777" w:rsidR="002A326C" w:rsidRPr="003125BF" w:rsidRDefault="002A326C" w:rsidP="00B05056">
            <w:pPr>
              <w:spacing w:after="60" w:line="240" w:lineRule="auto"/>
              <w:rPr>
                <w:b/>
                <w:bCs/>
                <w:color w:val="000000"/>
              </w:rPr>
            </w:pPr>
            <w:r w:rsidRPr="003125BF">
              <w:rPr>
                <w:b/>
                <w:bCs/>
                <w:color w:val="000000"/>
              </w:rPr>
              <w:t>Single Units -Rental</w:t>
            </w:r>
            <w:r w:rsidRPr="003125BF">
              <w:rPr>
                <w:b/>
                <w:bCs/>
                <w:color w:val="FF0000"/>
              </w:rPr>
              <w:t> </w:t>
            </w:r>
          </w:p>
        </w:tc>
        <w:tc>
          <w:tcPr>
            <w:tcW w:w="3360" w:type="dxa"/>
            <w:gridSpan w:val="4"/>
            <w:shd w:val="clear" w:color="000000" w:fill="BFBFBF"/>
            <w:noWrap/>
            <w:vAlign w:val="center"/>
            <w:hideMark/>
          </w:tcPr>
          <w:p w14:paraId="06AEE011" w14:textId="77777777" w:rsidR="002A326C" w:rsidRPr="003125BF" w:rsidRDefault="002A326C" w:rsidP="00B05056">
            <w:pPr>
              <w:spacing w:after="60" w:line="240" w:lineRule="auto"/>
              <w:jc w:val="center"/>
              <w:rPr>
                <w:b/>
                <w:bCs/>
                <w:color w:val="FF0000"/>
              </w:rPr>
            </w:pPr>
            <w:r w:rsidRPr="003125BF">
              <w:rPr>
                <w:b/>
                <w:bCs/>
                <w:color w:val="FF0000"/>
              </w:rPr>
              <w:t> </w:t>
            </w:r>
          </w:p>
        </w:tc>
      </w:tr>
      <w:tr w:rsidR="002A326C" w:rsidRPr="003125BF" w14:paraId="2D5B7695" w14:textId="77777777" w:rsidTr="00EA593A">
        <w:trPr>
          <w:trHeight w:val="296"/>
          <w:jc w:val="center"/>
        </w:trPr>
        <w:tc>
          <w:tcPr>
            <w:tcW w:w="7160" w:type="dxa"/>
            <w:gridSpan w:val="3"/>
            <w:shd w:val="clear" w:color="auto" w:fill="auto"/>
            <w:noWrap/>
            <w:vAlign w:val="center"/>
            <w:hideMark/>
          </w:tcPr>
          <w:p w14:paraId="2D198274"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acquired  </w:t>
            </w:r>
          </w:p>
        </w:tc>
        <w:tc>
          <w:tcPr>
            <w:tcW w:w="3360" w:type="dxa"/>
            <w:gridSpan w:val="4"/>
            <w:shd w:val="clear" w:color="auto" w:fill="auto"/>
            <w:noWrap/>
            <w:vAlign w:val="center"/>
            <w:hideMark/>
          </w:tcPr>
          <w:p w14:paraId="46AE721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26EDE6D" w14:textId="77777777" w:rsidTr="00EA593A">
        <w:trPr>
          <w:trHeight w:val="296"/>
          <w:jc w:val="center"/>
        </w:trPr>
        <w:tc>
          <w:tcPr>
            <w:tcW w:w="7160" w:type="dxa"/>
            <w:gridSpan w:val="3"/>
            <w:shd w:val="clear" w:color="auto" w:fill="auto"/>
            <w:noWrap/>
            <w:vAlign w:val="center"/>
            <w:hideMark/>
          </w:tcPr>
          <w:p w14:paraId="28E0FBA3"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cleared  </w:t>
            </w:r>
          </w:p>
        </w:tc>
        <w:tc>
          <w:tcPr>
            <w:tcW w:w="3360" w:type="dxa"/>
            <w:gridSpan w:val="4"/>
            <w:shd w:val="clear" w:color="auto" w:fill="auto"/>
            <w:noWrap/>
            <w:vAlign w:val="center"/>
            <w:hideMark/>
          </w:tcPr>
          <w:p w14:paraId="5A2256F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DFEEFBC" w14:textId="77777777" w:rsidTr="00EA593A">
        <w:trPr>
          <w:trHeight w:val="296"/>
          <w:jc w:val="center"/>
        </w:trPr>
        <w:tc>
          <w:tcPr>
            <w:tcW w:w="7160" w:type="dxa"/>
            <w:gridSpan w:val="3"/>
            <w:shd w:val="clear" w:color="auto" w:fill="auto"/>
            <w:noWrap/>
            <w:vAlign w:val="center"/>
            <w:hideMark/>
          </w:tcPr>
          <w:p w14:paraId="2257EB3E"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rental</w:t>
            </w:r>
            <w:r w:rsidRPr="003125BF">
              <w:rPr>
                <w:color w:val="000000"/>
                <w:sz w:val="20"/>
              </w:rPr>
              <w:t xml:space="preserve"> units disposed</w:t>
            </w:r>
          </w:p>
        </w:tc>
        <w:tc>
          <w:tcPr>
            <w:tcW w:w="3360" w:type="dxa"/>
            <w:gridSpan w:val="4"/>
            <w:shd w:val="clear" w:color="auto" w:fill="auto"/>
            <w:noWrap/>
            <w:vAlign w:val="center"/>
            <w:hideMark/>
          </w:tcPr>
          <w:p w14:paraId="21E875E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50D6A14" w14:textId="77777777" w:rsidTr="00EA593A">
        <w:trPr>
          <w:trHeight w:val="296"/>
          <w:jc w:val="center"/>
        </w:trPr>
        <w:tc>
          <w:tcPr>
            <w:tcW w:w="7160" w:type="dxa"/>
            <w:gridSpan w:val="3"/>
            <w:shd w:val="clear" w:color="auto" w:fill="auto"/>
            <w:noWrap/>
            <w:vAlign w:val="center"/>
            <w:hideMark/>
          </w:tcPr>
          <w:p w14:paraId="683FE592"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households relocated </w:t>
            </w:r>
          </w:p>
        </w:tc>
        <w:tc>
          <w:tcPr>
            <w:tcW w:w="3360" w:type="dxa"/>
            <w:gridSpan w:val="4"/>
            <w:shd w:val="clear" w:color="auto" w:fill="auto"/>
            <w:noWrap/>
            <w:vAlign w:val="center"/>
            <w:hideMark/>
          </w:tcPr>
          <w:p w14:paraId="76570FF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5A7E865" w14:textId="77777777" w:rsidTr="00EA593A">
        <w:trPr>
          <w:trHeight w:val="296"/>
          <w:jc w:val="center"/>
        </w:trPr>
        <w:tc>
          <w:tcPr>
            <w:tcW w:w="7160" w:type="dxa"/>
            <w:gridSpan w:val="3"/>
            <w:shd w:val="clear" w:color="auto" w:fill="auto"/>
            <w:noWrap/>
            <w:vAlign w:val="center"/>
            <w:hideMark/>
          </w:tcPr>
          <w:p w14:paraId="6EAB3CD5"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rehabilitated</w:t>
            </w:r>
          </w:p>
        </w:tc>
        <w:tc>
          <w:tcPr>
            <w:tcW w:w="3360" w:type="dxa"/>
            <w:gridSpan w:val="4"/>
            <w:shd w:val="clear" w:color="auto" w:fill="auto"/>
            <w:noWrap/>
            <w:vAlign w:val="center"/>
            <w:hideMark/>
          </w:tcPr>
          <w:p w14:paraId="3A49A0B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5782B35" w14:textId="77777777" w:rsidTr="00EA593A">
        <w:trPr>
          <w:trHeight w:val="282"/>
          <w:jc w:val="center"/>
        </w:trPr>
        <w:tc>
          <w:tcPr>
            <w:tcW w:w="7160" w:type="dxa"/>
            <w:gridSpan w:val="3"/>
            <w:shd w:val="clear" w:color="auto" w:fill="auto"/>
            <w:noWrap/>
            <w:vAlign w:val="center"/>
            <w:hideMark/>
          </w:tcPr>
          <w:p w14:paraId="058B48F5" w14:textId="77777777" w:rsidR="002A326C" w:rsidRPr="003125BF" w:rsidRDefault="002A326C" w:rsidP="00B05056">
            <w:pPr>
              <w:spacing w:after="60" w:line="240" w:lineRule="auto"/>
              <w:rPr>
                <w:color w:val="000000"/>
                <w:sz w:val="20"/>
              </w:rPr>
            </w:pPr>
            <w:r w:rsidRPr="003125BF">
              <w:rPr>
                <w:color w:val="000000"/>
                <w:sz w:val="20"/>
              </w:rPr>
              <w:t>Number of units brought from substandard to standard condition (NC Rehab Standards) </w:t>
            </w:r>
          </w:p>
        </w:tc>
        <w:tc>
          <w:tcPr>
            <w:tcW w:w="3360" w:type="dxa"/>
            <w:gridSpan w:val="4"/>
            <w:shd w:val="clear" w:color="auto" w:fill="auto"/>
            <w:noWrap/>
            <w:vAlign w:val="center"/>
            <w:hideMark/>
          </w:tcPr>
          <w:p w14:paraId="4B7A7F73" w14:textId="77777777" w:rsidR="002A326C" w:rsidRPr="003125BF" w:rsidRDefault="002A326C" w:rsidP="00B05056">
            <w:pPr>
              <w:spacing w:after="60" w:line="240" w:lineRule="auto"/>
              <w:jc w:val="center"/>
              <w:rPr>
                <w:color w:val="000000"/>
                <w:sz w:val="20"/>
              </w:rPr>
            </w:pPr>
            <w:r w:rsidRPr="003125BF">
              <w:rPr>
                <w:color w:val="000000"/>
                <w:sz w:val="20"/>
              </w:rPr>
              <w:t> </w:t>
            </w:r>
          </w:p>
        </w:tc>
      </w:tr>
      <w:tr w:rsidR="002A326C" w:rsidRPr="003125BF" w14:paraId="119FB265" w14:textId="77777777" w:rsidTr="00EA593A">
        <w:trPr>
          <w:trHeight w:val="282"/>
          <w:jc w:val="center"/>
        </w:trPr>
        <w:tc>
          <w:tcPr>
            <w:tcW w:w="7160" w:type="dxa"/>
            <w:gridSpan w:val="3"/>
            <w:shd w:val="clear" w:color="auto" w:fill="auto"/>
            <w:noWrap/>
            <w:vAlign w:val="center"/>
            <w:hideMark/>
          </w:tcPr>
          <w:p w14:paraId="5E1E4E38" w14:textId="77777777" w:rsidR="002A326C" w:rsidRPr="003125BF" w:rsidRDefault="002A326C" w:rsidP="00B05056">
            <w:pPr>
              <w:spacing w:after="60" w:line="240" w:lineRule="auto"/>
              <w:rPr>
                <w:color w:val="000000"/>
                <w:sz w:val="20"/>
              </w:rPr>
            </w:pPr>
            <w:r w:rsidRPr="003125BF">
              <w:rPr>
                <w:color w:val="000000"/>
                <w:sz w:val="20"/>
              </w:rPr>
              <w:t>Number of units brought into compliance with the lead safe housing rule (24 CFR part 35) </w:t>
            </w:r>
          </w:p>
        </w:tc>
        <w:tc>
          <w:tcPr>
            <w:tcW w:w="3360" w:type="dxa"/>
            <w:gridSpan w:val="4"/>
            <w:shd w:val="clear" w:color="auto" w:fill="auto"/>
            <w:noWrap/>
            <w:vAlign w:val="center"/>
            <w:hideMark/>
          </w:tcPr>
          <w:p w14:paraId="4BAB9C80" w14:textId="77777777" w:rsidR="002A326C" w:rsidRPr="003125BF" w:rsidRDefault="002A326C" w:rsidP="00B05056">
            <w:pPr>
              <w:spacing w:after="60" w:line="240" w:lineRule="auto"/>
              <w:jc w:val="center"/>
              <w:rPr>
                <w:color w:val="000000"/>
                <w:sz w:val="20"/>
              </w:rPr>
            </w:pPr>
            <w:r w:rsidRPr="003125BF">
              <w:rPr>
                <w:color w:val="000000"/>
                <w:sz w:val="20"/>
              </w:rPr>
              <w:t> </w:t>
            </w:r>
          </w:p>
        </w:tc>
      </w:tr>
      <w:tr w:rsidR="002A326C" w:rsidRPr="003125BF" w14:paraId="55249407" w14:textId="77777777" w:rsidTr="00EA593A">
        <w:trPr>
          <w:trHeight w:val="296"/>
          <w:jc w:val="center"/>
        </w:trPr>
        <w:tc>
          <w:tcPr>
            <w:tcW w:w="7160" w:type="dxa"/>
            <w:gridSpan w:val="3"/>
            <w:shd w:val="clear" w:color="auto" w:fill="auto"/>
            <w:noWrap/>
            <w:vAlign w:val="center"/>
            <w:hideMark/>
          </w:tcPr>
          <w:p w14:paraId="368B82A4" w14:textId="77777777" w:rsidR="002A326C" w:rsidRPr="003125BF" w:rsidRDefault="002A326C" w:rsidP="00B05056">
            <w:pPr>
              <w:spacing w:after="60" w:line="240" w:lineRule="auto"/>
              <w:rPr>
                <w:color w:val="000000"/>
                <w:sz w:val="20"/>
              </w:rPr>
            </w:pPr>
            <w:r w:rsidRPr="003125BF">
              <w:rPr>
                <w:color w:val="000000"/>
                <w:sz w:val="20"/>
              </w:rPr>
              <w:t>Number of units occupied by elderly (62 years of age or above)</w:t>
            </w:r>
          </w:p>
        </w:tc>
        <w:tc>
          <w:tcPr>
            <w:tcW w:w="3360" w:type="dxa"/>
            <w:gridSpan w:val="4"/>
            <w:shd w:val="clear" w:color="auto" w:fill="auto"/>
            <w:noWrap/>
            <w:vAlign w:val="center"/>
            <w:hideMark/>
          </w:tcPr>
          <w:p w14:paraId="211F9F07"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C09D0BA" w14:textId="77777777" w:rsidTr="00EA593A">
        <w:trPr>
          <w:trHeight w:val="296"/>
          <w:jc w:val="center"/>
        </w:trPr>
        <w:tc>
          <w:tcPr>
            <w:tcW w:w="7160" w:type="dxa"/>
            <w:gridSpan w:val="3"/>
            <w:shd w:val="clear" w:color="000000" w:fill="BFBFBF"/>
            <w:noWrap/>
            <w:vAlign w:val="center"/>
            <w:hideMark/>
          </w:tcPr>
          <w:p w14:paraId="774FAB21" w14:textId="77777777" w:rsidR="002A326C" w:rsidRPr="003125BF" w:rsidRDefault="002A326C" w:rsidP="00B05056">
            <w:pPr>
              <w:spacing w:after="60" w:line="240" w:lineRule="auto"/>
              <w:rPr>
                <w:b/>
                <w:bCs/>
                <w:color w:val="000000"/>
              </w:rPr>
            </w:pPr>
            <w:r w:rsidRPr="003125BF">
              <w:rPr>
                <w:b/>
                <w:bCs/>
                <w:color w:val="000000"/>
              </w:rPr>
              <w:t xml:space="preserve">Single Units - Owner </w:t>
            </w:r>
          </w:p>
        </w:tc>
        <w:tc>
          <w:tcPr>
            <w:tcW w:w="3360" w:type="dxa"/>
            <w:gridSpan w:val="4"/>
            <w:shd w:val="clear" w:color="000000" w:fill="BFBFBF"/>
            <w:noWrap/>
            <w:vAlign w:val="center"/>
            <w:hideMark/>
          </w:tcPr>
          <w:p w14:paraId="466501FB" w14:textId="77777777" w:rsidR="002A326C" w:rsidRPr="003125BF" w:rsidRDefault="002A326C" w:rsidP="00B05056">
            <w:pPr>
              <w:spacing w:after="60" w:line="240" w:lineRule="auto"/>
              <w:jc w:val="center"/>
              <w:rPr>
                <w:b/>
                <w:bCs/>
                <w:color w:val="FF0000"/>
              </w:rPr>
            </w:pPr>
            <w:r w:rsidRPr="003125BF">
              <w:rPr>
                <w:b/>
                <w:bCs/>
                <w:color w:val="FF0000"/>
              </w:rPr>
              <w:t> </w:t>
            </w:r>
          </w:p>
        </w:tc>
      </w:tr>
      <w:tr w:rsidR="002A326C" w:rsidRPr="003125BF" w14:paraId="57D746CB" w14:textId="77777777" w:rsidTr="00EA593A">
        <w:trPr>
          <w:trHeight w:val="296"/>
          <w:jc w:val="center"/>
        </w:trPr>
        <w:tc>
          <w:tcPr>
            <w:tcW w:w="7160" w:type="dxa"/>
            <w:gridSpan w:val="3"/>
            <w:shd w:val="clear" w:color="auto" w:fill="auto"/>
            <w:noWrap/>
            <w:vAlign w:val="center"/>
            <w:hideMark/>
          </w:tcPr>
          <w:p w14:paraId="0F99418C"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owner </w:t>
            </w:r>
            <w:r w:rsidRPr="003125BF">
              <w:rPr>
                <w:color w:val="000000"/>
                <w:sz w:val="20"/>
              </w:rPr>
              <w:t>units acquired</w:t>
            </w:r>
          </w:p>
        </w:tc>
        <w:tc>
          <w:tcPr>
            <w:tcW w:w="3360" w:type="dxa"/>
            <w:gridSpan w:val="4"/>
            <w:shd w:val="clear" w:color="auto" w:fill="auto"/>
            <w:noWrap/>
            <w:vAlign w:val="center"/>
            <w:hideMark/>
          </w:tcPr>
          <w:p w14:paraId="05744066"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C9A9630" w14:textId="77777777" w:rsidTr="00EA593A">
        <w:trPr>
          <w:trHeight w:val="296"/>
          <w:jc w:val="center"/>
        </w:trPr>
        <w:tc>
          <w:tcPr>
            <w:tcW w:w="7160" w:type="dxa"/>
            <w:gridSpan w:val="3"/>
            <w:shd w:val="clear" w:color="auto" w:fill="auto"/>
            <w:noWrap/>
            <w:vAlign w:val="center"/>
            <w:hideMark/>
          </w:tcPr>
          <w:p w14:paraId="78C3CD5B"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owner </w:t>
            </w:r>
            <w:r w:rsidRPr="003125BF">
              <w:rPr>
                <w:color w:val="000000"/>
                <w:sz w:val="20"/>
              </w:rPr>
              <w:t>units cleared</w:t>
            </w:r>
          </w:p>
        </w:tc>
        <w:tc>
          <w:tcPr>
            <w:tcW w:w="3360" w:type="dxa"/>
            <w:gridSpan w:val="4"/>
            <w:shd w:val="clear" w:color="auto" w:fill="auto"/>
            <w:noWrap/>
            <w:vAlign w:val="center"/>
            <w:hideMark/>
          </w:tcPr>
          <w:p w14:paraId="0AAA26A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861E718" w14:textId="77777777" w:rsidTr="00EA593A">
        <w:trPr>
          <w:trHeight w:val="296"/>
          <w:jc w:val="center"/>
        </w:trPr>
        <w:tc>
          <w:tcPr>
            <w:tcW w:w="7160" w:type="dxa"/>
            <w:gridSpan w:val="3"/>
            <w:shd w:val="clear" w:color="auto" w:fill="auto"/>
            <w:noWrap/>
            <w:vAlign w:val="center"/>
            <w:hideMark/>
          </w:tcPr>
          <w:p w14:paraId="11807307"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owner </w:t>
            </w:r>
            <w:r w:rsidRPr="003125BF">
              <w:rPr>
                <w:color w:val="000000"/>
                <w:sz w:val="20"/>
              </w:rPr>
              <w:t>units disposed</w:t>
            </w:r>
          </w:p>
        </w:tc>
        <w:tc>
          <w:tcPr>
            <w:tcW w:w="3360" w:type="dxa"/>
            <w:gridSpan w:val="4"/>
            <w:shd w:val="clear" w:color="auto" w:fill="auto"/>
            <w:noWrap/>
            <w:vAlign w:val="center"/>
            <w:hideMark/>
          </w:tcPr>
          <w:p w14:paraId="07C980E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CC99086" w14:textId="77777777" w:rsidTr="00EA593A">
        <w:trPr>
          <w:trHeight w:val="296"/>
          <w:jc w:val="center"/>
        </w:trPr>
        <w:tc>
          <w:tcPr>
            <w:tcW w:w="7160" w:type="dxa"/>
            <w:gridSpan w:val="3"/>
            <w:shd w:val="clear" w:color="auto" w:fill="auto"/>
            <w:noWrap/>
            <w:vAlign w:val="center"/>
            <w:hideMark/>
          </w:tcPr>
          <w:p w14:paraId="3EEB55C4"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owner </w:t>
            </w:r>
            <w:r w:rsidRPr="003125BF">
              <w:rPr>
                <w:color w:val="000000"/>
                <w:sz w:val="20"/>
              </w:rPr>
              <w:t>households relocated</w:t>
            </w:r>
          </w:p>
        </w:tc>
        <w:tc>
          <w:tcPr>
            <w:tcW w:w="3360" w:type="dxa"/>
            <w:gridSpan w:val="4"/>
            <w:shd w:val="clear" w:color="auto" w:fill="auto"/>
            <w:noWrap/>
            <w:vAlign w:val="center"/>
            <w:hideMark/>
          </w:tcPr>
          <w:p w14:paraId="65461612"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29D6832" w14:textId="77777777" w:rsidTr="00EA593A">
        <w:trPr>
          <w:trHeight w:val="296"/>
          <w:jc w:val="center"/>
        </w:trPr>
        <w:tc>
          <w:tcPr>
            <w:tcW w:w="7160" w:type="dxa"/>
            <w:gridSpan w:val="3"/>
            <w:shd w:val="clear" w:color="auto" w:fill="auto"/>
            <w:noWrap/>
            <w:vAlign w:val="center"/>
            <w:hideMark/>
          </w:tcPr>
          <w:p w14:paraId="6BBA324E" w14:textId="0673EE72" w:rsidR="002A326C" w:rsidRPr="003125BF" w:rsidRDefault="002A326C" w:rsidP="00B05056">
            <w:pPr>
              <w:spacing w:after="60" w:line="240" w:lineRule="auto"/>
              <w:rPr>
                <w:color w:val="000000"/>
                <w:sz w:val="20"/>
              </w:rPr>
            </w:pPr>
            <w:r w:rsidRPr="003125BF">
              <w:rPr>
                <w:color w:val="000000"/>
                <w:sz w:val="20"/>
              </w:rPr>
              <w:t xml:space="preserve">Total number of </w:t>
            </w:r>
            <w:r w:rsidR="00D14557" w:rsidRPr="003125BF">
              <w:rPr>
                <w:b/>
                <w:bCs/>
                <w:color w:val="000000"/>
                <w:sz w:val="20"/>
              </w:rPr>
              <w:t>owner-occupied</w:t>
            </w:r>
            <w:r w:rsidRPr="003125BF">
              <w:rPr>
                <w:b/>
                <w:bCs/>
                <w:color w:val="000000"/>
                <w:sz w:val="20"/>
              </w:rPr>
              <w:t xml:space="preserve"> </w:t>
            </w:r>
            <w:r w:rsidRPr="003125BF">
              <w:rPr>
                <w:color w:val="000000"/>
                <w:sz w:val="20"/>
              </w:rPr>
              <w:t>units rehabilitated</w:t>
            </w:r>
          </w:p>
        </w:tc>
        <w:tc>
          <w:tcPr>
            <w:tcW w:w="3360" w:type="dxa"/>
            <w:gridSpan w:val="4"/>
            <w:shd w:val="clear" w:color="auto" w:fill="auto"/>
            <w:noWrap/>
            <w:vAlign w:val="center"/>
            <w:hideMark/>
          </w:tcPr>
          <w:p w14:paraId="6128BB1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C4CF855" w14:textId="77777777" w:rsidTr="00EA593A">
        <w:trPr>
          <w:trHeight w:val="282"/>
          <w:jc w:val="center"/>
        </w:trPr>
        <w:tc>
          <w:tcPr>
            <w:tcW w:w="7160" w:type="dxa"/>
            <w:gridSpan w:val="3"/>
            <w:shd w:val="clear" w:color="auto" w:fill="auto"/>
            <w:noWrap/>
            <w:vAlign w:val="center"/>
            <w:hideMark/>
          </w:tcPr>
          <w:p w14:paraId="1BB32B05" w14:textId="77777777" w:rsidR="002A326C" w:rsidRPr="003125BF" w:rsidRDefault="002A326C" w:rsidP="00B05056">
            <w:pPr>
              <w:spacing w:after="60" w:line="240" w:lineRule="auto"/>
              <w:rPr>
                <w:color w:val="000000"/>
                <w:sz w:val="20"/>
              </w:rPr>
            </w:pPr>
            <w:r w:rsidRPr="003125BF">
              <w:rPr>
                <w:color w:val="000000"/>
                <w:sz w:val="20"/>
              </w:rPr>
              <w:t>Number of units brought from substandard to standard condition (NC Rehab Standards)</w:t>
            </w:r>
          </w:p>
        </w:tc>
        <w:tc>
          <w:tcPr>
            <w:tcW w:w="3360" w:type="dxa"/>
            <w:gridSpan w:val="4"/>
            <w:shd w:val="clear" w:color="auto" w:fill="auto"/>
            <w:noWrap/>
            <w:vAlign w:val="center"/>
            <w:hideMark/>
          </w:tcPr>
          <w:p w14:paraId="4386252D"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F596BEB" w14:textId="77777777" w:rsidTr="00EA593A">
        <w:trPr>
          <w:trHeight w:val="282"/>
          <w:jc w:val="center"/>
        </w:trPr>
        <w:tc>
          <w:tcPr>
            <w:tcW w:w="7160" w:type="dxa"/>
            <w:gridSpan w:val="3"/>
            <w:shd w:val="clear" w:color="auto" w:fill="auto"/>
            <w:noWrap/>
            <w:vAlign w:val="center"/>
            <w:hideMark/>
          </w:tcPr>
          <w:p w14:paraId="7FDF8534" w14:textId="77777777" w:rsidR="002A326C" w:rsidRPr="003125BF" w:rsidRDefault="002A326C" w:rsidP="00B05056">
            <w:pPr>
              <w:spacing w:after="60" w:line="240" w:lineRule="auto"/>
              <w:rPr>
                <w:color w:val="000000"/>
                <w:sz w:val="20"/>
              </w:rPr>
            </w:pPr>
            <w:r w:rsidRPr="003125BF">
              <w:rPr>
                <w:color w:val="000000"/>
                <w:sz w:val="20"/>
              </w:rPr>
              <w:t>Number of units brought into compliance with the lead safe housing rule (24 CFR part 35)</w:t>
            </w:r>
          </w:p>
        </w:tc>
        <w:tc>
          <w:tcPr>
            <w:tcW w:w="3360" w:type="dxa"/>
            <w:gridSpan w:val="4"/>
            <w:shd w:val="clear" w:color="auto" w:fill="auto"/>
            <w:noWrap/>
            <w:vAlign w:val="center"/>
            <w:hideMark/>
          </w:tcPr>
          <w:p w14:paraId="3D06222A"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F830B2E" w14:textId="77777777" w:rsidTr="00EA593A">
        <w:trPr>
          <w:trHeight w:val="296"/>
          <w:jc w:val="center"/>
        </w:trPr>
        <w:tc>
          <w:tcPr>
            <w:tcW w:w="7160" w:type="dxa"/>
            <w:gridSpan w:val="3"/>
            <w:shd w:val="clear" w:color="auto" w:fill="auto"/>
            <w:noWrap/>
            <w:vAlign w:val="center"/>
            <w:hideMark/>
          </w:tcPr>
          <w:p w14:paraId="148DD4DD" w14:textId="77777777" w:rsidR="002A326C" w:rsidRPr="003125BF" w:rsidRDefault="002A326C" w:rsidP="00B05056">
            <w:pPr>
              <w:spacing w:after="60" w:line="240" w:lineRule="auto"/>
              <w:rPr>
                <w:color w:val="000000"/>
                <w:sz w:val="20"/>
              </w:rPr>
            </w:pPr>
            <w:r w:rsidRPr="003125BF">
              <w:rPr>
                <w:color w:val="000000"/>
                <w:sz w:val="20"/>
              </w:rPr>
              <w:t>Number of units occupied by elderly (62 years of age or above)</w:t>
            </w:r>
          </w:p>
        </w:tc>
        <w:tc>
          <w:tcPr>
            <w:tcW w:w="3360" w:type="dxa"/>
            <w:gridSpan w:val="4"/>
            <w:shd w:val="clear" w:color="auto" w:fill="auto"/>
            <w:noWrap/>
            <w:vAlign w:val="center"/>
            <w:hideMark/>
          </w:tcPr>
          <w:p w14:paraId="202BE87F"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2119A4B" w14:textId="77777777" w:rsidTr="00EA593A">
        <w:trPr>
          <w:trHeight w:val="296"/>
          <w:jc w:val="center"/>
        </w:trPr>
        <w:tc>
          <w:tcPr>
            <w:tcW w:w="7160" w:type="dxa"/>
            <w:gridSpan w:val="3"/>
            <w:shd w:val="clear" w:color="000000" w:fill="BFBFBF"/>
            <w:noWrap/>
            <w:vAlign w:val="center"/>
            <w:hideMark/>
          </w:tcPr>
          <w:p w14:paraId="7150C2A4" w14:textId="77777777" w:rsidR="002A326C" w:rsidRPr="003125BF" w:rsidRDefault="002A326C" w:rsidP="00B05056">
            <w:pPr>
              <w:spacing w:after="60" w:line="240" w:lineRule="auto"/>
              <w:rPr>
                <w:b/>
                <w:bCs/>
                <w:color w:val="000000"/>
              </w:rPr>
            </w:pPr>
            <w:r w:rsidRPr="003125BF">
              <w:rPr>
                <w:b/>
                <w:bCs/>
                <w:color w:val="000000"/>
              </w:rPr>
              <w:t>Multi-Units Rental</w:t>
            </w:r>
          </w:p>
        </w:tc>
        <w:tc>
          <w:tcPr>
            <w:tcW w:w="3360" w:type="dxa"/>
            <w:gridSpan w:val="4"/>
            <w:shd w:val="clear" w:color="000000" w:fill="BFBFBF"/>
            <w:noWrap/>
            <w:vAlign w:val="center"/>
            <w:hideMark/>
          </w:tcPr>
          <w:p w14:paraId="4248131A" w14:textId="77777777" w:rsidR="002A326C" w:rsidRPr="003125BF" w:rsidRDefault="002A326C" w:rsidP="00B05056">
            <w:pPr>
              <w:spacing w:after="60" w:line="240" w:lineRule="auto"/>
              <w:jc w:val="center"/>
              <w:rPr>
                <w:b/>
                <w:bCs/>
                <w:color w:val="FF0000"/>
              </w:rPr>
            </w:pPr>
            <w:r w:rsidRPr="003125BF">
              <w:rPr>
                <w:b/>
                <w:bCs/>
                <w:color w:val="FF0000"/>
              </w:rPr>
              <w:t> </w:t>
            </w:r>
          </w:p>
        </w:tc>
      </w:tr>
      <w:tr w:rsidR="002A326C" w:rsidRPr="003125BF" w14:paraId="74E76295" w14:textId="77777777" w:rsidTr="00EA593A">
        <w:trPr>
          <w:trHeight w:val="296"/>
          <w:jc w:val="center"/>
        </w:trPr>
        <w:tc>
          <w:tcPr>
            <w:tcW w:w="7160" w:type="dxa"/>
            <w:gridSpan w:val="3"/>
            <w:shd w:val="clear" w:color="auto" w:fill="auto"/>
            <w:noWrap/>
            <w:vAlign w:val="center"/>
            <w:hideMark/>
          </w:tcPr>
          <w:p w14:paraId="585924E2"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acquired</w:t>
            </w:r>
          </w:p>
        </w:tc>
        <w:tc>
          <w:tcPr>
            <w:tcW w:w="3360" w:type="dxa"/>
            <w:gridSpan w:val="4"/>
            <w:shd w:val="clear" w:color="auto" w:fill="auto"/>
            <w:noWrap/>
            <w:vAlign w:val="center"/>
            <w:hideMark/>
          </w:tcPr>
          <w:p w14:paraId="6EE8D2A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99F5C9C" w14:textId="77777777" w:rsidTr="00EA593A">
        <w:trPr>
          <w:trHeight w:val="296"/>
          <w:jc w:val="center"/>
        </w:trPr>
        <w:tc>
          <w:tcPr>
            <w:tcW w:w="7160" w:type="dxa"/>
            <w:gridSpan w:val="3"/>
            <w:shd w:val="clear" w:color="auto" w:fill="auto"/>
            <w:noWrap/>
            <w:vAlign w:val="center"/>
            <w:hideMark/>
          </w:tcPr>
          <w:p w14:paraId="6BBDD441"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cleared</w:t>
            </w:r>
          </w:p>
        </w:tc>
        <w:tc>
          <w:tcPr>
            <w:tcW w:w="3360" w:type="dxa"/>
            <w:gridSpan w:val="4"/>
            <w:shd w:val="clear" w:color="auto" w:fill="auto"/>
            <w:noWrap/>
            <w:vAlign w:val="center"/>
            <w:hideMark/>
          </w:tcPr>
          <w:p w14:paraId="6C84B1A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72EA3B8" w14:textId="77777777" w:rsidTr="00EA593A">
        <w:trPr>
          <w:trHeight w:val="296"/>
          <w:jc w:val="center"/>
        </w:trPr>
        <w:tc>
          <w:tcPr>
            <w:tcW w:w="7160" w:type="dxa"/>
            <w:gridSpan w:val="3"/>
            <w:shd w:val="clear" w:color="auto" w:fill="auto"/>
            <w:noWrap/>
            <w:vAlign w:val="center"/>
            <w:hideMark/>
          </w:tcPr>
          <w:p w14:paraId="31B08E89"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disposed</w:t>
            </w:r>
          </w:p>
        </w:tc>
        <w:tc>
          <w:tcPr>
            <w:tcW w:w="3360" w:type="dxa"/>
            <w:gridSpan w:val="4"/>
            <w:shd w:val="clear" w:color="auto" w:fill="auto"/>
            <w:noWrap/>
            <w:vAlign w:val="center"/>
            <w:hideMark/>
          </w:tcPr>
          <w:p w14:paraId="5D58EAA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864AE3A" w14:textId="77777777" w:rsidTr="00EA593A">
        <w:trPr>
          <w:trHeight w:val="296"/>
          <w:jc w:val="center"/>
        </w:trPr>
        <w:tc>
          <w:tcPr>
            <w:tcW w:w="7160" w:type="dxa"/>
            <w:gridSpan w:val="3"/>
            <w:shd w:val="clear" w:color="auto" w:fill="auto"/>
            <w:noWrap/>
            <w:vAlign w:val="center"/>
            <w:hideMark/>
          </w:tcPr>
          <w:p w14:paraId="134B9347"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households relocated</w:t>
            </w:r>
          </w:p>
        </w:tc>
        <w:tc>
          <w:tcPr>
            <w:tcW w:w="3360" w:type="dxa"/>
            <w:gridSpan w:val="4"/>
            <w:shd w:val="clear" w:color="auto" w:fill="auto"/>
            <w:noWrap/>
            <w:vAlign w:val="center"/>
            <w:hideMark/>
          </w:tcPr>
          <w:p w14:paraId="555DBE9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70DC582" w14:textId="77777777" w:rsidTr="00EA593A">
        <w:trPr>
          <w:trHeight w:val="296"/>
          <w:jc w:val="center"/>
        </w:trPr>
        <w:tc>
          <w:tcPr>
            <w:tcW w:w="7160" w:type="dxa"/>
            <w:gridSpan w:val="3"/>
            <w:shd w:val="clear" w:color="auto" w:fill="auto"/>
            <w:noWrap/>
            <w:vAlign w:val="center"/>
            <w:hideMark/>
          </w:tcPr>
          <w:p w14:paraId="197C899D" w14:textId="77777777" w:rsidR="002A326C" w:rsidRPr="003125BF" w:rsidRDefault="002A326C" w:rsidP="00B05056">
            <w:pPr>
              <w:spacing w:after="60" w:line="240" w:lineRule="auto"/>
              <w:rPr>
                <w:color w:val="000000"/>
                <w:sz w:val="20"/>
              </w:rPr>
            </w:pPr>
            <w:r w:rsidRPr="003125BF">
              <w:rPr>
                <w:color w:val="000000"/>
                <w:sz w:val="20"/>
              </w:rPr>
              <w:lastRenderedPageBreak/>
              <w:t xml:space="preserve">Total number of </w:t>
            </w:r>
            <w:r w:rsidRPr="003125BF">
              <w:rPr>
                <w:b/>
                <w:bCs/>
                <w:color w:val="000000"/>
                <w:sz w:val="20"/>
              </w:rPr>
              <w:t xml:space="preserve">rental </w:t>
            </w:r>
            <w:r w:rsidRPr="003125BF">
              <w:rPr>
                <w:color w:val="000000"/>
                <w:sz w:val="20"/>
              </w:rPr>
              <w:t>units rehabilitated</w:t>
            </w:r>
          </w:p>
        </w:tc>
        <w:tc>
          <w:tcPr>
            <w:tcW w:w="3360" w:type="dxa"/>
            <w:gridSpan w:val="4"/>
            <w:shd w:val="clear" w:color="auto" w:fill="auto"/>
            <w:noWrap/>
            <w:vAlign w:val="center"/>
            <w:hideMark/>
          </w:tcPr>
          <w:p w14:paraId="59B81BC2"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416C7C3" w14:textId="77777777" w:rsidTr="00EA593A">
        <w:trPr>
          <w:trHeight w:val="296"/>
          <w:jc w:val="center"/>
        </w:trPr>
        <w:tc>
          <w:tcPr>
            <w:tcW w:w="7160" w:type="dxa"/>
            <w:gridSpan w:val="3"/>
            <w:shd w:val="clear" w:color="auto" w:fill="auto"/>
            <w:noWrap/>
            <w:vAlign w:val="center"/>
            <w:hideMark/>
          </w:tcPr>
          <w:p w14:paraId="365ED283" w14:textId="77777777" w:rsidR="002A326C" w:rsidRPr="003125BF" w:rsidRDefault="002A326C" w:rsidP="00B05056">
            <w:pPr>
              <w:spacing w:after="60" w:line="240" w:lineRule="auto"/>
              <w:rPr>
                <w:color w:val="000000"/>
                <w:sz w:val="20"/>
              </w:rPr>
            </w:pPr>
            <w:r w:rsidRPr="003125BF">
              <w:rPr>
                <w:color w:val="000000"/>
                <w:sz w:val="20"/>
              </w:rPr>
              <w:t>Number of units brought from substandard to standard condition (NC Rehab Standards)</w:t>
            </w:r>
          </w:p>
        </w:tc>
        <w:tc>
          <w:tcPr>
            <w:tcW w:w="3360" w:type="dxa"/>
            <w:gridSpan w:val="4"/>
            <w:shd w:val="clear" w:color="auto" w:fill="auto"/>
            <w:noWrap/>
            <w:vAlign w:val="center"/>
            <w:hideMark/>
          </w:tcPr>
          <w:p w14:paraId="6EBEAD9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4773829" w14:textId="77777777" w:rsidTr="00EA593A">
        <w:trPr>
          <w:trHeight w:val="296"/>
          <w:jc w:val="center"/>
        </w:trPr>
        <w:tc>
          <w:tcPr>
            <w:tcW w:w="7160" w:type="dxa"/>
            <w:gridSpan w:val="3"/>
            <w:shd w:val="clear" w:color="auto" w:fill="auto"/>
            <w:noWrap/>
            <w:vAlign w:val="center"/>
            <w:hideMark/>
          </w:tcPr>
          <w:p w14:paraId="18FA3D03" w14:textId="77777777" w:rsidR="002A326C" w:rsidRPr="003125BF" w:rsidRDefault="002A326C" w:rsidP="00B05056">
            <w:pPr>
              <w:spacing w:after="60" w:line="240" w:lineRule="auto"/>
              <w:rPr>
                <w:color w:val="000000"/>
                <w:sz w:val="20"/>
              </w:rPr>
            </w:pPr>
            <w:r w:rsidRPr="003125BF">
              <w:rPr>
                <w:color w:val="000000"/>
                <w:sz w:val="20"/>
              </w:rPr>
              <w:t>Number of units brought into compliance with the lead safe housing rule (24 CFR part 35)</w:t>
            </w:r>
          </w:p>
        </w:tc>
        <w:tc>
          <w:tcPr>
            <w:tcW w:w="3360" w:type="dxa"/>
            <w:gridSpan w:val="4"/>
            <w:shd w:val="clear" w:color="auto" w:fill="auto"/>
            <w:noWrap/>
            <w:vAlign w:val="center"/>
            <w:hideMark/>
          </w:tcPr>
          <w:p w14:paraId="5303664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60A83E1" w14:textId="77777777" w:rsidTr="00EA593A">
        <w:trPr>
          <w:trHeight w:val="296"/>
          <w:jc w:val="center"/>
        </w:trPr>
        <w:tc>
          <w:tcPr>
            <w:tcW w:w="7160" w:type="dxa"/>
            <w:gridSpan w:val="3"/>
            <w:shd w:val="clear" w:color="auto" w:fill="auto"/>
            <w:noWrap/>
            <w:vAlign w:val="center"/>
            <w:hideMark/>
          </w:tcPr>
          <w:p w14:paraId="2CB26798" w14:textId="77777777" w:rsidR="002A326C" w:rsidRPr="003125BF" w:rsidRDefault="002A326C" w:rsidP="00B05056">
            <w:pPr>
              <w:spacing w:after="60" w:line="240" w:lineRule="auto"/>
              <w:rPr>
                <w:color w:val="000000"/>
                <w:sz w:val="20"/>
              </w:rPr>
            </w:pPr>
            <w:r w:rsidRPr="003125BF">
              <w:rPr>
                <w:color w:val="000000"/>
                <w:sz w:val="20"/>
              </w:rPr>
              <w:t>Number of units occupied by elderly (62 years of age or above)</w:t>
            </w:r>
          </w:p>
        </w:tc>
        <w:tc>
          <w:tcPr>
            <w:tcW w:w="3360" w:type="dxa"/>
            <w:gridSpan w:val="4"/>
            <w:shd w:val="clear" w:color="auto" w:fill="auto"/>
            <w:noWrap/>
            <w:vAlign w:val="center"/>
            <w:hideMark/>
          </w:tcPr>
          <w:p w14:paraId="533CFEDF"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7D11F01" w14:textId="77777777" w:rsidTr="00EA593A">
        <w:trPr>
          <w:trHeight w:val="296"/>
          <w:jc w:val="center"/>
        </w:trPr>
        <w:tc>
          <w:tcPr>
            <w:tcW w:w="7160" w:type="dxa"/>
            <w:gridSpan w:val="3"/>
            <w:shd w:val="clear" w:color="000000" w:fill="BFBFBF"/>
            <w:noWrap/>
            <w:vAlign w:val="center"/>
            <w:hideMark/>
          </w:tcPr>
          <w:p w14:paraId="3C724AE5" w14:textId="77777777" w:rsidR="002A326C" w:rsidRPr="003125BF" w:rsidRDefault="002A326C" w:rsidP="00B05056">
            <w:pPr>
              <w:spacing w:after="60" w:line="240" w:lineRule="auto"/>
              <w:rPr>
                <w:b/>
                <w:bCs/>
                <w:color w:val="000000"/>
              </w:rPr>
            </w:pPr>
            <w:r w:rsidRPr="003125BF">
              <w:rPr>
                <w:b/>
                <w:bCs/>
                <w:color w:val="000000"/>
              </w:rPr>
              <w:t>Development of Single-Family Housing</w:t>
            </w:r>
          </w:p>
        </w:tc>
        <w:tc>
          <w:tcPr>
            <w:tcW w:w="3360" w:type="dxa"/>
            <w:gridSpan w:val="4"/>
            <w:shd w:val="clear" w:color="000000" w:fill="BFBFBF"/>
            <w:noWrap/>
            <w:vAlign w:val="center"/>
            <w:hideMark/>
          </w:tcPr>
          <w:p w14:paraId="07B00C36" w14:textId="77777777" w:rsidR="002A326C" w:rsidRPr="003125BF" w:rsidRDefault="002A326C" w:rsidP="00B05056">
            <w:pPr>
              <w:spacing w:after="60" w:line="240" w:lineRule="auto"/>
              <w:jc w:val="center"/>
              <w:rPr>
                <w:b/>
                <w:bCs/>
                <w:color w:val="000000"/>
              </w:rPr>
            </w:pPr>
            <w:r w:rsidRPr="003125BF">
              <w:rPr>
                <w:b/>
                <w:bCs/>
                <w:color w:val="000000"/>
              </w:rPr>
              <w:t> </w:t>
            </w:r>
          </w:p>
        </w:tc>
      </w:tr>
      <w:tr w:rsidR="002A326C" w:rsidRPr="003125BF" w14:paraId="5863E93E" w14:textId="77777777" w:rsidTr="00EA593A">
        <w:trPr>
          <w:trHeight w:val="296"/>
          <w:jc w:val="center"/>
        </w:trPr>
        <w:tc>
          <w:tcPr>
            <w:tcW w:w="7160" w:type="dxa"/>
            <w:gridSpan w:val="3"/>
            <w:shd w:val="clear" w:color="auto" w:fill="auto"/>
            <w:noWrap/>
            <w:vAlign w:val="center"/>
            <w:hideMark/>
          </w:tcPr>
          <w:p w14:paraId="7C9F235B"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owner </w:t>
            </w:r>
            <w:r w:rsidRPr="003125BF">
              <w:rPr>
                <w:color w:val="000000"/>
                <w:sz w:val="20"/>
              </w:rPr>
              <w:t>units created</w:t>
            </w:r>
          </w:p>
        </w:tc>
        <w:tc>
          <w:tcPr>
            <w:tcW w:w="3360" w:type="dxa"/>
            <w:gridSpan w:val="4"/>
            <w:shd w:val="clear" w:color="auto" w:fill="auto"/>
            <w:noWrap/>
            <w:vAlign w:val="center"/>
            <w:hideMark/>
          </w:tcPr>
          <w:p w14:paraId="001C4A88" w14:textId="0B192748" w:rsidR="002A326C" w:rsidRPr="003125BF" w:rsidRDefault="00B37FEF" w:rsidP="00B05056">
            <w:pPr>
              <w:spacing w:after="60" w:line="240" w:lineRule="auto"/>
              <w:jc w:val="center"/>
              <w:rPr>
                <w:color w:val="000000"/>
              </w:rPr>
            </w:pPr>
            <w:r>
              <w:rPr>
                <w:color w:val="000000"/>
              </w:rPr>
              <w:t>31</w:t>
            </w:r>
          </w:p>
        </w:tc>
      </w:tr>
      <w:tr w:rsidR="002A326C" w:rsidRPr="003125BF" w14:paraId="672E8047" w14:textId="77777777" w:rsidTr="00EA593A">
        <w:trPr>
          <w:trHeight w:val="296"/>
          <w:jc w:val="center"/>
        </w:trPr>
        <w:tc>
          <w:tcPr>
            <w:tcW w:w="7160" w:type="dxa"/>
            <w:gridSpan w:val="3"/>
            <w:shd w:val="clear" w:color="000000" w:fill="FFFFFF"/>
            <w:noWrap/>
            <w:vAlign w:val="center"/>
            <w:hideMark/>
          </w:tcPr>
          <w:p w14:paraId="0BF7E551" w14:textId="77777777" w:rsidR="002A326C" w:rsidRPr="003125BF" w:rsidRDefault="002A326C" w:rsidP="00B05056">
            <w:pPr>
              <w:spacing w:after="60" w:line="240" w:lineRule="auto"/>
              <w:rPr>
                <w:color w:val="000000"/>
                <w:sz w:val="20"/>
              </w:rPr>
            </w:pPr>
            <w:r w:rsidRPr="003125BF">
              <w:rPr>
                <w:color w:val="000000"/>
                <w:sz w:val="20"/>
              </w:rPr>
              <w:t>Number of affordable units created</w:t>
            </w:r>
          </w:p>
        </w:tc>
        <w:tc>
          <w:tcPr>
            <w:tcW w:w="3360" w:type="dxa"/>
            <w:gridSpan w:val="4"/>
            <w:shd w:val="clear" w:color="auto" w:fill="auto"/>
            <w:noWrap/>
            <w:vAlign w:val="center"/>
            <w:hideMark/>
          </w:tcPr>
          <w:p w14:paraId="4025049B" w14:textId="22CAC47B" w:rsidR="002A326C" w:rsidRPr="003125BF" w:rsidRDefault="006040A8" w:rsidP="00B05056">
            <w:pPr>
              <w:spacing w:after="60" w:line="240" w:lineRule="auto"/>
              <w:jc w:val="center"/>
              <w:rPr>
                <w:color w:val="000000"/>
              </w:rPr>
            </w:pPr>
            <w:r>
              <w:rPr>
                <w:color w:val="000000"/>
              </w:rPr>
              <w:t>16</w:t>
            </w:r>
            <w:r w:rsidR="002A326C" w:rsidRPr="003125BF">
              <w:rPr>
                <w:color w:val="000000"/>
              </w:rPr>
              <w:t> </w:t>
            </w:r>
          </w:p>
        </w:tc>
      </w:tr>
      <w:tr w:rsidR="002A326C" w:rsidRPr="003125BF" w14:paraId="5978AF0D" w14:textId="77777777" w:rsidTr="00EA593A">
        <w:trPr>
          <w:trHeight w:val="296"/>
          <w:jc w:val="center"/>
        </w:trPr>
        <w:tc>
          <w:tcPr>
            <w:tcW w:w="7160" w:type="dxa"/>
            <w:gridSpan w:val="3"/>
            <w:shd w:val="clear" w:color="000000" w:fill="BFBFBF"/>
            <w:noWrap/>
            <w:vAlign w:val="center"/>
            <w:hideMark/>
          </w:tcPr>
          <w:p w14:paraId="7DFC190D" w14:textId="77777777" w:rsidR="002A326C" w:rsidRPr="003125BF" w:rsidRDefault="002A326C" w:rsidP="00B05056">
            <w:pPr>
              <w:spacing w:after="60" w:line="240" w:lineRule="auto"/>
              <w:rPr>
                <w:b/>
                <w:bCs/>
                <w:color w:val="000000"/>
              </w:rPr>
            </w:pPr>
            <w:r w:rsidRPr="003125BF">
              <w:rPr>
                <w:b/>
                <w:bCs/>
                <w:color w:val="000000"/>
              </w:rPr>
              <w:t>Development of Multi-Unit Rental Housing</w:t>
            </w:r>
          </w:p>
        </w:tc>
        <w:tc>
          <w:tcPr>
            <w:tcW w:w="3360" w:type="dxa"/>
            <w:gridSpan w:val="4"/>
            <w:shd w:val="clear" w:color="000000" w:fill="BFBFBF"/>
            <w:noWrap/>
            <w:vAlign w:val="center"/>
            <w:hideMark/>
          </w:tcPr>
          <w:p w14:paraId="4B5A1231" w14:textId="77777777" w:rsidR="002A326C" w:rsidRPr="003125BF" w:rsidRDefault="002A326C" w:rsidP="00B05056">
            <w:pPr>
              <w:spacing w:after="60" w:line="240" w:lineRule="auto"/>
              <w:jc w:val="center"/>
              <w:rPr>
                <w:b/>
                <w:bCs/>
                <w:color w:val="000000"/>
              </w:rPr>
            </w:pPr>
            <w:r w:rsidRPr="003125BF">
              <w:rPr>
                <w:b/>
                <w:bCs/>
                <w:color w:val="000000"/>
              </w:rPr>
              <w:t> </w:t>
            </w:r>
          </w:p>
        </w:tc>
      </w:tr>
      <w:tr w:rsidR="002A326C" w:rsidRPr="003125BF" w14:paraId="163863BE" w14:textId="77777777" w:rsidTr="00EA593A">
        <w:trPr>
          <w:trHeight w:val="296"/>
          <w:jc w:val="center"/>
        </w:trPr>
        <w:tc>
          <w:tcPr>
            <w:tcW w:w="7160" w:type="dxa"/>
            <w:gridSpan w:val="3"/>
            <w:shd w:val="clear" w:color="auto" w:fill="auto"/>
            <w:noWrap/>
            <w:vAlign w:val="center"/>
            <w:hideMark/>
          </w:tcPr>
          <w:p w14:paraId="05E069FB"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created</w:t>
            </w:r>
          </w:p>
        </w:tc>
        <w:tc>
          <w:tcPr>
            <w:tcW w:w="3360" w:type="dxa"/>
            <w:gridSpan w:val="4"/>
            <w:shd w:val="clear" w:color="auto" w:fill="auto"/>
            <w:noWrap/>
            <w:vAlign w:val="center"/>
            <w:hideMark/>
          </w:tcPr>
          <w:p w14:paraId="0D4E7703"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7A8814F" w14:textId="77777777" w:rsidTr="00EA593A">
        <w:trPr>
          <w:trHeight w:val="296"/>
          <w:jc w:val="center"/>
        </w:trPr>
        <w:tc>
          <w:tcPr>
            <w:tcW w:w="7160" w:type="dxa"/>
            <w:gridSpan w:val="3"/>
            <w:shd w:val="clear" w:color="auto" w:fill="auto"/>
            <w:noWrap/>
            <w:vAlign w:val="center"/>
            <w:hideMark/>
          </w:tcPr>
          <w:p w14:paraId="0C57259A"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rehabilitated</w:t>
            </w:r>
          </w:p>
        </w:tc>
        <w:tc>
          <w:tcPr>
            <w:tcW w:w="3360" w:type="dxa"/>
            <w:gridSpan w:val="4"/>
            <w:shd w:val="clear" w:color="auto" w:fill="auto"/>
            <w:noWrap/>
            <w:vAlign w:val="center"/>
            <w:hideMark/>
          </w:tcPr>
          <w:p w14:paraId="064A338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44923E2" w14:textId="77777777" w:rsidTr="00EA593A">
        <w:trPr>
          <w:trHeight w:val="296"/>
          <w:jc w:val="center"/>
        </w:trPr>
        <w:tc>
          <w:tcPr>
            <w:tcW w:w="7160" w:type="dxa"/>
            <w:gridSpan w:val="3"/>
            <w:shd w:val="clear" w:color="000000" w:fill="FFFFFF"/>
            <w:noWrap/>
            <w:vAlign w:val="center"/>
            <w:hideMark/>
          </w:tcPr>
          <w:p w14:paraId="4675B2C7" w14:textId="77777777" w:rsidR="002A326C" w:rsidRPr="003125BF" w:rsidRDefault="002A326C" w:rsidP="00B05056">
            <w:pPr>
              <w:spacing w:after="60" w:line="240" w:lineRule="auto"/>
              <w:rPr>
                <w:color w:val="000000"/>
                <w:sz w:val="20"/>
              </w:rPr>
            </w:pPr>
            <w:r w:rsidRPr="003125BF">
              <w:rPr>
                <w:color w:val="000000"/>
                <w:sz w:val="20"/>
              </w:rPr>
              <w:t>Number of affordable units created</w:t>
            </w:r>
          </w:p>
        </w:tc>
        <w:tc>
          <w:tcPr>
            <w:tcW w:w="3360" w:type="dxa"/>
            <w:gridSpan w:val="4"/>
            <w:shd w:val="clear" w:color="auto" w:fill="auto"/>
            <w:noWrap/>
            <w:vAlign w:val="center"/>
            <w:hideMark/>
          </w:tcPr>
          <w:p w14:paraId="2C58588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8753A44" w14:textId="77777777" w:rsidTr="00EA593A">
        <w:trPr>
          <w:trHeight w:val="296"/>
          <w:jc w:val="center"/>
        </w:trPr>
        <w:tc>
          <w:tcPr>
            <w:tcW w:w="7160" w:type="dxa"/>
            <w:gridSpan w:val="3"/>
            <w:shd w:val="clear" w:color="auto" w:fill="auto"/>
            <w:noWrap/>
            <w:vAlign w:val="center"/>
            <w:hideMark/>
          </w:tcPr>
          <w:p w14:paraId="14F28413" w14:textId="77777777" w:rsidR="002A326C" w:rsidRPr="003125BF" w:rsidRDefault="002A326C" w:rsidP="00B05056">
            <w:pPr>
              <w:spacing w:after="60" w:line="240" w:lineRule="auto"/>
              <w:rPr>
                <w:color w:val="000000"/>
                <w:sz w:val="20"/>
              </w:rPr>
            </w:pPr>
            <w:r w:rsidRPr="003125BF">
              <w:rPr>
                <w:color w:val="000000"/>
                <w:sz w:val="20"/>
              </w:rPr>
              <w:t>Number of units Section 504 accessible (includes adaptable units)</w:t>
            </w:r>
          </w:p>
        </w:tc>
        <w:tc>
          <w:tcPr>
            <w:tcW w:w="3360" w:type="dxa"/>
            <w:gridSpan w:val="4"/>
            <w:shd w:val="clear" w:color="auto" w:fill="auto"/>
            <w:noWrap/>
            <w:vAlign w:val="center"/>
            <w:hideMark/>
          </w:tcPr>
          <w:p w14:paraId="36C180C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4B959BC" w14:textId="77777777" w:rsidTr="00EA593A">
        <w:trPr>
          <w:trHeight w:val="296"/>
          <w:jc w:val="center"/>
        </w:trPr>
        <w:tc>
          <w:tcPr>
            <w:tcW w:w="7160" w:type="dxa"/>
            <w:gridSpan w:val="3"/>
            <w:shd w:val="clear" w:color="auto" w:fill="auto"/>
            <w:noWrap/>
            <w:vAlign w:val="center"/>
            <w:hideMark/>
          </w:tcPr>
          <w:p w14:paraId="0449077E" w14:textId="77777777" w:rsidR="002A326C" w:rsidRPr="003125BF" w:rsidRDefault="002A326C" w:rsidP="00B05056">
            <w:pPr>
              <w:spacing w:after="60" w:line="240" w:lineRule="auto"/>
              <w:rPr>
                <w:color w:val="000000"/>
                <w:sz w:val="20"/>
              </w:rPr>
            </w:pPr>
            <w:r w:rsidRPr="003125BF">
              <w:rPr>
                <w:color w:val="000000"/>
                <w:sz w:val="20"/>
              </w:rPr>
              <w:t>Number of units brought into compliance with the lead safe housing rule (24 CFR part 35)</w:t>
            </w:r>
          </w:p>
        </w:tc>
        <w:tc>
          <w:tcPr>
            <w:tcW w:w="3360" w:type="dxa"/>
            <w:gridSpan w:val="4"/>
            <w:shd w:val="clear" w:color="auto" w:fill="auto"/>
            <w:noWrap/>
            <w:vAlign w:val="center"/>
            <w:hideMark/>
          </w:tcPr>
          <w:p w14:paraId="00B11683"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0F5412A" w14:textId="77777777" w:rsidTr="00EA593A">
        <w:trPr>
          <w:trHeight w:val="296"/>
          <w:jc w:val="center"/>
        </w:trPr>
        <w:tc>
          <w:tcPr>
            <w:tcW w:w="7160" w:type="dxa"/>
            <w:gridSpan w:val="3"/>
            <w:shd w:val="clear" w:color="auto" w:fill="auto"/>
            <w:noWrap/>
            <w:vAlign w:val="center"/>
            <w:hideMark/>
          </w:tcPr>
          <w:p w14:paraId="75B45956" w14:textId="77777777" w:rsidR="002A326C" w:rsidRPr="003125BF" w:rsidRDefault="002A326C" w:rsidP="00B05056">
            <w:pPr>
              <w:spacing w:after="60" w:line="240" w:lineRule="auto"/>
              <w:rPr>
                <w:color w:val="000000"/>
                <w:sz w:val="20"/>
              </w:rPr>
            </w:pPr>
            <w:r w:rsidRPr="003125BF">
              <w:rPr>
                <w:color w:val="000000"/>
                <w:sz w:val="20"/>
              </w:rPr>
              <w:t>Number of units created through conversion of nonresidential building to residential</w:t>
            </w:r>
          </w:p>
        </w:tc>
        <w:tc>
          <w:tcPr>
            <w:tcW w:w="3360" w:type="dxa"/>
            <w:gridSpan w:val="4"/>
            <w:shd w:val="clear" w:color="auto" w:fill="auto"/>
            <w:noWrap/>
            <w:vAlign w:val="center"/>
            <w:hideMark/>
          </w:tcPr>
          <w:p w14:paraId="22D42DF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E8D0DE6" w14:textId="77777777" w:rsidTr="00EA593A">
        <w:trPr>
          <w:trHeight w:val="296"/>
          <w:jc w:val="center"/>
        </w:trPr>
        <w:tc>
          <w:tcPr>
            <w:tcW w:w="7160" w:type="dxa"/>
            <w:gridSpan w:val="3"/>
            <w:shd w:val="clear" w:color="auto" w:fill="auto"/>
            <w:noWrap/>
            <w:vAlign w:val="center"/>
            <w:hideMark/>
          </w:tcPr>
          <w:p w14:paraId="1BD1C492" w14:textId="77777777" w:rsidR="002A326C" w:rsidRPr="003125BF" w:rsidRDefault="002A326C" w:rsidP="00B05056">
            <w:pPr>
              <w:spacing w:after="60" w:line="240" w:lineRule="auto"/>
              <w:rPr>
                <w:color w:val="000000"/>
                <w:sz w:val="20"/>
              </w:rPr>
            </w:pPr>
            <w:r w:rsidRPr="003125BF">
              <w:rPr>
                <w:color w:val="000000"/>
                <w:sz w:val="20"/>
              </w:rPr>
              <w:t>Number of units meeting IBC (International Building Code)</w:t>
            </w:r>
          </w:p>
        </w:tc>
        <w:tc>
          <w:tcPr>
            <w:tcW w:w="3360" w:type="dxa"/>
            <w:gridSpan w:val="4"/>
            <w:shd w:val="clear" w:color="auto" w:fill="auto"/>
            <w:noWrap/>
            <w:vAlign w:val="center"/>
            <w:hideMark/>
          </w:tcPr>
          <w:p w14:paraId="596EE67C"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443A210" w14:textId="77777777" w:rsidTr="00EA593A">
        <w:trPr>
          <w:trHeight w:val="296"/>
          <w:jc w:val="center"/>
        </w:trPr>
        <w:tc>
          <w:tcPr>
            <w:tcW w:w="7160" w:type="dxa"/>
            <w:gridSpan w:val="3"/>
            <w:shd w:val="clear" w:color="auto" w:fill="auto"/>
            <w:noWrap/>
            <w:vAlign w:val="center"/>
            <w:hideMark/>
          </w:tcPr>
          <w:p w14:paraId="545AE4C7" w14:textId="77777777" w:rsidR="002A326C" w:rsidRPr="003125BF" w:rsidRDefault="004B7A89" w:rsidP="004B7A89">
            <w:pPr>
              <w:spacing w:after="60" w:line="240" w:lineRule="auto"/>
              <w:rPr>
                <w:color w:val="000000"/>
                <w:sz w:val="20"/>
              </w:rPr>
            </w:pPr>
            <w:r>
              <w:rPr>
                <w:color w:val="000000"/>
                <w:sz w:val="20"/>
              </w:rPr>
              <w:t xml:space="preserve">     o</w:t>
            </w:r>
            <w:r w:rsidR="002A326C" w:rsidRPr="003125BF">
              <w:rPr>
                <w:color w:val="000000"/>
                <w:sz w:val="20"/>
              </w:rPr>
              <w:t>f IBC, number of units meeting Energy Star</w:t>
            </w:r>
          </w:p>
        </w:tc>
        <w:tc>
          <w:tcPr>
            <w:tcW w:w="3360" w:type="dxa"/>
            <w:gridSpan w:val="4"/>
            <w:shd w:val="clear" w:color="auto" w:fill="auto"/>
            <w:noWrap/>
            <w:vAlign w:val="center"/>
            <w:hideMark/>
          </w:tcPr>
          <w:p w14:paraId="3E07974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E658D8E" w14:textId="77777777" w:rsidTr="00EA593A">
        <w:trPr>
          <w:trHeight w:val="296"/>
          <w:jc w:val="center"/>
        </w:trPr>
        <w:tc>
          <w:tcPr>
            <w:tcW w:w="7160" w:type="dxa"/>
            <w:gridSpan w:val="3"/>
            <w:shd w:val="clear" w:color="auto" w:fill="auto"/>
            <w:noWrap/>
            <w:vAlign w:val="center"/>
            <w:hideMark/>
          </w:tcPr>
          <w:p w14:paraId="71AD11C8" w14:textId="77777777" w:rsidR="002A326C" w:rsidRPr="003125BF" w:rsidRDefault="002A326C" w:rsidP="00B05056">
            <w:pPr>
              <w:spacing w:after="60" w:line="240" w:lineRule="auto"/>
              <w:rPr>
                <w:color w:val="000000"/>
                <w:sz w:val="20"/>
              </w:rPr>
            </w:pPr>
            <w:r w:rsidRPr="003125BF">
              <w:rPr>
                <w:color w:val="000000"/>
                <w:sz w:val="20"/>
              </w:rPr>
              <w:t>Number of units occupied by elderly (62 years of age or above)</w:t>
            </w:r>
          </w:p>
        </w:tc>
        <w:tc>
          <w:tcPr>
            <w:tcW w:w="3360" w:type="dxa"/>
            <w:gridSpan w:val="4"/>
            <w:shd w:val="clear" w:color="auto" w:fill="auto"/>
            <w:noWrap/>
            <w:vAlign w:val="center"/>
            <w:hideMark/>
          </w:tcPr>
          <w:p w14:paraId="17901AEC"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15037A3" w14:textId="77777777" w:rsidTr="00EA593A">
        <w:trPr>
          <w:trHeight w:val="296"/>
          <w:jc w:val="center"/>
        </w:trPr>
        <w:tc>
          <w:tcPr>
            <w:tcW w:w="7160" w:type="dxa"/>
            <w:gridSpan w:val="3"/>
            <w:shd w:val="clear" w:color="auto" w:fill="auto"/>
            <w:noWrap/>
            <w:vAlign w:val="center"/>
            <w:hideMark/>
          </w:tcPr>
          <w:p w14:paraId="68F42E71" w14:textId="77777777" w:rsidR="002A326C" w:rsidRPr="003125BF" w:rsidRDefault="002A326C" w:rsidP="00B05056">
            <w:pPr>
              <w:spacing w:after="60" w:line="240" w:lineRule="auto"/>
              <w:rPr>
                <w:color w:val="000000"/>
                <w:sz w:val="20"/>
              </w:rPr>
            </w:pPr>
            <w:r w:rsidRPr="003125BF">
              <w:rPr>
                <w:color w:val="000000"/>
                <w:sz w:val="20"/>
              </w:rPr>
              <w:t>Number of units subsidized with project-based rental assistance (fed., state, or local)</w:t>
            </w:r>
          </w:p>
        </w:tc>
        <w:tc>
          <w:tcPr>
            <w:tcW w:w="3360" w:type="dxa"/>
            <w:gridSpan w:val="4"/>
            <w:shd w:val="clear" w:color="auto" w:fill="auto"/>
            <w:noWrap/>
            <w:vAlign w:val="center"/>
            <w:hideMark/>
          </w:tcPr>
          <w:p w14:paraId="7AA6852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723219D" w14:textId="77777777" w:rsidTr="00EA593A">
        <w:trPr>
          <w:trHeight w:val="296"/>
          <w:jc w:val="center"/>
        </w:trPr>
        <w:tc>
          <w:tcPr>
            <w:tcW w:w="7160" w:type="dxa"/>
            <w:gridSpan w:val="3"/>
            <w:shd w:val="clear" w:color="auto" w:fill="auto"/>
            <w:noWrap/>
            <w:vAlign w:val="center"/>
            <w:hideMark/>
          </w:tcPr>
          <w:p w14:paraId="5D7340DB" w14:textId="77777777" w:rsidR="002A326C" w:rsidRPr="003125BF" w:rsidRDefault="002A326C" w:rsidP="00B05056">
            <w:pPr>
              <w:spacing w:after="60" w:line="240" w:lineRule="auto"/>
              <w:rPr>
                <w:color w:val="000000"/>
                <w:sz w:val="20"/>
              </w:rPr>
            </w:pPr>
            <w:r w:rsidRPr="003125BF">
              <w:rPr>
                <w:color w:val="000000"/>
                <w:sz w:val="20"/>
              </w:rPr>
              <w:t xml:space="preserve">Number of </w:t>
            </w:r>
            <w:r w:rsidR="00541ED1" w:rsidRPr="003125BF">
              <w:rPr>
                <w:color w:val="000000"/>
                <w:sz w:val="20"/>
              </w:rPr>
              <w:t>years’</w:t>
            </w:r>
            <w:r w:rsidRPr="003125BF">
              <w:rPr>
                <w:color w:val="000000"/>
                <w:sz w:val="20"/>
              </w:rPr>
              <w:t xml:space="preserve"> affordability guaranteed</w:t>
            </w:r>
          </w:p>
        </w:tc>
        <w:tc>
          <w:tcPr>
            <w:tcW w:w="3360" w:type="dxa"/>
            <w:gridSpan w:val="4"/>
            <w:shd w:val="clear" w:color="auto" w:fill="auto"/>
            <w:noWrap/>
            <w:vAlign w:val="center"/>
            <w:hideMark/>
          </w:tcPr>
          <w:p w14:paraId="298BE6D4"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2B23576" w14:textId="77777777" w:rsidTr="00EA593A">
        <w:trPr>
          <w:trHeight w:val="296"/>
          <w:jc w:val="center"/>
        </w:trPr>
        <w:tc>
          <w:tcPr>
            <w:tcW w:w="7160" w:type="dxa"/>
            <w:gridSpan w:val="3"/>
            <w:shd w:val="clear" w:color="auto" w:fill="auto"/>
            <w:noWrap/>
            <w:vAlign w:val="center"/>
            <w:hideMark/>
          </w:tcPr>
          <w:p w14:paraId="19CD72A2" w14:textId="77777777" w:rsidR="002A326C" w:rsidRPr="003125BF" w:rsidRDefault="002A326C" w:rsidP="00B05056">
            <w:pPr>
              <w:spacing w:after="60" w:line="240" w:lineRule="auto"/>
              <w:rPr>
                <w:color w:val="000000"/>
                <w:sz w:val="20"/>
              </w:rPr>
            </w:pPr>
            <w:r w:rsidRPr="003125BF">
              <w:rPr>
                <w:color w:val="000000"/>
                <w:sz w:val="20"/>
              </w:rPr>
              <w:t>Number of units designated for persons with HIV/AIDS</w:t>
            </w:r>
          </w:p>
        </w:tc>
        <w:tc>
          <w:tcPr>
            <w:tcW w:w="3360" w:type="dxa"/>
            <w:gridSpan w:val="4"/>
            <w:shd w:val="clear" w:color="auto" w:fill="auto"/>
            <w:noWrap/>
            <w:vAlign w:val="center"/>
            <w:hideMark/>
          </w:tcPr>
          <w:p w14:paraId="79B3683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2E2761D" w14:textId="77777777" w:rsidTr="00EA593A">
        <w:trPr>
          <w:trHeight w:val="296"/>
          <w:jc w:val="center"/>
        </w:trPr>
        <w:tc>
          <w:tcPr>
            <w:tcW w:w="7160" w:type="dxa"/>
            <w:gridSpan w:val="3"/>
            <w:shd w:val="clear" w:color="auto" w:fill="auto"/>
            <w:noWrap/>
            <w:vAlign w:val="center"/>
            <w:hideMark/>
          </w:tcPr>
          <w:p w14:paraId="39B9D94B" w14:textId="77777777" w:rsidR="002A326C" w:rsidRPr="003125BF" w:rsidRDefault="002A326C" w:rsidP="00B05056">
            <w:pPr>
              <w:spacing w:after="60" w:line="240" w:lineRule="auto"/>
              <w:rPr>
                <w:color w:val="000000"/>
                <w:sz w:val="20"/>
              </w:rPr>
            </w:pPr>
            <w:r w:rsidRPr="003125BF">
              <w:rPr>
                <w:color w:val="000000"/>
                <w:sz w:val="20"/>
              </w:rPr>
              <w:t xml:space="preserve">      of these, number of units designated for the chronically homeless</w:t>
            </w:r>
          </w:p>
        </w:tc>
        <w:tc>
          <w:tcPr>
            <w:tcW w:w="3360" w:type="dxa"/>
            <w:gridSpan w:val="4"/>
            <w:shd w:val="clear" w:color="auto" w:fill="auto"/>
            <w:noWrap/>
            <w:vAlign w:val="center"/>
            <w:hideMark/>
          </w:tcPr>
          <w:p w14:paraId="29D1DB9A"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63CB16D" w14:textId="77777777" w:rsidTr="00EA593A">
        <w:trPr>
          <w:trHeight w:val="296"/>
          <w:jc w:val="center"/>
        </w:trPr>
        <w:tc>
          <w:tcPr>
            <w:tcW w:w="7160" w:type="dxa"/>
            <w:gridSpan w:val="3"/>
            <w:shd w:val="clear" w:color="auto" w:fill="auto"/>
            <w:noWrap/>
            <w:vAlign w:val="center"/>
            <w:hideMark/>
          </w:tcPr>
          <w:p w14:paraId="74DA2833" w14:textId="77777777" w:rsidR="002A326C" w:rsidRPr="003125BF" w:rsidRDefault="002A326C" w:rsidP="00B05056">
            <w:pPr>
              <w:spacing w:after="60" w:line="240" w:lineRule="auto"/>
              <w:rPr>
                <w:color w:val="000000"/>
                <w:sz w:val="20"/>
              </w:rPr>
            </w:pPr>
            <w:r w:rsidRPr="003125BF">
              <w:rPr>
                <w:color w:val="000000"/>
                <w:sz w:val="20"/>
              </w:rPr>
              <w:t xml:space="preserve">      of these, number of units 504 accessible</w:t>
            </w:r>
          </w:p>
        </w:tc>
        <w:tc>
          <w:tcPr>
            <w:tcW w:w="3360" w:type="dxa"/>
            <w:gridSpan w:val="4"/>
            <w:shd w:val="clear" w:color="auto" w:fill="auto"/>
            <w:noWrap/>
            <w:vAlign w:val="center"/>
            <w:hideMark/>
          </w:tcPr>
          <w:p w14:paraId="70451B7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7BE4B98" w14:textId="77777777" w:rsidTr="00EA593A">
        <w:trPr>
          <w:trHeight w:val="296"/>
          <w:jc w:val="center"/>
        </w:trPr>
        <w:tc>
          <w:tcPr>
            <w:tcW w:w="7160" w:type="dxa"/>
            <w:gridSpan w:val="3"/>
            <w:shd w:val="clear" w:color="auto" w:fill="auto"/>
            <w:noWrap/>
            <w:vAlign w:val="center"/>
            <w:hideMark/>
          </w:tcPr>
          <w:p w14:paraId="016F77CC" w14:textId="77777777" w:rsidR="002A326C" w:rsidRPr="003125BF" w:rsidRDefault="002A326C" w:rsidP="00B05056">
            <w:pPr>
              <w:spacing w:after="60" w:line="240" w:lineRule="auto"/>
              <w:rPr>
                <w:color w:val="000000"/>
                <w:sz w:val="20"/>
              </w:rPr>
            </w:pPr>
            <w:r w:rsidRPr="003125BF">
              <w:rPr>
                <w:color w:val="000000"/>
                <w:sz w:val="20"/>
              </w:rPr>
              <w:t>Number of units of permanent housing for homeless persons</w:t>
            </w:r>
          </w:p>
        </w:tc>
        <w:tc>
          <w:tcPr>
            <w:tcW w:w="3360" w:type="dxa"/>
            <w:gridSpan w:val="4"/>
            <w:shd w:val="clear" w:color="auto" w:fill="auto"/>
            <w:noWrap/>
            <w:vAlign w:val="center"/>
            <w:hideMark/>
          </w:tcPr>
          <w:p w14:paraId="2C536E6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B88B2D3" w14:textId="77777777" w:rsidTr="00EA593A">
        <w:trPr>
          <w:trHeight w:val="296"/>
          <w:jc w:val="center"/>
        </w:trPr>
        <w:tc>
          <w:tcPr>
            <w:tcW w:w="7160" w:type="dxa"/>
            <w:gridSpan w:val="3"/>
            <w:shd w:val="clear" w:color="auto" w:fill="auto"/>
            <w:noWrap/>
            <w:vAlign w:val="center"/>
            <w:hideMark/>
          </w:tcPr>
          <w:p w14:paraId="7A66C8B7" w14:textId="77777777" w:rsidR="002A326C" w:rsidRPr="003125BF" w:rsidRDefault="002A326C" w:rsidP="00B05056">
            <w:pPr>
              <w:spacing w:after="60" w:line="240" w:lineRule="auto"/>
              <w:rPr>
                <w:color w:val="000000"/>
                <w:sz w:val="20"/>
              </w:rPr>
            </w:pPr>
            <w:r w:rsidRPr="003125BF">
              <w:rPr>
                <w:color w:val="000000"/>
                <w:sz w:val="20"/>
              </w:rPr>
              <w:t xml:space="preserve">      of these, number of units designated for the chronically homeless</w:t>
            </w:r>
          </w:p>
        </w:tc>
        <w:tc>
          <w:tcPr>
            <w:tcW w:w="3360" w:type="dxa"/>
            <w:gridSpan w:val="4"/>
            <w:shd w:val="clear" w:color="auto" w:fill="auto"/>
            <w:noWrap/>
            <w:vAlign w:val="center"/>
            <w:hideMark/>
          </w:tcPr>
          <w:p w14:paraId="542F096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0DA75D8" w14:textId="77777777" w:rsidTr="00EA593A">
        <w:trPr>
          <w:trHeight w:val="296"/>
          <w:jc w:val="center"/>
        </w:trPr>
        <w:tc>
          <w:tcPr>
            <w:tcW w:w="7160" w:type="dxa"/>
            <w:gridSpan w:val="3"/>
            <w:shd w:val="clear" w:color="auto" w:fill="auto"/>
            <w:noWrap/>
            <w:vAlign w:val="center"/>
            <w:hideMark/>
          </w:tcPr>
          <w:p w14:paraId="36410C8A" w14:textId="77777777" w:rsidR="002A326C" w:rsidRPr="003125BF" w:rsidRDefault="002A326C" w:rsidP="00B05056">
            <w:pPr>
              <w:spacing w:after="60" w:line="240" w:lineRule="auto"/>
              <w:rPr>
                <w:color w:val="000000"/>
                <w:sz w:val="20"/>
              </w:rPr>
            </w:pPr>
            <w:r w:rsidRPr="003125BF">
              <w:rPr>
                <w:color w:val="000000"/>
                <w:sz w:val="20"/>
              </w:rPr>
              <w:t xml:space="preserve">       of these, number of units 504 accessible</w:t>
            </w:r>
          </w:p>
        </w:tc>
        <w:tc>
          <w:tcPr>
            <w:tcW w:w="3360" w:type="dxa"/>
            <w:gridSpan w:val="4"/>
            <w:shd w:val="clear" w:color="auto" w:fill="auto"/>
            <w:noWrap/>
            <w:vAlign w:val="center"/>
            <w:hideMark/>
          </w:tcPr>
          <w:p w14:paraId="788AD356"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F96E387" w14:textId="77777777" w:rsidTr="00EA593A">
        <w:trPr>
          <w:trHeight w:val="522"/>
          <w:jc w:val="center"/>
        </w:trPr>
        <w:tc>
          <w:tcPr>
            <w:tcW w:w="7160" w:type="dxa"/>
            <w:gridSpan w:val="3"/>
            <w:shd w:val="clear" w:color="000000" w:fill="A5A5A5"/>
            <w:noWrap/>
            <w:vAlign w:val="center"/>
            <w:hideMark/>
          </w:tcPr>
          <w:p w14:paraId="57E78CA6" w14:textId="77777777" w:rsidR="002A326C" w:rsidRPr="003125BF" w:rsidRDefault="002A326C" w:rsidP="00B05056">
            <w:pPr>
              <w:spacing w:after="60" w:line="240" w:lineRule="auto"/>
              <w:rPr>
                <w:b/>
                <w:bCs/>
                <w:color w:val="000000"/>
              </w:rPr>
            </w:pPr>
            <w:r w:rsidRPr="003125BF">
              <w:rPr>
                <w:b/>
                <w:bCs/>
                <w:color w:val="000000"/>
              </w:rPr>
              <w:t>Homeownership Indicators</w:t>
            </w:r>
          </w:p>
        </w:tc>
        <w:tc>
          <w:tcPr>
            <w:tcW w:w="3360" w:type="dxa"/>
            <w:gridSpan w:val="4"/>
            <w:shd w:val="clear" w:color="000000" w:fill="A5A5A5"/>
            <w:vAlign w:val="center"/>
            <w:hideMark/>
          </w:tcPr>
          <w:p w14:paraId="690BAA73"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b/>
                <w:bCs/>
                <w:color w:val="000000"/>
              </w:rPr>
              <w:t xml:space="preserve">  </w:t>
            </w:r>
            <w:r w:rsidRPr="003125BF">
              <w:rPr>
                <w:i/>
                <w:iCs/>
                <w:color w:val="000000"/>
                <w:sz w:val="18"/>
                <w:szCs w:val="18"/>
              </w:rPr>
              <w:t xml:space="preserve"> (</w:t>
            </w:r>
            <w:proofErr w:type="gramEnd"/>
            <w:r w:rsidRPr="003125BF">
              <w:rPr>
                <w:i/>
                <w:iCs/>
                <w:color w:val="000000"/>
                <w:sz w:val="18"/>
                <w:szCs w:val="18"/>
              </w:rPr>
              <w:t>For Entire Grant)</w:t>
            </w:r>
          </w:p>
        </w:tc>
      </w:tr>
      <w:tr w:rsidR="002A326C" w:rsidRPr="003125BF" w14:paraId="583591CC" w14:textId="77777777" w:rsidTr="00EA593A">
        <w:trPr>
          <w:trHeight w:val="296"/>
          <w:jc w:val="center"/>
        </w:trPr>
        <w:tc>
          <w:tcPr>
            <w:tcW w:w="7160" w:type="dxa"/>
            <w:gridSpan w:val="3"/>
            <w:shd w:val="clear" w:color="auto" w:fill="auto"/>
            <w:noWrap/>
            <w:vAlign w:val="center"/>
            <w:hideMark/>
          </w:tcPr>
          <w:p w14:paraId="5AA3A582" w14:textId="77777777" w:rsidR="002A326C" w:rsidRPr="003125BF" w:rsidRDefault="002A326C" w:rsidP="00B05056">
            <w:pPr>
              <w:spacing w:after="60" w:line="240" w:lineRule="auto"/>
              <w:rPr>
                <w:color w:val="000000"/>
                <w:sz w:val="20"/>
              </w:rPr>
            </w:pPr>
            <w:r w:rsidRPr="003125BF">
              <w:rPr>
                <w:color w:val="000000"/>
                <w:sz w:val="20"/>
              </w:rPr>
              <w:t>Number of units occupied by first-time homebuyers</w:t>
            </w:r>
          </w:p>
        </w:tc>
        <w:tc>
          <w:tcPr>
            <w:tcW w:w="3360" w:type="dxa"/>
            <w:gridSpan w:val="4"/>
            <w:shd w:val="clear" w:color="auto" w:fill="auto"/>
            <w:noWrap/>
            <w:vAlign w:val="center"/>
            <w:hideMark/>
          </w:tcPr>
          <w:p w14:paraId="5311429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658A69B" w14:textId="77777777" w:rsidTr="00EA593A">
        <w:trPr>
          <w:trHeight w:val="296"/>
          <w:jc w:val="center"/>
        </w:trPr>
        <w:tc>
          <w:tcPr>
            <w:tcW w:w="7160" w:type="dxa"/>
            <w:gridSpan w:val="3"/>
            <w:shd w:val="clear" w:color="auto" w:fill="auto"/>
            <w:noWrap/>
            <w:vAlign w:val="center"/>
            <w:hideMark/>
          </w:tcPr>
          <w:p w14:paraId="1A271641" w14:textId="77777777" w:rsidR="002A326C" w:rsidRPr="003125BF" w:rsidRDefault="002A326C" w:rsidP="00B05056">
            <w:pPr>
              <w:spacing w:after="60" w:line="240" w:lineRule="auto"/>
              <w:rPr>
                <w:color w:val="000000"/>
                <w:sz w:val="20"/>
              </w:rPr>
            </w:pPr>
            <w:r w:rsidRPr="003125BF">
              <w:rPr>
                <w:color w:val="000000"/>
                <w:sz w:val="20"/>
              </w:rPr>
              <w:t>Total number of units assisted through home buyer financial assistance</w:t>
            </w:r>
          </w:p>
        </w:tc>
        <w:tc>
          <w:tcPr>
            <w:tcW w:w="3360" w:type="dxa"/>
            <w:gridSpan w:val="4"/>
            <w:shd w:val="clear" w:color="auto" w:fill="auto"/>
            <w:noWrap/>
            <w:vAlign w:val="center"/>
            <w:hideMark/>
          </w:tcPr>
          <w:p w14:paraId="688D789A" w14:textId="03C819A6" w:rsidR="002A326C" w:rsidRPr="003125BF" w:rsidRDefault="002A326C" w:rsidP="00B05056">
            <w:pPr>
              <w:spacing w:after="60" w:line="240" w:lineRule="auto"/>
              <w:jc w:val="center"/>
              <w:rPr>
                <w:color w:val="000000"/>
              </w:rPr>
            </w:pPr>
            <w:r w:rsidRPr="003125BF">
              <w:rPr>
                <w:color w:val="000000"/>
              </w:rPr>
              <w:t> </w:t>
            </w:r>
          </w:p>
        </w:tc>
      </w:tr>
      <w:tr w:rsidR="002A326C" w:rsidRPr="003125BF" w14:paraId="43A91956" w14:textId="77777777" w:rsidTr="00EA593A">
        <w:trPr>
          <w:trHeight w:val="296"/>
          <w:jc w:val="center"/>
        </w:trPr>
        <w:tc>
          <w:tcPr>
            <w:tcW w:w="7160" w:type="dxa"/>
            <w:gridSpan w:val="3"/>
            <w:shd w:val="clear" w:color="auto" w:fill="auto"/>
            <w:noWrap/>
            <w:vAlign w:val="center"/>
            <w:hideMark/>
          </w:tcPr>
          <w:p w14:paraId="61FC490B" w14:textId="77777777" w:rsidR="002A326C" w:rsidRPr="003125BF" w:rsidRDefault="002A326C" w:rsidP="00B05056">
            <w:pPr>
              <w:spacing w:after="60" w:line="240" w:lineRule="auto"/>
              <w:rPr>
                <w:color w:val="000000"/>
                <w:sz w:val="20"/>
              </w:rPr>
            </w:pPr>
            <w:r w:rsidRPr="003125BF">
              <w:rPr>
                <w:color w:val="000000"/>
                <w:sz w:val="20"/>
              </w:rPr>
              <w:t>Number of first-time home buyers assisted financially</w:t>
            </w:r>
          </w:p>
        </w:tc>
        <w:tc>
          <w:tcPr>
            <w:tcW w:w="3360" w:type="dxa"/>
            <w:gridSpan w:val="4"/>
            <w:shd w:val="clear" w:color="auto" w:fill="auto"/>
            <w:noWrap/>
            <w:vAlign w:val="center"/>
            <w:hideMark/>
          </w:tcPr>
          <w:p w14:paraId="268B28CD"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A192C88" w14:textId="77777777" w:rsidTr="00EA593A">
        <w:trPr>
          <w:trHeight w:val="296"/>
          <w:jc w:val="center"/>
        </w:trPr>
        <w:tc>
          <w:tcPr>
            <w:tcW w:w="7160" w:type="dxa"/>
            <w:gridSpan w:val="3"/>
            <w:shd w:val="clear" w:color="auto" w:fill="auto"/>
            <w:noWrap/>
            <w:vAlign w:val="center"/>
            <w:hideMark/>
          </w:tcPr>
          <w:p w14:paraId="493DE26A" w14:textId="77777777" w:rsidR="002A326C" w:rsidRPr="003125BF" w:rsidRDefault="002A326C" w:rsidP="00B05056">
            <w:pPr>
              <w:spacing w:after="60" w:line="240" w:lineRule="auto"/>
              <w:rPr>
                <w:color w:val="000000"/>
                <w:sz w:val="20"/>
              </w:rPr>
            </w:pPr>
            <w:r w:rsidRPr="003125BF">
              <w:rPr>
                <w:color w:val="000000"/>
                <w:sz w:val="20"/>
              </w:rPr>
              <w:t>Number of first-time home buyers receiving housing counseling</w:t>
            </w:r>
          </w:p>
        </w:tc>
        <w:tc>
          <w:tcPr>
            <w:tcW w:w="3360" w:type="dxa"/>
            <w:gridSpan w:val="4"/>
            <w:shd w:val="clear" w:color="auto" w:fill="auto"/>
            <w:noWrap/>
            <w:vAlign w:val="center"/>
            <w:hideMark/>
          </w:tcPr>
          <w:p w14:paraId="6623E51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839D80D" w14:textId="77777777" w:rsidTr="00EA593A">
        <w:trPr>
          <w:trHeight w:val="296"/>
          <w:jc w:val="center"/>
        </w:trPr>
        <w:tc>
          <w:tcPr>
            <w:tcW w:w="7160" w:type="dxa"/>
            <w:gridSpan w:val="3"/>
            <w:shd w:val="clear" w:color="auto" w:fill="auto"/>
            <w:noWrap/>
            <w:vAlign w:val="center"/>
            <w:hideMark/>
          </w:tcPr>
          <w:p w14:paraId="02CE0A38" w14:textId="77777777" w:rsidR="002A326C" w:rsidRPr="003125BF" w:rsidRDefault="002A326C" w:rsidP="00B05056">
            <w:pPr>
              <w:spacing w:after="60" w:line="240" w:lineRule="auto"/>
              <w:rPr>
                <w:color w:val="000000"/>
                <w:sz w:val="20"/>
              </w:rPr>
            </w:pPr>
            <w:r w:rsidRPr="003125BF">
              <w:rPr>
                <w:color w:val="000000"/>
                <w:sz w:val="20"/>
              </w:rPr>
              <w:t>Number of minority first-time home buyers receiving housing counseling</w:t>
            </w:r>
          </w:p>
        </w:tc>
        <w:tc>
          <w:tcPr>
            <w:tcW w:w="3360" w:type="dxa"/>
            <w:gridSpan w:val="4"/>
            <w:shd w:val="clear" w:color="auto" w:fill="auto"/>
            <w:noWrap/>
            <w:vAlign w:val="center"/>
            <w:hideMark/>
          </w:tcPr>
          <w:p w14:paraId="356AAB4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90747FE" w14:textId="77777777" w:rsidTr="00EA593A">
        <w:trPr>
          <w:trHeight w:val="296"/>
          <w:jc w:val="center"/>
        </w:trPr>
        <w:tc>
          <w:tcPr>
            <w:tcW w:w="7160" w:type="dxa"/>
            <w:gridSpan w:val="3"/>
            <w:shd w:val="clear" w:color="auto" w:fill="auto"/>
            <w:noWrap/>
            <w:vAlign w:val="center"/>
            <w:hideMark/>
          </w:tcPr>
          <w:p w14:paraId="3E2254F9" w14:textId="77777777" w:rsidR="002A326C" w:rsidRPr="003125BF" w:rsidRDefault="002A326C" w:rsidP="00B05056">
            <w:pPr>
              <w:spacing w:after="60" w:line="240" w:lineRule="auto"/>
              <w:rPr>
                <w:color w:val="000000"/>
                <w:sz w:val="20"/>
              </w:rPr>
            </w:pPr>
            <w:r w:rsidRPr="003125BF">
              <w:rPr>
                <w:color w:val="000000"/>
                <w:sz w:val="20"/>
              </w:rPr>
              <w:t>Number served receiving down-payment assistance and/or assistance with closing costs</w:t>
            </w:r>
          </w:p>
        </w:tc>
        <w:tc>
          <w:tcPr>
            <w:tcW w:w="3360" w:type="dxa"/>
            <w:gridSpan w:val="4"/>
            <w:shd w:val="clear" w:color="auto" w:fill="auto"/>
            <w:noWrap/>
            <w:vAlign w:val="center"/>
            <w:hideMark/>
          </w:tcPr>
          <w:p w14:paraId="46229DA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6CA6AD4" w14:textId="77777777" w:rsidTr="00EA593A">
        <w:trPr>
          <w:trHeight w:val="296"/>
          <w:jc w:val="center"/>
        </w:trPr>
        <w:tc>
          <w:tcPr>
            <w:tcW w:w="7160" w:type="dxa"/>
            <w:gridSpan w:val="3"/>
            <w:shd w:val="clear" w:color="auto" w:fill="auto"/>
            <w:noWrap/>
            <w:vAlign w:val="center"/>
            <w:hideMark/>
          </w:tcPr>
          <w:p w14:paraId="6761AED1" w14:textId="77777777" w:rsidR="002A326C" w:rsidRPr="003125BF" w:rsidRDefault="002A326C" w:rsidP="00B05056">
            <w:pPr>
              <w:spacing w:after="60" w:line="240" w:lineRule="auto"/>
              <w:rPr>
                <w:color w:val="000000"/>
                <w:sz w:val="20"/>
              </w:rPr>
            </w:pPr>
            <w:r w:rsidRPr="003125BF">
              <w:rPr>
                <w:color w:val="000000"/>
                <w:sz w:val="20"/>
              </w:rPr>
              <w:t xml:space="preserve">Number of subsidized mortgages provided </w:t>
            </w:r>
          </w:p>
        </w:tc>
        <w:tc>
          <w:tcPr>
            <w:tcW w:w="3360" w:type="dxa"/>
            <w:gridSpan w:val="4"/>
            <w:shd w:val="clear" w:color="auto" w:fill="auto"/>
            <w:noWrap/>
            <w:vAlign w:val="center"/>
            <w:hideMark/>
          </w:tcPr>
          <w:p w14:paraId="297C7612" w14:textId="77777777" w:rsidR="002A326C" w:rsidRPr="003125BF" w:rsidRDefault="002A326C" w:rsidP="00B05056">
            <w:pPr>
              <w:spacing w:after="60" w:line="240" w:lineRule="auto"/>
              <w:jc w:val="center"/>
              <w:rPr>
                <w:color w:val="000000"/>
              </w:rPr>
            </w:pPr>
            <w:r w:rsidRPr="003125BF">
              <w:rPr>
                <w:color w:val="000000"/>
              </w:rPr>
              <w:t> </w:t>
            </w:r>
          </w:p>
        </w:tc>
      </w:tr>
    </w:tbl>
    <w:p w14:paraId="69F6D977" w14:textId="77777777" w:rsidR="00943F63" w:rsidRDefault="00943F63">
      <w:r>
        <w:br w:type="page"/>
      </w:r>
    </w:p>
    <w:tbl>
      <w:tblPr>
        <w:tblW w:w="10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15"/>
        <w:gridCol w:w="3072"/>
        <w:gridCol w:w="2173"/>
        <w:gridCol w:w="3360"/>
      </w:tblGrid>
      <w:tr w:rsidR="002A326C" w:rsidRPr="003125BF" w14:paraId="08F9F8B7" w14:textId="77777777" w:rsidTr="00EA593A">
        <w:trPr>
          <w:trHeight w:val="522"/>
          <w:jc w:val="center"/>
        </w:trPr>
        <w:tc>
          <w:tcPr>
            <w:tcW w:w="7160" w:type="dxa"/>
            <w:gridSpan w:val="3"/>
            <w:shd w:val="clear" w:color="000000" w:fill="A5A5A5"/>
            <w:noWrap/>
            <w:vAlign w:val="center"/>
            <w:hideMark/>
          </w:tcPr>
          <w:p w14:paraId="3E711C22" w14:textId="3BD4B37F" w:rsidR="002A326C" w:rsidRPr="003125BF" w:rsidRDefault="002A326C" w:rsidP="00B05056">
            <w:pPr>
              <w:spacing w:after="60" w:line="240" w:lineRule="auto"/>
              <w:rPr>
                <w:b/>
                <w:bCs/>
                <w:color w:val="000000"/>
              </w:rPr>
            </w:pPr>
            <w:r w:rsidRPr="003125BF">
              <w:rPr>
                <w:b/>
                <w:bCs/>
                <w:color w:val="000000"/>
              </w:rPr>
              <w:lastRenderedPageBreak/>
              <w:t xml:space="preserve">Economic Development Program Indicators      </w:t>
            </w:r>
          </w:p>
        </w:tc>
        <w:tc>
          <w:tcPr>
            <w:tcW w:w="3360" w:type="dxa"/>
            <w:shd w:val="clear" w:color="000000" w:fill="A5A5A5"/>
            <w:vAlign w:val="center"/>
            <w:hideMark/>
          </w:tcPr>
          <w:p w14:paraId="14512B62"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b/>
                <w:bCs/>
                <w:color w:val="000000"/>
              </w:rPr>
              <w:t xml:space="preserve">   </w:t>
            </w:r>
            <w:r w:rsidRPr="003125BF">
              <w:rPr>
                <w:i/>
                <w:iCs/>
                <w:color w:val="000000"/>
                <w:sz w:val="18"/>
                <w:szCs w:val="18"/>
              </w:rPr>
              <w:t>(</w:t>
            </w:r>
            <w:proofErr w:type="gramEnd"/>
            <w:r w:rsidRPr="003125BF">
              <w:rPr>
                <w:i/>
                <w:iCs/>
                <w:color w:val="000000"/>
                <w:sz w:val="18"/>
                <w:szCs w:val="18"/>
              </w:rPr>
              <w:t>For Entire Grant)</w:t>
            </w:r>
          </w:p>
        </w:tc>
      </w:tr>
      <w:tr w:rsidR="002A326C" w:rsidRPr="003125BF" w14:paraId="5EE7BCA5" w14:textId="77777777" w:rsidTr="00EA593A">
        <w:trPr>
          <w:trHeight w:val="296"/>
          <w:jc w:val="center"/>
        </w:trPr>
        <w:tc>
          <w:tcPr>
            <w:tcW w:w="7160" w:type="dxa"/>
            <w:gridSpan w:val="3"/>
            <w:shd w:val="clear" w:color="auto" w:fill="auto"/>
            <w:noWrap/>
            <w:vAlign w:val="center"/>
            <w:hideMark/>
          </w:tcPr>
          <w:p w14:paraId="78C73B1A" w14:textId="77777777" w:rsidR="002A326C" w:rsidRPr="003125BF" w:rsidRDefault="002A326C" w:rsidP="00B05056">
            <w:pPr>
              <w:spacing w:after="60" w:line="240" w:lineRule="auto"/>
              <w:rPr>
                <w:color w:val="000000"/>
                <w:sz w:val="20"/>
              </w:rPr>
            </w:pPr>
            <w:r w:rsidRPr="003125BF">
              <w:rPr>
                <w:color w:val="000000"/>
                <w:sz w:val="20"/>
              </w:rPr>
              <w:t>Number of facades/business building rehab</w:t>
            </w:r>
          </w:p>
        </w:tc>
        <w:tc>
          <w:tcPr>
            <w:tcW w:w="3360" w:type="dxa"/>
            <w:shd w:val="clear" w:color="auto" w:fill="auto"/>
            <w:noWrap/>
            <w:vAlign w:val="center"/>
            <w:hideMark/>
          </w:tcPr>
          <w:p w14:paraId="0E333E3F"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92FA8F8" w14:textId="77777777" w:rsidTr="00EA593A">
        <w:trPr>
          <w:trHeight w:val="296"/>
          <w:jc w:val="center"/>
        </w:trPr>
        <w:tc>
          <w:tcPr>
            <w:tcW w:w="7160" w:type="dxa"/>
            <w:gridSpan w:val="3"/>
            <w:shd w:val="clear" w:color="000000" w:fill="FFFFFF"/>
            <w:noWrap/>
            <w:vAlign w:val="center"/>
            <w:hideMark/>
          </w:tcPr>
          <w:p w14:paraId="7B3CE3E6" w14:textId="77777777" w:rsidR="002A326C" w:rsidRPr="003125BF" w:rsidRDefault="002A326C" w:rsidP="00B05056">
            <w:pPr>
              <w:spacing w:after="60" w:line="240" w:lineRule="auto"/>
              <w:rPr>
                <w:color w:val="000000"/>
                <w:sz w:val="20"/>
              </w:rPr>
            </w:pPr>
            <w:r w:rsidRPr="003125BF">
              <w:rPr>
                <w:color w:val="000000"/>
                <w:sz w:val="20"/>
              </w:rPr>
              <w:t>Number of jobs to be created part-time</w:t>
            </w:r>
          </w:p>
        </w:tc>
        <w:tc>
          <w:tcPr>
            <w:tcW w:w="3360" w:type="dxa"/>
            <w:shd w:val="clear" w:color="auto" w:fill="auto"/>
            <w:noWrap/>
            <w:vAlign w:val="center"/>
            <w:hideMark/>
          </w:tcPr>
          <w:p w14:paraId="69FFE637"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C42B138" w14:textId="77777777" w:rsidTr="00EA593A">
        <w:trPr>
          <w:trHeight w:val="296"/>
          <w:jc w:val="center"/>
        </w:trPr>
        <w:tc>
          <w:tcPr>
            <w:tcW w:w="7160" w:type="dxa"/>
            <w:gridSpan w:val="3"/>
            <w:shd w:val="clear" w:color="000000" w:fill="FFFFFF"/>
            <w:noWrap/>
            <w:vAlign w:val="center"/>
            <w:hideMark/>
          </w:tcPr>
          <w:p w14:paraId="5471F587" w14:textId="77777777" w:rsidR="002A326C" w:rsidRPr="003125BF" w:rsidRDefault="002A326C" w:rsidP="00B05056">
            <w:pPr>
              <w:spacing w:after="60" w:line="240" w:lineRule="auto"/>
              <w:rPr>
                <w:color w:val="000000"/>
                <w:sz w:val="20"/>
              </w:rPr>
            </w:pPr>
            <w:r w:rsidRPr="003125BF">
              <w:rPr>
                <w:color w:val="000000"/>
                <w:sz w:val="20"/>
              </w:rPr>
              <w:t>Number of jobs to be created full-time</w:t>
            </w:r>
          </w:p>
        </w:tc>
        <w:tc>
          <w:tcPr>
            <w:tcW w:w="3360" w:type="dxa"/>
            <w:shd w:val="clear" w:color="auto" w:fill="auto"/>
            <w:noWrap/>
            <w:vAlign w:val="center"/>
            <w:hideMark/>
          </w:tcPr>
          <w:p w14:paraId="32E5282A"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7B6603F" w14:textId="77777777" w:rsidTr="00EA593A">
        <w:trPr>
          <w:trHeight w:val="296"/>
          <w:jc w:val="center"/>
        </w:trPr>
        <w:tc>
          <w:tcPr>
            <w:tcW w:w="7160" w:type="dxa"/>
            <w:gridSpan w:val="3"/>
            <w:shd w:val="clear" w:color="000000" w:fill="FFFFFF"/>
            <w:noWrap/>
            <w:vAlign w:val="center"/>
            <w:hideMark/>
          </w:tcPr>
          <w:p w14:paraId="459582A4" w14:textId="77777777" w:rsidR="002A326C" w:rsidRPr="003125BF" w:rsidRDefault="002A326C" w:rsidP="00B05056">
            <w:pPr>
              <w:spacing w:after="60" w:line="240" w:lineRule="auto"/>
              <w:rPr>
                <w:color w:val="000000"/>
                <w:sz w:val="20"/>
              </w:rPr>
            </w:pPr>
            <w:r w:rsidRPr="003125BF">
              <w:rPr>
                <w:color w:val="000000"/>
                <w:sz w:val="20"/>
              </w:rPr>
              <w:t>Number of jobs to be retained part-time</w:t>
            </w:r>
          </w:p>
        </w:tc>
        <w:tc>
          <w:tcPr>
            <w:tcW w:w="3360" w:type="dxa"/>
            <w:shd w:val="clear" w:color="auto" w:fill="auto"/>
            <w:noWrap/>
            <w:vAlign w:val="center"/>
            <w:hideMark/>
          </w:tcPr>
          <w:p w14:paraId="13C1AA7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66C8841" w14:textId="77777777" w:rsidTr="00EA593A">
        <w:trPr>
          <w:trHeight w:val="296"/>
          <w:jc w:val="center"/>
        </w:trPr>
        <w:tc>
          <w:tcPr>
            <w:tcW w:w="7160" w:type="dxa"/>
            <w:gridSpan w:val="3"/>
            <w:shd w:val="clear" w:color="000000" w:fill="FFFFFF"/>
            <w:noWrap/>
            <w:vAlign w:val="center"/>
            <w:hideMark/>
          </w:tcPr>
          <w:p w14:paraId="7A96F466" w14:textId="77777777" w:rsidR="002A326C" w:rsidRPr="003125BF" w:rsidRDefault="002A326C" w:rsidP="00B05056">
            <w:pPr>
              <w:spacing w:after="60" w:line="240" w:lineRule="auto"/>
              <w:rPr>
                <w:color w:val="000000"/>
                <w:sz w:val="20"/>
              </w:rPr>
            </w:pPr>
            <w:r w:rsidRPr="003125BF">
              <w:rPr>
                <w:color w:val="000000"/>
                <w:sz w:val="20"/>
              </w:rPr>
              <w:t>Number of jobs to be retained full-time</w:t>
            </w:r>
          </w:p>
        </w:tc>
        <w:tc>
          <w:tcPr>
            <w:tcW w:w="3360" w:type="dxa"/>
            <w:shd w:val="clear" w:color="auto" w:fill="auto"/>
            <w:noWrap/>
            <w:vAlign w:val="center"/>
            <w:hideMark/>
          </w:tcPr>
          <w:p w14:paraId="0C2AF102"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CCBF050" w14:textId="77777777" w:rsidTr="00EA593A">
        <w:trPr>
          <w:trHeight w:val="296"/>
          <w:jc w:val="center"/>
        </w:trPr>
        <w:tc>
          <w:tcPr>
            <w:tcW w:w="7160" w:type="dxa"/>
            <w:gridSpan w:val="3"/>
            <w:shd w:val="clear" w:color="auto" w:fill="auto"/>
            <w:noWrap/>
            <w:vAlign w:val="center"/>
            <w:hideMark/>
          </w:tcPr>
          <w:p w14:paraId="6CB41E18" w14:textId="77777777" w:rsidR="002A326C" w:rsidRPr="003125BF" w:rsidRDefault="002A326C" w:rsidP="00B05056">
            <w:pPr>
              <w:spacing w:after="60" w:line="240" w:lineRule="auto"/>
              <w:rPr>
                <w:color w:val="000000"/>
                <w:sz w:val="20"/>
              </w:rPr>
            </w:pPr>
            <w:r w:rsidRPr="003125BF">
              <w:rPr>
                <w:color w:val="000000"/>
                <w:sz w:val="20"/>
              </w:rPr>
              <w:t>Number of jobs created with employer sponsored health care</w:t>
            </w:r>
          </w:p>
        </w:tc>
        <w:tc>
          <w:tcPr>
            <w:tcW w:w="3360" w:type="dxa"/>
            <w:shd w:val="clear" w:color="auto" w:fill="auto"/>
            <w:noWrap/>
            <w:vAlign w:val="center"/>
            <w:hideMark/>
          </w:tcPr>
          <w:p w14:paraId="54F381E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31DD854" w14:textId="77777777" w:rsidTr="00EA593A">
        <w:trPr>
          <w:trHeight w:val="296"/>
          <w:jc w:val="center"/>
        </w:trPr>
        <w:tc>
          <w:tcPr>
            <w:tcW w:w="7160" w:type="dxa"/>
            <w:gridSpan w:val="3"/>
            <w:shd w:val="clear" w:color="auto" w:fill="auto"/>
            <w:noWrap/>
            <w:vAlign w:val="center"/>
            <w:hideMark/>
          </w:tcPr>
          <w:p w14:paraId="56CEDBAB" w14:textId="77777777" w:rsidR="002A326C" w:rsidRPr="003125BF" w:rsidRDefault="002A326C" w:rsidP="00B05056">
            <w:pPr>
              <w:spacing w:after="60" w:line="240" w:lineRule="auto"/>
              <w:rPr>
                <w:color w:val="000000"/>
                <w:sz w:val="20"/>
              </w:rPr>
            </w:pPr>
            <w:r w:rsidRPr="003125BF">
              <w:rPr>
                <w:color w:val="000000"/>
                <w:sz w:val="20"/>
              </w:rPr>
              <w:t>Number of jobs retained with employer sponsored health care</w:t>
            </w:r>
          </w:p>
        </w:tc>
        <w:tc>
          <w:tcPr>
            <w:tcW w:w="3360" w:type="dxa"/>
            <w:shd w:val="clear" w:color="auto" w:fill="auto"/>
            <w:noWrap/>
            <w:vAlign w:val="center"/>
            <w:hideMark/>
          </w:tcPr>
          <w:p w14:paraId="58CE0836"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D9F0FB6" w14:textId="77777777" w:rsidTr="00EA593A">
        <w:trPr>
          <w:trHeight w:val="423"/>
          <w:jc w:val="center"/>
        </w:trPr>
        <w:tc>
          <w:tcPr>
            <w:tcW w:w="4987" w:type="dxa"/>
            <w:gridSpan w:val="2"/>
            <w:vMerge w:val="restart"/>
            <w:shd w:val="clear" w:color="auto" w:fill="auto"/>
            <w:vAlign w:val="center"/>
            <w:hideMark/>
          </w:tcPr>
          <w:p w14:paraId="5B01111D" w14:textId="77777777" w:rsidR="002A326C" w:rsidRPr="003125BF" w:rsidRDefault="002A326C" w:rsidP="00B05056">
            <w:pPr>
              <w:spacing w:after="60" w:line="240" w:lineRule="auto"/>
              <w:rPr>
                <w:b/>
                <w:bCs/>
                <w:color w:val="000000"/>
                <w:sz w:val="20"/>
              </w:rPr>
            </w:pPr>
            <w:r w:rsidRPr="003125BF">
              <w:rPr>
                <w:b/>
                <w:bCs/>
                <w:color w:val="000000"/>
                <w:sz w:val="20"/>
              </w:rPr>
              <w:t>Prior employment status</w:t>
            </w:r>
            <w:r w:rsidRPr="003125BF">
              <w:rPr>
                <w:color w:val="000000"/>
                <w:sz w:val="20"/>
              </w:rPr>
              <w:t xml:space="preserve"> before taking job created </w:t>
            </w:r>
            <w:r w:rsidRPr="003125BF">
              <w:rPr>
                <w:i/>
                <w:iCs/>
                <w:color w:val="000000"/>
                <w:sz w:val="20"/>
              </w:rPr>
              <w:t>(full-time employed, part-time employed or unemployed)</w:t>
            </w:r>
          </w:p>
        </w:tc>
        <w:tc>
          <w:tcPr>
            <w:tcW w:w="5533" w:type="dxa"/>
            <w:gridSpan w:val="2"/>
            <w:shd w:val="clear" w:color="auto" w:fill="auto"/>
            <w:noWrap/>
            <w:vAlign w:val="center"/>
            <w:hideMark/>
          </w:tcPr>
          <w:p w14:paraId="52FA7674" w14:textId="77777777" w:rsidR="002A326C" w:rsidRPr="003125BF" w:rsidRDefault="002A326C" w:rsidP="00B05056">
            <w:pPr>
              <w:spacing w:after="60" w:line="240" w:lineRule="auto"/>
              <w:rPr>
                <w:color w:val="000000"/>
                <w:sz w:val="20"/>
              </w:rPr>
            </w:pPr>
            <w:r w:rsidRPr="003125BF">
              <w:rPr>
                <w:color w:val="000000"/>
                <w:sz w:val="20"/>
              </w:rPr>
              <w:t>Status:</w:t>
            </w:r>
          </w:p>
        </w:tc>
      </w:tr>
      <w:tr w:rsidR="002A326C" w:rsidRPr="003125BF" w14:paraId="30A1C998" w14:textId="77777777" w:rsidTr="00EA593A">
        <w:trPr>
          <w:trHeight w:val="282"/>
          <w:jc w:val="center"/>
        </w:trPr>
        <w:tc>
          <w:tcPr>
            <w:tcW w:w="4987" w:type="dxa"/>
            <w:gridSpan w:val="2"/>
            <w:vMerge/>
            <w:vAlign w:val="center"/>
            <w:hideMark/>
          </w:tcPr>
          <w:p w14:paraId="0A2AB594" w14:textId="77777777" w:rsidR="002A326C" w:rsidRPr="003125BF" w:rsidRDefault="002A326C" w:rsidP="00B05056">
            <w:pPr>
              <w:spacing w:after="60" w:line="240" w:lineRule="auto"/>
              <w:rPr>
                <w:b/>
                <w:bCs/>
                <w:color w:val="000000"/>
                <w:sz w:val="20"/>
              </w:rPr>
            </w:pPr>
          </w:p>
        </w:tc>
        <w:tc>
          <w:tcPr>
            <w:tcW w:w="5533" w:type="dxa"/>
            <w:gridSpan w:val="2"/>
            <w:shd w:val="clear" w:color="auto" w:fill="auto"/>
            <w:noWrap/>
            <w:vAlign w:val="center"/>
            <w:hideMark/>
          </w:tcPr>
          <w:p w14:paraId="23849701" w14:textId="77777777" w:rsidR="002A326C" w:rsidRPr="003125BF" w:rsidRDefault="002A326C" w:rsidP="00B05056">
            <w:pPr>
              <w:spacing w:after="60" w:line="240" w:lineRule="auto"/>
              <w:rPr>
                <w:color w:val="000000"/>
                <w:sz w:val="20"/>
              </w:rPr>
            </w:pPr>
            <w:r w:rsidRPr="003125BF">
              <w:rPr>
                <w:color w:val="000000"/>
                <w:sz w:val="20"/>
              </w:rPr>
              <w:t>Full or Part-time:</w:t>
            </w:r>
          </w:p>
        </w:tc>
      </w:tr>
      <w:tr w:rsidR="002A326C" w:rsidRPr="003125BF" w14:paraId="516583F7" w14:textId="77777777" w:rsidTr="00EA593A">
        <w:trPr>
          <w:trHeight w:val="579"/>
          <w:jc w:val="center"/>
        </w:trPr>
        <w:tc>
          <w:tcPr>
            <w:tcW w:w="7160" w:type="dxa"/>
            <w:gridSpan w:val="3"/>
            <w:shd w:val="clear" w:color="000000" w:fill="A5A5A5"/>
            <w:noWrap/>
            <w:vAlign w:val="center"/>
            <w:hideMark/>
          </w:tcPr>
          <w:p w14:paraId="49BFA9F4" w14:textId="77777777" w:rsidR="002A326C" w:rsidRPr="003125BF" w:rsidRDefault="002A326C" w:rsidP="00B05056">
            <w:pPr>
              <w:spacing w:after="60" w:line="240" w:lineRule="auto"/>
              <w:rPr>
                <w:b/>
                <w:bCs/>
                <w:color w:val="000000"/>
              </w:rPr>
            </w:pPr>
            <w:r w:rsidRPr="003125BF">
              <w:rPr>
                <w:b/>
                <w:bCs/>
                <w:color w:val="000000"/>
              </w:rPr>
              <w:t xml:space="preserve">Jobs </w:t>
            </w:r>
            <w:r w:rsidRPr="003125BF">
              <w:rPr>
                <w:b/>
                <w:bCs/>
                <w:color w:val="000000"/>
                <w:sz w:val="20"/>
              </w:rPr>
              <w:t>(By EDA Job Category Definitions)</w:t>
            </w:r>
          </w:p>
        </w:tc>
        <w:tc>
          <w:tcPr>
            <w:tcW w:w="3360" w:type="dxa"/>
            <w:shd w:val="clear" w:color="000000" w:fill="A5A5A5"/>
            <w:vAlign w:val="center"/>
            <w:hideMark/>
          </w:tcPr>
          <w:p w14:paraId="58E7D865"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b/>
                <w:bCs/>
                <w:color w:val="000000"/>
              </w:rPr>
              <w:t xml:space="preserve"> </w:t>
            </w:r>
            <w:r w:rsidRPr="003125BF">
              <w:rPr>
                <w:i/>
                <w:iCs/>
                <w:color w:val="000000"/>
                <w:sz w:val="18"/>
                <w:szCs w:val="18"/>
              </w:rPr>
              <w:t xml:space="preserve">  (</w:t>
            </w:r>
            <w:proofErr w:type="gramEnd"/>
            <w:r w:rsidRPr="003125BF">
              <w:rPr>
                <w:i/>
                <w:iCs/>
                <w:color w:val="000000"/>
                <w:sz w:val="18"/>
                <w:szCs w:val="18"/>
              </w:rPr>
              <w:t>For Entire Grant)</w:t>
            </w:r>
          </w:p>
        </w:tc>
      </w:tr>
      <w:tr w:rsidR="002A326C" w:rsidRPr="003125BF" w14:paraId="43B34C07" w14:textId="77777777" w:rsidTr="00EA593A">
        <w:trPr>
          <w:trHeight w:val="296"/>
          <w:jc w:val="center"/>
        </w:trPr>
        <w:tc>
          <w:tcPr>
            <w:tcW w:w="7160" w:type="dxa"/>
            <w:gridSpan w:val="3"/>
            <w:shd w:val="clear" w:color="auto" w:fill="auto"/>
            <w:noWrap/>
            <w:vAlign w:val="center"/>
            <w:hideMark/>
          </w:tcPr>
          <w:p w14:paraId="3E847C70" w14:textId="77777777" w:rsidR="002A326C" w:rsidRPr="003125BF" w:rsidRDefault="002A326C" w:rsidP="00B05056">
            <w:pPr>
              <w:spacing w:after="60" w:line="240" w:lineRule="auto"/>
              <w:rPr>
                <w:color w:val="000000"/>
                <w:sz w:val="20"/>
              </w:rPr>
            </w:pPr>
            <w:r w:rsidRPr="003125BF">
              <w:rPr>
                <w:color w:val="000000"/>
                <w:sz w:val="20"/>
              </w:rPr>
              <w:t xml:space="preserve">     Official and Managers</w:t>
            </w:r>
          </w:p>
        </w:tc>
        <w:tc>
          <w:tcPr>
            <w:tcW w:w="3360" w:type="dxa"/>
            <w:shd w:val="clear" w:color="auto" w:fill="auto"/>
            <w:noWrap/>
            <w:vAlign w:val="center"/>
            <w:hideMark/>
          </w:tcPr>
          <w:p w14:paraId="7BA6A92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F515D20" w14:textId="77777777" w:rsidTr="00EA593A">
        <w:trPr>
          <w:trHeight w:val="296"/>
          <w:jc w:val="center"/>
        </w:trPr>
        <w:tc>
          <w:tcPr>
            <w:tcW w:w="7160" w:type="dxa"/>
            <w:gridSpan w:val="3"/>
            <w:shd w:val="clear" w:color="auto" w:fill="auto"/>
            <w:noWrap/>
            <w:vAlign w:val="center"/>
            <w:hideMark/>
          </w:tcPr>
          <w:p w14:paraId="507877E4" w14:textId="77777777" w:rsidR="002A326C" w:rsidRPr="003125BF" w:rsidRDefault="002A326C" w:rsidP="00B05056">
            <w:pPr>
              <w:spacing w:after="60" w:line="240" w:lineRule="auto"/>
              <w:rPr>
                <w:color w:val="000000"/>
                <w:sz w:val="20"/>
              </w:rPr>
            </w:pPr>
            <w:r w:rsidRPr="003125BF">
              <w:rPr>
                <w:color w:val="000000"/>
                <w:sz w:val="20"/>
              </w:rPr>
              <w:t xml:space="preserve">     Professional</w:t>
            </w:r>
          </w:p>
        </w:tc>
        <w:tc>
          <w:tcPr>
            <w:tcW w:w="3360" w:type="dxa"/>
            <w:shd w:val="clear" w:color="auto" w:fill="auto"/>
            <w:noWrap/>
            <w:vAlign w:val="center"/>
            <w:hideMark/>
          </w:tcPr>
          <w:p w14:paraId="389C4D6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55C0AD4" w14:textId="77777777" w:rsidTr="00EA593A">
        <w:trPr>
          <w:trHeight w:val="296"/>
          <w:jc w:val="center"/>
        </w:trPr>
        <w:tc>
          <w:tcPr>
            <w:tcW w:w="7160" w:type="dxa"/>
            <w:gridSpan w:val="3"/>
            <w:shd w:val="clear" w:color="auto" w:fill="auto"/>
            <w:noWrap/>
            <w:vAlign w:val="center"/>
            <w:hideMark/>
          </w:tcPr>
          <w:p w14:paraId="4F6E7B20" w14:textId="77777777" w:rsidR="002A326C" w:rsidRPr="003125BF" w:rsidRDefault="002A326C" w:rsidP="00B05056">
            <w:pPr>
              <w:spacing w:after="60" w:line="240" w:lineRule="auto"/>
              <w:rPr>
                <w:color w:val="000000"/>
                <w:sz w:val="20"/>
              </w:rPr>
            </w:pPr>
            <w:r w:rsidRPr="003125BF">
              <w:rPr>
                <w:color w:val="000000"/>
                <w:sz w:val="20"/>
              </w:rPr>
              <w:t xml:space="preserve">     Technicians</w:t>
            </w:r>
          </w:p>
        </w:tc>
        <w:tc>
          <w:tcPr>
            <w:tcW w:w="3360" w:type="dxa"/>
            <w:shd w:val="clear" w:color="auto" w:fill="auto"/>
            <w:noWrap/>
            <w:vAlign w:val="center"/>
            <w:hideMark/>
          </w:tcPr>
          <w:p w14:paraId="5C76670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71BC85D" w14:textId="77777777" w:rsidTr="00EA593A">
        <w:trPr>
          <w:trHeight w:val="296"/>
          <w:jc w:val="center"/>
        </w:trPr>
        <w:tc>
          <w:tcPr>
            <w:tcW w:w="7160" w:type="dxa"/>
            <w:gridSpan w:val="3"/>
            <w:shd w:val="clear" w:color="auto" w:fill="auto"/>
            <w:noWrap/>
            <w:vAlign w:val="center"/>
            <w:hideMark/>
          </w:tcPr>
          <w:p w14:paraId="77184E30" w14:textId="77777777" w:rsidR="002A326C" w:rsidRPr="003125BF" w:rsidRDefault="002A326C" w:rsidP="00B05056">
            <w:pPr>
              <w:spacing w:after="60" w:line="240" w:lineRule="auto"/>
              <w:rPr>
                <w:color w:val="000000"/>
                <w:sz w:val="20"/>
              </w:rPr>
            </w:pPr>
            <w:r w:rsidRPr="003125BF">
              <w:rPr>
                <w:color w:val="000000"/>
                <w:sz w:val="20"/>
              </w:rPr>
              <w:t xml:space="preserve">     Sales</w:t>
            </w:r>
          </w:p>
        </w:tc>
        <w:tc>
          <w:tcPr>
            <w:tcW w:w="3360" w:type="dxa"/>
            <w:shd w:val="clear" w:color="auto" w:fill="auto"/>
            <w:noWrap/>
            <w:vAlign w:val="center"/>
            <w:hideMark/>
          </w:tcPr>
          <w:p w14:paraId="7A7C8C3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3ABC2FC" w14:textId="77777777" w:rsidTr="00EA593A">
        <w:trPr>
          <w:trHeight w:val="296"/>
          <w:jc w:val="center"/>
        </w:trPr>
        <w:tc>
          <w:tcPr>
            <w:tcW w:w="7160" w:type="dxa"/>
            <w:gridSpan w:val="3"/>
            <w:shd w:val="clear" w:color="auto" w:fill="auto"/>
            <w:noWrap/>
            <w:vAlign w:val="center"/>
            <w:hideMark/>
          </w:tcPr>
          <w:p w14:paraId="1FE25C0C" w14:textId="77777777" w:rsidR="002A326C" w:rsidRPr="003125BF" w:rsidRDefault="002A326C" w:rsidP="00B05056">
            <w:pPr>
              <w:spacing w:after="60" w:line="240" w:lineRule="auto"/>
              <w:rPr>
                <w:color w:val="000000"/>
                <w:sz w:val="20"/>
              </w:rPr>
            </w:pPr>
            <w:r w:rsidRPr="003125BF">
              <w:rPr>
                <w:color w:val="000000"/>
                <w:sz w:val="20"/>
              </w:rPr>
              <w:t xml:space="preserve">     Office and Clerical</w:t>
            </w:r>
          </w:p>
        </w:tc>
        <w:tc>
          <w:tcPr>
            <w:tcW w:w="3360" w:type="dxa"/>
            <w:shd w:val="clear" w:color="auto" w:fill="auto"/>
            <w:noWrap/>
            <w:vAlign w:val="center"/>
            <w:hideMark/>
          </w:tcPr>
          <w:p w14:paraId="49F1FE0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5256114" w14:textId="77777777" w:rsidTr="00EA593A">
        <w:trPr>
          <w:trHeight w:val="296"/>
          <w:jc w:val="center"/>
        </w:trPr>
        <w:tc>
          <w:tcPr>
            <w:tcW w:w="7160" w:type="dxa"/>
            <w:gridSpan w:val="3"/>
            <w:shd w:val="clear" w:color="auto" w:fill="auto"/>
            <w:noWrap/>
            <w:vAlign w:val="center"/>
            <w:hideMark/>
          </w:tcPr>
          <w:p w14:paraId="4F643954" w14:textId="77777777" w:rsidR="002A326C" w:rsidRPr="003125BF" w:rsidRDefault="002A326C" w:rsidP="00B05056">
            <w:pPr>
              <w:spacing w:after="60" w:line="240" w:lineRule="auto"/>
              <w:rPr>
                <w:color w:val="000000"/>
                <w:sz w:val="20"/>
              </w:rPr>
            </w:pPr>
            <w:r w:rsidRPr="003125BF">
              <w:rPr>
                <w:color w:val="000000"/>
                <w:sz w:val="20"/>
              </w:rPr>
              <w:t xml:space="preserve">     Craft Workers (skilled)</w:t>
            </w:r>
          </w:p>
        </w:tc>
        <w:tc>
          <w:tcPr>
            <w:tcW w:w="3360" w:type="dxa"/>
            <w:shd w:val="clear" w:color="auto" w:fill="auto"/>
            <w:noWrap/>
            <w:vAlign w:val="center"/>
            <w:hideMark/>
          </w:tcPr>
          <w:p w14:paraId="52F8280D"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370B447" w14:textId="77777777" w:rsidTr="00EA593A">
        <w:trPr>
          <w:trHeight w:val="296"/>
          <w:jc w:val="center"/>
        </w:trPr>
        <w:tc>
          <w:tcPr>
            <w:tcW w:w="7160" w:type="dxa"/>
            <w:gridSpan w:val="3"/>
            <w:shd w:val="clear" w:color="auto" w:fill="auto"/>
            <w:noWrap/>
            <w:vAlign w:val="center"/>
            <w:hideMark/>
          </w:tcPr>
          <w:p w14:paraId="5609F463" w14:textId="77777777" w:rsidR="002A326C" w:rsidRPr="003125BF" w:rsidRDefault="002A326C" w:rsidP="00B05056">
            <w:pPr>
              <w:spacing w:after="60" w:line="240" w:lineRule="auto"/>
              <w:rPr>
                <w:color w:val="000000"/>
                <w:sz w:val="20"/>
              </w:rPr>
            </w:pPr>
            <w:r w:rsidRPr="003125BF">
              <w:rPr>
                <w:color w:val="000000"/>
                <w:sz w:val="20"/>
              </w:rPr>
              <w:t xml:space="preserve">     Operatives (semi-skilled)</w:t>
            </w:r>
          </w:p>
        </w:tc>
        <w:tc>
          <w:tcPr>
            <w:tcW w:w="3360" w:type="dxa"/>
            <w:shd w:val="clear" w:color="auto" w:fill="auto"/>
            <w:noWrap/>
            <w:vAlign w:val="center"/>
            <w:hideMark/>
          </w:tcPr>
          <w:p w14:paraId="56F155AD"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A86A41B" w14:textId="77777777" w:rsidTr="00EA593A">
        <w:trPr>
          <w:trHeight w:val="296"/>
          <w:jc w:val="center"/>
        </w:trPr>
        <w:tc>
          <w:tcPr>
            <w:tcW w:w="7160" w:type="dxa"/>
            <w:gridSpan w:val="3"/>
            <w:shd w:val="clear" w:color="auto" w:fill="auto"/>
            <w:noWrap/>
            <w:vAlign w:val="center"/>
            <w:hideMark/>
          </w:tcPr>
          <w:p w14:paraId="15C0C6E3" w14:textId="77777777" w:rsidR="002A326C" w:rsidRPr="003125BF" w:rsidRDefault="002A326C" w:rsidP="00B05056">
            <w:pPr>
              <w:spacing w:after="60" w:line="240" w:lineRule="auto"/>
              <w:rPr>
                <w:color w:val="000000"/>
                <w:sz w:val="20"/>
              </w:rPr>
            </w:pPr>
            <w:r w:rsidRPr="003125BF">
              <w:rPr>
                <w:color w:val="000000"/>
                <w:sz w:val="20"/>
              </w:rPr>
              <w:t xml:space="preserve">     Laborers (unskilled)</w:t>
            </w:r>
          </w:p>
        </w:tc>
        <w:tc>
          <w:tcPr>
            <w:tcW w:w="3360" w:type="dxa"/>
            <w:shd w:val="clear" w:color="auto" w:fill="auto"/>
            <w:noWrap/>
            <w:vAlign w:val="center"/>
            <w:hideMark/>
          </w:tcPr>
          <w:p w14:paraId="1F9AA3B2"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E208262" w14:textId="77777777" w:rsidTr="00EA593A">
        <w:trPr>
          <w:trHeight w:val="296"/>
          <w:jc w:val="center"/>
        </w:trPr>
        <w:tc>
          <w:tcPr>
            <w:tcW w:w="7160" w:type="dxa"/>
            <w:gridSpan w:val="3"/>
            <w:shd w:val="clear" w:color="auto" w:fill="auto"/>
            <w:noWrap/>
            <w:vAlign w:val="center"/>
            <w:hideMark/>
          </w:tcPr>
          <w:p w14:paraId="6A525B60" w14:textId="77777777" w:rsidR="002A326C" w:rsidRPr="003125BF" w:rsidRDefault="002A326C" w:rsidP="00B05056">
            <w:pPr>
              <w:spacing w:after="60" w:line="240" w:lineRule="auto"/>
              <w:rPr>
                <w:color w:val="000000"/>
                <w:sz w:val="20"/>
              </w:rPr>
            </w:pPr>
            <w:r w:rsidRPr="003125BF">
              <w:rPr>
                <w:color w:val="000000"/>
                <w:sz w:val="20"/>
              </w:rPr>
              <w:t xml:space="preserve">     Service Workers</w:t>
            </w:r>
          </w:p>
        </w:tc>
        <w:tc>
          <w:tcPr>
            <w:tcW w:w="3360" w:type="dxa"/>
            <w:shd w:val="clear" w:color="auto" w:fill="auto"/>
            <w:noWrap/>
            <w:vAlign w:val="center"/>
            <w:hideMark/>
          </w:tcPr>
          <w:p w14:paraId="74885B3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EC54F5F" w14:textId="77777777" w:rsidTr="00EA593A">
        <w:trPr>
          <w:trHeight w:val="522"/>
          <w:jc w:val="center"/>
        </w:trPr>
        <w:tc>
          <w:tcPr>
            <w:tcW w:w="7160" w:type="dxa"/>
            <w:gridSpan w:val="3"/>
            <w:shd w:val="clear" w:color="000000" w:fill="A5A5A5"/>
            <w:noWrap/>
            <w:vAlign w:val="center"/>
            <w:hideMark/>
          </w:tcPr>
          <w:p w14:paraId="3036BA00" w14:textId="77777777" w:rsidR="002A326C" w:rsidRPr="003125BF" w:rsidRDefault="002A326C" w:rsidP="00B05056">
            <w:pPr>
              <w:spacing w:after="60" w:line="240" w:lineRule="auto"/>
              <w:rPr>
                <w:color w:val="000000"/>
              </w:rPr>
            </w:pPr>
            <w:r w:rsidRPr="003125BF">
              <w:rPr>
                <w:color w:val="000000"/>
              </w:rPr>
              <w:t> </w:t>
            </w:r>
          </w:p>
        </w:tc>
        <w:tc>
          <w:tcPr>
            <w:tcW w:w="3360" w:type="dxa"/>
            <w:shd w:val="clear" w:color="000000" w:fill="A5A5A5"/>
            <w:vAlign w:val="center"/>
            <w:hideMark/>
          </w:tcPr>
          <w:p w14:paraId="3E8A6805"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b/>
                <w:bCs/>
                <w:color w:val="000000"/>
              </w:rPr>
              <w:t xml:space="preserve"> </w:t>
            </w:r>
            <w:r w:rsidRPr="003125BF">
              <w:rPr>
                <w:i/>
                <w:iCs/>
                <w:color w:val="000000"/>
                <w:sz w:val="18"/>
                <w:szCs w:val="18"/>
              </w:rPr>
              <w:t xml:space="preserve">  (</w:t>
            </w:r>
            <w:proofErr w:type="gramEnd"/>
            <w:r w:rsidRPr="003125BF">
              <w:rPr>
                <w:i/>
                <w:iCs/>
                <w:color w:val="000000"/>
                <w:sz w:val="18"/>
                <w:szCs w:val="18"/>
              </w:rPr>
              <w:t>For Entire Grant)</w:t>
            </w:r>
          </w:p>
        </w:tc>
      </w:tr>
      <w:tr w:rsidR="002A326C" w:rsidRPr="003125BF" w14:paraId="1D0EF269" w14:textId="77777777" w:rsidTr="00EA593A">
        <w:trPr>
          <w:trHeight w:val="296"/>
          <w:jc w:val="center"/>
        </w:trPr>
        <w:tc>
          <w:tcPr>
            <w:tcW w:w="7160" w:type="dxa"/>
            <w:gridSpan w:val="3"/>
            <w:shd w:val="clear" w:color="auto" w:fill="auto"/>
            <w:noWrap/>
            <w:vAlign w:val="center"/>
            <w:hideMark/>
          </w:tcPr>
          <w:p w14:paraId="5282DB42" w14:textId="77777777" w:rsidR="002A326C" w:rsidRPr="003125BF" w:rsidRDefault="002A326C" w:rsidP="00B05056">
            <w:pPr>
              <w:spacing w:after="60" w:line="240" w:lineRule="auto"/>
              <w:rPr>
                <w:color w:val="000000"/>
                <w:sz w:val="20"/>
              </w:rPr>
            </w:pPr>
            <w:r w:rsidRPr="003125BF">
              <w:rPr>
                <w:color w:val="000000"/>
                <w:sz w:val="20"/>
              </w:rPr>
              <w:t xml:space="preserve">Number of unemployed persons getting jobs in </w:t>
            </w:r>
            <w:r w:rsidRPr="003125BF">
              <w:rPr>
                <w:b/>
                <w:bCs/>
                <w:color w:val="000000"/>
                <w:sz w:val="20"/>
              </w:rPr>
              <w:t>FTE's</w:t>
            </w:r>
            <w:r w:rsidRPr="003125BF">
              <w:rPr>
                <w:color w:val="000000"/>
                <w:sz w:val="20"/>
              </w:rPr>
              <w:t xml:space="preserve"> (Full-Time Equivalent)</w:t>
            </w:r>
          </w:p>
        </w:tc>
        <w:tc>
          <w:tcPr>
            <w:tcW w:w="3360" w:type="dxa"/>
            <w:shd w:val="clear" w:color="auto" w:fill="auto"/>
            <w:noWrap/>
            <w:vAlign w:val="center"/>
            <w:hideMark/>
          </w:tcPr>
          <w:p w14:paraId="01225476"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AAC2814" w14:textId="77777777" w:rsidTr="00EA593A">
        <w:trPr>
          <w:trHeight w:val="296"/>
          <w:jc w:val="center"/>
        </w:trPr>
        <w:tc>
          <w:tcPr>
            <w:tcW w:w="7160" w:type="dxa"/>
            <w:gridSpan w:val="3"/>
            <w:shd w:val="clear" w:color="auto" w:fill="auto"/>
            <w:noWrap/>
            <w:vAlign w:val="center"/>
            <w:hideMark/>
          </w:tcPr>
          <w:p w14:paraId="61765AD2" w14:textId="77777777" w:rsidR="002A326C" w:rsidRPr="003125BF" w:rsidRDefault="002A326C" w:rsidP="00B05056">
            <w:pPr>
              <w:spacing w:after="60" w:line="240" w:lineRule="auto"/>
              <w:rPr>
                <w:color w:val="000000"/>
                <w:sz w:val="20"/>
              </w:rPr>
            </w:pPr>
            <w:r w:rsidRPr="003125BF">
              <w:rPr>
                <w:color w:val="000000"/>
                <w:sz w:val="20"/>
              </w:rPr>
              <w:t>Number of new businesses assisted</w:t>
            </w:r>
          </w:p>
        </w:tc>
        <w:tc>
          <w:tcPr>
            <w:tcW w:w="3360" w:type="dxa"/>
            <w:shd w:val="clear" w:color="auto" w:fill="auto"/>
            <w:noWrap/>
            <w:vAlign w:val="center"/>
            <w:hideMark/>
          </w:tcPr>
          <w:p w14:paraId="148703D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8FEDAC0" w14:textId="77777777" w:rsidTr="00EA593A">
        <w:trPr>
          <w:trHeight w:val="296"/>
          <w:jc w:val="center"/>
        </w:trPr>
        <w:tc>
          <w:tcPr>
            <w:tcW w:w="7160" w:type="dxa"/>
            <w:gridSpan w:val="3"/>
            <w:shd w:val="clear" w:color="auto" w:fill="auto"/>
            <w:noWrap/>
            <w:vAlign w:val="center"/>
            <w:hideMark/>
          </w:tcPr>
          <w:p w14:paraId="598A453B" w14:textId="77777777" w:rsidR="002A326C" w:rsidRPr="003125BF" w:rsidRDefault="002A326C" w:rsidP="00B05056">
            <w:pPr>
              <w:spacing w:after="60" w:line="240" w:lineRule="auto"/>
              <w:rPr>
                <w:color w:val="000000"/>
                <w:sz w:val="20"/>
              </w:rPr>
            </w:pPr>
            <w:r w:rsidRPr="003125BF">
              <w:rPr>
                <w:color w:val="000000"/>
                <w:sz w:val="20"/>
              </w:rPr>
              <w:t>Number of existing businesses assisted</w:t>
            </w:r>
          </w:p>
        </w:tc>
        <w:tc>
          <w:tcPr>
            <w:tcW w:w="3360" w:type="dxa"/>
            <w:shd w:val="clear" w:color="auto" w:fill="auto"/>
            <w:noWrap/>
            <w:vAlign w:val="center"/>
            <w:hideMark/>
          </w:tcPr>
          <w:p w14:paraId="288ECA97"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88875CF" w14:textId="77777777" w:rsidTr="00EA593A">
        <w:trPr>
          <w:trHeight w:val="296"/>
          <w:jc w:val="center"/>
        </w:trPr>
        <w:tc>
          <w:tcPr>
            <w:tcW w:w="7160" w:type="dxa"/>
            <w:gridSpan w:val="3"/>
            <w:shd w:val="clear" w:color="auto" w:fill="auto"/>
            <w:noWrap/>
            <w:vAlign w:val="center"/>
            <w:hideMark/>
          </w:tcPr>
          <w:p w14:paraId="341AADB3" w14:textId="77777777" w:rsidR="002A326C" w:rsidRPr="003125BF" w:rsidRDefault="002A326C" w:rsidP="00B05056">
            <w:pPr>
              <w:spacing w:after="60" w:line="240" w:lineRule="auto"/>
              <w:rPr>
                <w:color w:val="000000"/>
                <w:sz w:val="20"/>
              </w:rPr>
            </w:pPr>
            <w:r w:rsidRPr="003125BF">
              <w:rPr>
                <w:color w:val="000000"/>
                <w:sz w:val="20"/>
              </w:rPr>
              <w:t>Number of business expansions</w:t>
            </w:r>
          </w:p>
        </w:tc>
        <w:tc>
          <w:tcPr>
            <w:tcW w:w="3360" w:type="dxa"/>
            <w:shd w:val="clear" w:color="auto" w:fill="auto"/>
            <w:noWrap/>
            <w:vAlign w:val="center"/>
            <w:hideMark/>
          </w:tcPr>
          <w:p w14:paraId="7E867D7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CF2858A" w14:textId="77777777" w:rsidTr="00EA593A">
        <w:trPr>
          <w:trHeight w:val="296"/>
          <w:jc w:val="center"/>
        </w:trPr>
        <w:tc>
          <w:tcPr>
            <w:tcW w:w="7160" w:type="dxa"/>
            <w:gridSpan w:val="3"/>
            <w:shd w:val="clear" w:color="auto" w:fill="auto"/>
            <w:noWrap/>
            <w:vAlign w:val="center"/>
            <w:hideMark/>
          </w:tcPr>
          <w:p w14:paraId="761C3A92" w14:textId="77777777" w:rsidR="002A326C" w:rsidRPr="003125BF" w:rsidRDefault="002A326C" w:rsidP="00B05056">
            <w:pPr>
              <w:spacing w:after="60" w:line="240" w:lineRule="auto"/>
              <w:rPr>
                <w:color w:val="000000"/>
                <w:sz w:val="20"/>
              </w:rPr>
            </w:pPr>
            <w:r w:rsidRPr="003125BF">
              <w:rPr>
                <w:color w:val="000000"/>
                <w:sz w:val="20"/>
              </w:rPr>
              <w:t>Number of business relocations</w:t>
            </w:r>
          </w:p>
        </w:tc>
        <w:tc>
          <w:tcPr>
            <w:tcW w:w="3360" w:type="dxa"/>
            <w:shd w:val="clear" w:color="auto" w:fill="auto"/>
            <w:noWrap/>
            <w:vAlign w:val="center"/>
            <w:hideMark/>
          </w:tcPr>
          <w:p w14:paraId="33FFF1F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5F4F6EF" w14:textId="77777777" w:rsidTr="00EA593A">
        <w:trPr>
          <w:trHeight w:val="607"/>
          <w:jc w:val="center"/>
        </w:trPr>
        <w:tc>
          <w:tcPr>
            <w:tcW w:w="1915" w:type="dxa"/>
            <w:shd w:val="clear" w:color="auto" w:fill="auto"/>
            <w:noWrap/>
            <w:vAlign w:val="center"/>
            <w:hideMark/>
          </w:tcPr>
          <w:p w14:paraId="7EFA0626" w14:textId="5C38A992" w:rsidR="002A326C" w:rsidRPr="003125BF" w:rsidRDefault="002A326C" w:rsidP="00B05056">
            <w:pPr>
              <w:spacing w:after="60" w:line="240" w:lineRule="auto"/>
              <w:rPr>
                <w:color w:val="000000"/>
                <w:sz w:val="20"/>
              </w:rPr>
            </w:pPr>
            <w:r w:rsidRPr="003125BF">
              <w:rPr>
                <w:color w:val="000000"/>
                <w:sz w:val="20"/>
              </w:rPr>
              <w:t xml:space="preserve">Business </w:t>
            </w:r>
            <w:r w:rsidR="007E02E2">
              <w:rPr>
                <w:color w:val="000000"/>
                <w:sz w:val="20"/>
              </w:rPr>
              <w:t>UEI</w:t>
            </w:r>
            <w:r w:rsidRPr="003125BF">
              <w:rPr>
                <w:color w:val="000000"/>
                <w:sz w:val="20"/>
              </w:rPr>
              <w:t xml:space="preserve"> #</w:t>
            </w:r>
          </w:p>
        </w:tc>
        <w:tc>
          <w:tcPr>
            <w:tcW w:w="3072" w:type="dxa"/>
            <w:shd w:val="clear" w:color="auto" w:fill="auto"/>
            <w:noWrap/>
            <w:vAlign w:val="center"/>
            <w:hideMark/>
          </w:tcPr>
          <w:p w14:paraId="58CAEC4B" w14:textId="77777777" w:rsidR="002A326C" w:rsidRPr="003125BF" w:rsidRDefault="002A326C" w:rsidP="00B05056">
            <w:pPr>
              <w:spacing w:after="60" w:line="240" w:lineRule="auto"/>
              <w:rPr>
                <w:color w:val="000000"/>
                <w:sz w:val="20"/>
              </w:rPr>
            </w:pPr>
            <w:r w:rsidRPr="003125BF">
              <w:rPr>
                <w:color w:val="000000"/>
                <w:sz w:val="20"/>
              </w:rPr>
              <w:t> </w:t>
            </w:r>
          </w:p>
        </w:tc>
        <w:tc>
          <w:tcPr>
            <w:tcW w:w="2173" w:type="dxa"/>
            <w:shd w:val="clear" w:color="auto" w:fill="auto"/>
            <w:noWrap/>
            <w:vAlign w:val="center"/>
            <w:hideMark/>
          </w:tcPr>
          <w:p w14:paraId="7BD7E943" w14:textId="77777777" w:rsidR="002A326C" w:rsidRPr="003125BF" w:rsidRDefault="002A326C" w:rsidP="00B05056">
            <w:pPr>
              <w:spacing w:after="60" w:line="240" w:lineRule="auto"/>
              <w:rPr>
                <w:color w:val="000000"/>
                <w:sz w:val="20"/>
              </w:rPr>
            </w:pPr>
            <w:r w:rsidRPr="003125BF">
              <w:rPr>
                <w:color w:val="000000"/>
                <w:sz w:val="20"/>
              </w:rPr>
              <w:t> </w:t>
            </w:r>
          </w:p>
        </w:tc>
        <w:tc>
          <w:tcPr>
            <w:tcW w:w="3360" w:type="dxa"/>
            <w:shd w:val="clear" w:color="000000" w:fill="000000"/>
            <w:vAlign w:val="center"/>
            <w:hideMark/>
          </w:tcPr>
          <w:p w14:paraId="251C9E63" w14:textId="60753572" w:rsidR="002A326C" w:rsidRPr="003125BF" w:rsidRDefault="002A326C" w:rsidP="00B05056">
            <w:pPr>
              <w:spacing w:after="60" w:line="240" w:lineRule="auto"/>
              <w:jc w:val="center"/>
              <w:rPr>
                <w:i/>
                <w:iCs/>
                <w:color w:val="FFFFFF"/>
                <w:sz w:val="18"/>
                <w:szCs w:val="18"/>
              </w:rPr>
            </w:pPr>
            <w:r w:rsidRPr="003125BF">
              <w:rPr>
                <w:i/>
                <w:iCs/>
                <w:color w:val="FFFFFF"/>
                <w:sz w:val="18"/>
                <w:szCs w:val="18"/>
              </w:rPr>
              <w:t xml:space="preserve">If more than 2 </w:t>
            </w:r>
            <w:r w:rsidR="007E02E2">
              <w:rPr>
                <w:i/>
                <w:iCs/>
                <w:color w:val="FFFFFF"/>
                <w:sz w:val="18"/>
                <w:szCs w:val="18"/>
              </w:rPr>
              <w:t>UEI</w:t>
            </w:r>
            <w:r w:rsidRPr="003125BF">
              <w:rPr>
                <w:i/>
                <w:iCs/>
                <w:color w:val="FFFFFF"/>
                <w:sz w:val="18"/>
                <w:szCs w:val="18"/>
              </w:rPr>
              <w:t xml:space="preserve"> Numbers, add in Comments Section.</w:t>
            </w:r>
          </w:p>
        </w:tc>
      </w:tr>
      <w:tr w:rsidR="002A326C" w:rsidRPr="003125BF" w14:paraId="4EF88515" w14:textId="77777777" w:rsidTr="00EA593A">
        <w:trPr>
          <w:trHeight w:val="296"/>
          <w:jc w:val="center"/>
        </w:trPr>
        <w:tc>
          <w:tcPr>
            <w:tcW w:w="7160" w:type="dxa"/>
            <w:gridSpan w:val="3"/>
            <w:shd w:val="clear" w:color="auto" w:fill="auto"/>
            <w:noWrap/>
            <w:vAlign w:val="center"/>
            <w:hideMark/>
          </w:tcPr>
          <w:p w14:paraId="31B206CB" w14:textId="77777777" w:rsidR="002A326C" w:rsidRPr="003125BF" w:rsidRDefault="002A326C" w:rsidP="00B05056">
            <w:pPr>
              <w:spacing w:after="60" w:line="240" w:lineRule="auto"/>
              <w:rPr>
                <w:b/>
                <w:bCs/>
                <w:color w:val="000000"/>
                <w:sz w:val="20"/>
              </w:rPr>
            </w:pPr>
            <w:r w:rsidRPr="003125BF">
              <w:rPr>
                <w:b/>
                <w:bCs/>
                <w:color w:val="000000"/>
                <w:sz w:val="20"/>
              </w:rPr>
              <w:t xml:space="preserve">Two Digit NAICS Classification Number </w:t>
            </w:r>
            <w:r w:rsidRPr="003125BF">
              <w:rPr>
                <w:color w:val="000000"/>
                <w:sz w:val="16"/>
                <w:szCs w:val="16"/>
              </w:rPr>
              <w:t>(http://www.census.gov/eos/www/naics/index.html)</w:t>
            </w:r>
          </w:p>
        </w:tc>
        <w:tc>
          <w:tcPr>
            <w:tcW w:w="3360" w:type="dxa"/>
            <w:shd w:val="clear" w:color="auto" w:fill="auto"/>
            <w:vAlign w:val="center"/>
            <w:hideMark/>
          </w:tcPr>
          <w:p w14:paraId="15BB56AA"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91A49BB" w14:textId="77777777" w:rsidTr="00EA593A">
        <w:trPr>
          <w:trHeight w:val="522"/>
          <w:jc w:val="center"/>
        </w:trPr>
        <w:tc>
          <w:tcPr>
            <w:tcW w:w="7160" w:type="dxa"/>
            <w:gridSpan w:val="3"/>
            <w:shd w:val="clear" w:color="000000" w:fill="A5A5A5"/>
            <w:noWrap/>
            <w:vAlign w:val="center"/>
            <w:hideMark/>
          </w:tcPr>
          <w:p w14:paraId="2F1661DA" w14:textId="77777777" w:rsidR="002A326C" w:rsidRPr="003125BF" w:rsidRDefault="002A326C" w:rsidP="00B05056">
            <w:pPr>
              <w:spacing w:after="60" w:line="240" w:lineRule="auto"/>
              <w:rPr>
                <w:b/>
                <w:bCs/>
                <w:color w:val="000000"/>
              </w:rPr>
            </w:pPr>
            <w:r w:rsidRPr="003125BF">
              <w:rPr>
                <w:b/>
                <w:bCs/>
                <w:color w:val="000000"/>
              </w:rPr>
              <w:t xml:space="preserve">Non-Economic Development Public Facility Program Indicators             </w:t>
            </w:r>
          </w:p>
        </w:tc>
        <w:tc>
          <w:tcPr>
            <w:tcW w:w="3360" w:type="dxa"/>
            <w:shd w:val="clear" w:color="000000" w:fill="A5A5A5"/>
            <w:vAlign w:val="center"/>
            <w:hideMark/>
          </w:tcPr>
          <w:p w14:paraId="08B4BF44"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b/>
                <w:bCs/>
                <w:color w:val="000000"/>
              </w:rPr>
              <w:t xml:space="preserve">   </w:t>
            </w:r>
            <w:r w:rsidRPr="003125BF">
              <w:rPr>
                <w:i/>
                <w:iCs/>
                <w:color w:val="000000"/>
                <w:sz w:val="18"/>
                <w:szCs w:val="18"/>
              </w:rPr>
              <w:t>(</w:t>
            </w:r>
            <w:proofErr w:type="gramEnd"/>
            <w:r w:rsidRPr="003125BF">
              <w:rPr>
                <w:i/>
                <w:iCs/>
                <w:color w:val="000000"/>
                <w:sz w:val="18"/>
                <w:szCs w:val="18"/>
              </w:rPr>
              <w:t>For Entire Grant)</w:t>
            </w:r>
          </w:p>
        </w:tc>
      </w:tr>
      <w:tr w:rsidR="002A326C" w:rsidRPr="003125BF" w14:paraId="1E593665" w14:textId="77777777" w:rsidTr="00EA593A">
        <w:trPr>
          <w:trHeight w:val="296"/>
          <w:jc w:val="center"/>
        </w:trPr>
        <w:tc>
          <w:tcPr>
            <w:tcW w:w="7160" w:type="dxa"/>
            <w:gridSpan w:val="3"/>
            <w:shd w:val="clear" w:color="auto" w:fill="auto"/>
            <w:noWrap/>
            <w:vAlign w:val="center"/>
            <w:hideMark/>
          </w:tcPr>
          <w:p w14:paraId="208B3CFD"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18AF7647"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4E0E0FD" w14:textId="77777777" w:rsidTr="00EA593A">
        <w:trPr>
          <w:trHeight w:val="296"/>
          <w:jc w:val="center"/>
        </w:trPr>
        <w:tc>
          <w:tcPr>
            <w:tcW w:w="7160" w:type="dxa"/>
            <w:gridSpan w:val="3"/>
            <w:shd w:val="clear" w:color="auto" w:fill="auto"/>
            <w:noWrap/>
            <w:vAlign w:val="center"/>
            <w:hideMark/>
          </w:tcPr>
          <w:p w14:paraId="5F8887CC"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a public facility </w:t>
            </w:r>
          </w:p>
        </w:tc>
        <w:tc>
          <w:tcPr>
            <w:tcW w:w="3360" w:type="dxa"/>
            <w:shd w:val="clear" w:color="auto" w:fill="auto"/>
            <w:noWrap/>
            <w:vAlign w:val="center"/>
            <w:hideMark/>
          </w:tcPr>
          <w:p w14:paraId="13CE856A"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CE74E1D" w14:textId="77777777" w:rsidTr="00EA593A">
        <w:trPr>
          <w:trHeight w:val="296"/>
          <w:jc w:val="center"/>
        </w:trPr>
        <w:tc>
          <w:tcPr>
            <w:tcW w:w="7160" w:type="dxa"/>
            <w:gridSpan w:val="3"/>
            <w:shd w:val="clear" w:color="auto" w:fill="auto"/>
            <w:noWrap/>
            <w:vAlign w:val="center"/>
            <w:hideMark/>
          </w:tcPr>
          <w:p w14:paraId="72242D90"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a public facility</w:t>
            </w:r>
          </w:p>
        </w:tc>
        <w:tc>
          <w:tcPr>
            <w:tcW w:w="3360" w:type="dxa"/>
            <w:shd w:val="clear" w:color="auto" w:fill="auto"/>
            <w:noWrap/>
            <w:vAlign w:val="center"/>
            <w:hideMark/>
          </w:tcPr>
          <w:p w14:paraId="70F4DDA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ABD9334" w14:textId="77777777" w:rsidTr="00EA593A">
        <w:trPr>
          <w:trHeight w:val="296"/>
          <w:jc w:val="center"/>
        </w:trPr>
        <w:tc>
          <w:tcPr>
            <w:tcW w:w="7160" w:type="dxa"/>
            <w:gridSpan w:val="3"/>
            <w:shd w:val="clear" w:color="auto" w:fill="auto"/>
            <w:noWrap/>
            <w:vAlign w:val="center"/>
            <w:hideMark/>
          </w:tcPr>
          <w:p w14:paraId="50ACACA4" w14:textId="77777777" w:rsidR="002A326C" w:rsidRPr="003125BF" w:rsidRDefault="002A326C" w:rsidP="00B05056">
            <w:pPr>
              <w:spacing w:after="60" w:line="240" w:lineRule="auto"/>
              <w:rPr>
                <w:color w:val="000000"/>
                <w:sz w:val="20"/>
              </w:rPr>
            </w:pPr>
            <w:r w:rsidRPr="003125BF">
              <w:rPr>
                <w:color w:val="000000"/>
                <w:sz w:val="20"/>
              </w:rPr>
              <w:t>Number of persons assisted where public facility quality was improved</w:t>
            </w:r>
          </w:p>
        </w:tc>
        <w:tc>
          <w:tcPr>
            <w:tcW w:w="3360" w:type="dxa"/>
            <w:shd w:val="clear" w:color="auto" w:fill="auto"/>
            <w:noWrap/>
            <w:vAlign w:val="center"/>
            <w:hideMark/>
          </w:tcPr>
          <w:p w14:paraId="0B67DE0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AE4AC38" w14:textId="77777777" w:rsidTr="00EA593A">
        <w:trPr>
          <w:trHeight w:val="660"/>
          <w:jc w:val="center"/>
        </w:trPr>
        <w:tc>
          <w:tcPr>
            <w:tcW w:w="7160" w:type="dxa"/>
            <w:gridSpan w:val="3"/>
            <w:shd w:val="clear" w:color="000000" w:fill="A5A5A5"/>
            <w:noWrap/>
            <w:vAlign w:val="center"/>
            <w:hideMark/>
          </w:tcPr>
          <w:p w14:paraId="45C4F181" w14:textId="77777777" w:rsidR="002A326C" w:rsidRPr="003125BF" w:rsidRDefault="002A326C" w:rsidP="00B05056">
            <w:pPr>
              <w:spacing w:after="60" w:line="240" w:lineRule="auto"/>
              <w:rPr>
                <w:b/>
                <w:bCs/>
                <w:color w:val="000000"/>
              </w:rPr>
            </w:pPr>
            <w:r w:rsidRPr="003125BF">
              <w:rPr>
                <w:b/>
                <w:bCs/>
                <w:color w:val="000000"/>
              </w:rPr>
              <w:lastRenderedPageBreak/>
              <w:t xml:space="preserve">Non-Economic Development Public Infrastructure Program Indicators </w:t>
            </w:r>
          </w:p>
          <w:p w14:paraId="2F71C3DF" w14:textId="77777777" w:rsidR="002A326C" w:rsidRPr="003125BF" w:rsidRDefault="002A326C" w:rsidP="00B05056">
            <w:pPr>
              <w:spacing w:after="60" w:line="240" w:lineRule="auto"/>
              <w:rPr>
                <w:b/>
                <w:bCs/>
                <w:color w:val="000000"/>
              </w:rPr>
            </w:pPr>
            <w:r w:rsidRPr="003125BF">
              <w:rPr>
                <w:b/>
                <w:bCs/>
                <w:color w:val="000000"/>
              </w:rPr>
              <w:t> </w:t>
            </w:r>
          </w:p>
          <w:p w14:paraId="3A740BF7" w14:textId="77777777" w:rsidR="002A326C" w:rsidRPr="003125BF" w:rsidRDefault="002A326C" w:rsidP="00B05056">
            <w:pPr>
              <w:spacing w:after="60" w:line="240" w:lineRule="auto"/>
              <w:rPr>
                <w:b/>
                <w:bCs/>
                <w:color w:val="000000"/>
              </w:rPr>
            </w:pPr>
            <w:r w:rsidRPr="003125BF">
              <w:rPr>
                <w:b/>
                <w:bCs/>
                <w:color w:val="000000"/>
              </w:rPr>
              <w:t> </w:t>
            </w:r>
          </w:p>
        </w:tc>
        <w:tc>
          <w:tcPr>
            <w:tcW w:w="3360" w:type="dxa"/>
            <w:shd w:val="clear" w:color="000000" w:fill="A5A5A5"/>
            <w:vAlign w:val="center"/>
            <w:hideMark/>
          </w:tcPr>
          <w:p w14:paraId="10FBE74A"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b/>
                <w:bCs/>
                <w:color w:val="000000"/>
              </w:rPr>
              <w:t xml:space="preserve">   </w:t>
            </w:r>
            <w:r w:rsidRPr="003125BF">
              <w:rPr>
                <w:i/>
                <w:iCs/>
                <w:color w:val="000000"/>
              </w:rPr>
              <w:t>(</w:t>
            </w:r>
            <w:proofErr w:type="gramEnd"/>
            <w:r w:rsidRPr="003125BF">
              <w:rPr>
                <w:i/>
                <w:iCs/>
                <w:color w:val="000000"/>
              </w:rPr>
              <w:t>For Entire Grant)</w:t>
            </w:r>
          </w:p>
        </w:tc>
      </w:tr>
      <w:tr w:rsidR="002A326C" w:rsidRPr="003125BF" w14:paraId="6B616772" w14:textId="77777777" w:rsidTr="00EA593A">
        <w:trPr>
          <w:trHeight w:val="296"/>
          <w:jc w:val="center"/>
        </w:trPr>
        <w:tc>
          <w:tcPr>
            <w:tcW w:w="10520" w:type="dxa"/>
            <w:gridSpan w:val="4"/>
            <w:shd w:val="clear" w:color="000000" w:fill="BFBFBF"/>
            <w:noWrap/>
            <w:vAlign w:val="center"/>
            <w:hideMark/>
          </w:tcPr>
          <w:p w14:paraId="21AFABE0" w14:textId="77777777" w:rsidR="002A326C" w:rsidRPr="003125BF" w:rsidRDefault="002A326C" w:rsidP="00B05056">
            <w:pPr>
              <w:spacing w:after="60" w:line="240" w:lineRule="auto"/>
              <w:rPr>
                <w:rFonts w:ascii="Arial" w:hAnsi="Arial" w:cs="Arial"/>
                <w:b/>
                <w:bCs/>
                <w:color w:val="000000"/>
              </w:rPr>
            </w:pPr>
            <w:r w:rsidRPr="003125BF">
              <w:rPr>
                <w:rFonts w:ascii="Arial" w:hAnsi="Arial" w:cs="Arial"/>
                <w:b/>
                <w:bCs/>
                <w:color w:val="000000"/>
              </w:rPr>
              <w:t>Water</w:t>
            </w:r>
          </w:p>
        </w:tc>
      </w:tr>
      <w:tr w:rsidR="002A326C" w:rsidRPr="003125BF" w14:paraId="28194855" w14:textId="77777777" w:rsidTr="00EA593A">
        <w:trPr>
          <w:trHeight w:val="296"/>
          <w:jc w:val="center"/>
        </w:trPr>
        <w:tc>
          <w:tcPr>
            <w:tcW w:w="7160" w:type="dxa"/>
            <w:gridSpan w:val="3"/>
            <w:shd w:val="clear" w:color="auto" w:fill="auto"/>
            <w:noWrap/>
            <w:vAlign w:val="center"/>
            <w:hideMark/>
          </w:tcPr>
          <w:p w14:paraId="12CA6DAA"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7ADDBFF0" w14:textId="0E7C29B8" w:rsidR="002A326C" w:rsidRPr="003125BF" w:rsidRDefault="002A326C" w:rsidP="00B05056">
            <w:pPr>
              <w:spacing w:after="60" w:line="240" w:lineRule="auto"/>
              <w:jc w:val="center"/>
              <w:rPr>
                <w:color w:val="000000"/>
              </w:rPr>
            </w:pPr>
            <w:r w:rsidRPr="003125BF">
              <w:rPr>
                <w:color w:val="000000"/>
              </w:rPr>
              <w:t> </w:t>
            </w:r>
            <w:r w:rsidR="00D811CF">
              <w:rPr>
                <w:color w:val="000000"/>
              </w:rPr>
              <w:t>31</w:t>
            </w:r>
          </w:p>
        </w:tc>
      </w:tr>
      <w:tr w:rsidR="002A326C" w:rsidRPr="003125BF" w14:paraId="5F6B729E" w14:textId="77777777" w:rsidTr="00EA593A">
        <w:trPr>
          <w:trHeight w:val="296"/>
          <w:jc w:val="center"/>
        </w:trPr>
        <w:tc>
          <w:tcPr>
            <w:tcW w:w="7160" w:type="dxa"/>
            <w:gridSpan w:val="3"/>
            <w:shd w:val="clear" w:color="auto" w:fill="auto"/>
            <w:noWrap/>
            <w:vAlign w:val="center"/>
            <w:hideMark/>
          </w:tcPr>
          <w:p w14:paraId="6CF8BF51"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public water</w:t>
            </w:r>
          </w:p>
        </w:tc>
        <w:tc>
          <w:tcPr>
            <w:tcW w:w="3360" w:type="dxa"/>
            <w:shd w:val="clear" w:color="auto" w:fill="auto"/>
            <w:noWrap/>
            <w:vAlign w:val="center"/>
            <w:hideMark/>
          </w:tcPr>
          <w:p w14:paraId="1DD0697C" w14:textId="12924977" w:rsidR="002A326C" w:rsidRPr="003125BF" w:rsidRDefault="002A326C" w:rsidP="00B05056">
            <w:pPr>
              <w:spacing w:after="60" w:line="240" w:lineRule="auto"/>
              <w:jc w:val="center"/>
              <w:rPr>
                <w:color w:val="000000"/>
              </w:rPr>
            </w:pPr>
            <w:r w:rsidRPr="003125BF">
              <w:rPr>
                <w:color w:val="000000"/>
              </w:rPr>
              <w:t> </w:t>
            </w:r>
            <w:r w:rsidR="00D811CF">
              <w:rPr>
                <w:color w:val="000000"/>
              </w:rPr>
              <w:t>31</w:t>
            </w:r>
          </w:p>
        </w:tc>
      </w:tr>
      <w:tr w:rsidR="002A326C" w:rsidRPr="003125BF" w14:paraId="0E8E5D02" w14:textId="77777777" w:rsidTr="00EA593A">
        <w:trPr>
          <w:trHeight w:val="296"/>
          <w:jc w:val="center"/>
        </w:trPr>
        <w:tc>
          <w:tcPr>
            <w:tcW w:w="7160" w:type="dxa"/>
            <w:gridSpan w:val="3"/>
            <w:shd w:val="clear" w:color="auto" w:fill="auto"/>
            <w:noWrap/>
            <w:vAlign w:val="center"/>
            <w:hideMark/>
          </w:tcPr>
          <w:p w14:paraId="3818F68F"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public water</w:t>
            </w:r>
          </w:p>
        </w:tc>
        <w:tc>
          <w:tcPr>
            <w:tcW w:w="3360" w:type="dxa"/>
            <w:shd w:val="clear" w:color="auto" w:fill="auto"/>
            <w:noWrap/>
            <w:vAlign w:val="center"/>
            <w:hideMark/>
          </w:tcPr>
          <w:p w14:paraId="30B799A7"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66EA4D6" w14:textId="77777777" w:rsidTr="00EA593A">
        <w:trPr>
          <w:trHeight w:val="296"/>
          <w:jc w:val="center"/>
        </w:trPr>
        <w:tc>
          <w:tcPr>
            <w:tcW w:w="7160" w:type="dxa"/>
            <w:gridSpan w:val="3"/>
            <w:shd w:val="clear" w:color="auto" w:fill="auto"/>
            <w:noWrap/>
            <w:vAlign w:val="center"/>
            <w:hideMark/>
          </w:tcPr>
          <w:p w14:paraId="0692D831" w14:textId="77777777" w:rsidR="002A326C" w:rsidRPr="003125BF" w:rsidRDefault="002A326C" w:rsidP="00B05056">
            <w:pPr>
              <w:spacing w:after="60" w:line="240" w:lineRule="auto"/>
              <w:rPr>
                <w:color w:val="000000"/>
                <w:sz w:val="20"/>
              </w:rPr>
            </w:pPr>
            <w:r w:rsidRPr="003125BF">
              <w:rPr>
                <w:color w:val="000000"/>
                <w:sz w:val="20"/>
              </w:rPr>
              <w:t>Number of persons assisted where public water quality was improved</w:t>
            </w:r>
          </w:p>
        </w:tc>
        <w:tc>
          <w:tcPr>
            <w:tcW w:w="3360" w:type="dxa"/>
            <w:shd w:val="clear" w:color="auto" w:fill="auto"/>
            <w:noWrap/>
            <w:vAlign w:val="center"/>
            <w:hideMark/>
          </w:tcPr>
          <w:p w14:paraId="4A7C87B2"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B46BFF3" w14:textId="77777777" w:rsidTr="00EA593A">
        <w:trPr>
          <w:trHeight w:val="296"/>
          <w:jc w:val="center"/>
        </w:trPr>
        <w:tc>
          <w:tcPr>
            <w:tcW w:w="10520" w:type="dxa"/>
            <w:gridSpan w:val="4"/>
            <w:shd w:val="clear" w:color="000000" w:fill="BFBFBF"/>
            <w:noWrap/>
            <w:vAlign w:val="center"/>
            <w:hideMark/>
          </w:tcPr>
          <w:p w14:paraId="7DB6722A" w14:textId="77777777" w:rsidR="002A326C" w:rsidRPr="003125BF" w:rsidRDefault="002A326C" w:rsidP="00B05056">
            <w:pPr>
              <w:spacing w:after="60" w:line="240" w:lineRule="auto"/>
              <w:rPr>
                <w:rFonts w:ascii="Arial" w:hAnsi="Arial" w:cs="Arial"/>
                <w:b/>
                <w:bCs/>
                <w:color w:val="000000"/>
              </w:rPr>
            </w:pPr>
            <w:r w:rsidRPr="003125BF">
              <w:rPr>
                <w:rFonts w:ascii="Arial" w:hAnsi="Arial" w:cs="Arial"/>
                <w:b/>
                <w:bCs/>
                <w:color w:val="000000"/>
              </w:rPr>
              <w:t>Sewer</w:t>
            </w:r>
          </w:p>
        </w:tc>
      </w:tr>
      <w:tr w:rsidR="002A326C" w:rsidRPr="003125BF" w14:paraId="30973D2F" w14:textId="77777777" w:rsidTr="00EA593A">
        <w:trPr>
          <w:trHeight w:val="296"/>
          <w:jc w:val="center"/>
        </w:trPr>
        <w:tc>
          <w:tcPr>
            <w:tcW w:w="7160" w:type="dxa"/>
            <w:gridSpan w:val="3"/>
            <w:shd w:val="clear" w:color="auto" w:fill="auto"/>
            <w:noWrap/>
            <w:vAlign w:val="center"/>
            <w:hideMark/>
          </w:tcPr>
          <w:p w14:paraId="443EAF82"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33DFED16" w14:textId="0BC4CCAF" w:rsidR="002A326C" w:rsidRPr="003125BF" w:rsidRDefault="00D811CF" w:rsidP="00B05056">
            <w:pPr>
              <w:spacing w:after="60" w:line="240" w:lineRule="auto"/>
              <w:jc w:val="center"/>
              <w:rPr>
                <w:color w:val="000000"/>
              </w:rPr>
            </w:pPr>
            <w:r>
              <w:rPr>
                <w:color w:val="000000"/>
              </w:rPr>
              <w:t>31</w:t>
            </w:r>
            <w:r w:rsidR="002A326C" w:rsidRPr="003125BF">
              <w:rPr>
                <w:color w:val="000000"/>
              </w:rPr>
              <w:t> </w:t>
            </w:r>
          </w:p>
        </w:tc>
      </w:tr>
      <w:tr w:rsidR="002A326C" w:rsidRPr="003125BF" w14:paraId="6F37F94C" w14:textId="77777777" w:rsidTr="00EA593A">
        <w:trPr>
          <w:trHeight w:val="296"/>
          <w:jc w:val="center"/>
        </w:trPr>
        <w:tc>
          <w:tcPr>
            <w:tcW w:w="7160" w:type="dxa"/>
            <w:gridSpan w:val="3"/>
            <w:shd w:val="clear" w:color="auto" w:fill="auto"/>
            <w:noWrap/>
            <w:vAlign w:val="center"/>
            <w:hideMark/>
          </w:tcPr>
          <w:p w14:paraId="351305E6"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public sewer</w:t>
            </w:r>
          </w:p>
        </w:tc>
        <w:tc>
          <w:tcPr>
            <w:tcW w:w="3360" w:type="dxa"/>
            <w:shd w:val="clear" w:color="auto" w:fill="auto"/>
            <w:noWrap/>
            <w:vAlign w:val="center"/>
            <w:hideMark/>
          </w:tcPr>
          <w:p w14:paraId="35D60985" w14:textId="7D1EF6C5" w:rsidR="002A326C" w:rsidRPr="003125BF" w:rsidRDefault="00D811CF" w:rsidP="00B05056">
            <w:pPr>
              <w:spacing w:after="60" w:line="240" w:lineRule="auto"/>
              <w:jc w:val="center"/>
              <w:rPr>
                <w:color w:val="000000"/>
              </w:rPr>
            </w:pPr>
            <w:r>
              <w:rPr>
                <w:color w:val="000000"/>
              </w:rPr>
              <w:t>31</w:t>
            </w:r>
            <w:r w:rsidR="002A326C" w:rsidRPr="003125BF">
              <w:rPr>
                <w:color w:val="000000"/>
              </w:rPr>
              <w:t> </w:t>
            </w:r>
          </w:p>
        </w:tc>
      </w:tr>
      <w:tr w:rsidR="002A326C" w:rsidRPr="003125BF" w14:paraId="1A889786" w14:textId="77777777" w:rsidTr="00EA593A">
        <w:trPr>
          <w:trHeight w:val="296"/>
          <w:jc w:val="center"/>
        </w:trPr>
        <w:tc>
          <w:tcPr>
            <w:tcW w:w="7160" w:type="dxa"/>
            <w:gridSpan w:val="3"/>
            <w:shd w:val="clear" w:color="auto" w:fill="auto"/>
            <w:noWrap/>
            <w:vAlign w:val="center"/>
            <w:hideMark/>
          </w:tcPr>
          <w:p w14:paraId="5163CB79"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public sewer</w:t>
            </w:r>
          </w:p>
        </w:tc>
        <w:tc>
          <w:tcPr>
            <w:tcW w:w="3360" w:type="dxa"/>
            <w:shd w:val="clear" w:color="auto" w:fill="auto"/>
            <w:noWrap/>
            <w:vAlign w:val="center"/>
            <w:hideMark/>
          </w:tcPr>
          <w:p w14:paraId="7C81CC53"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6EABF96" w14:textId="77777777" w:rsidTr="00EA593A">
        <w:trPr>
          <w:trHeight w:val="296"/>
          <w:jc w:val="center"/>
        </w:trPr>
        <w:tc>
          <w:tcPr>
            <w:tcW w:w="7160" w:type="dxa"/>
            <w:gridSpan w:val="3"/>
            <w:shd w:val="clear" w:color="auto" w:fill="auto"/>
            <w:noWrap/>
            <w:vAlign w:val="center"/>
            <w:hideMark/>
          </w:tcPr>
          <w:p w14:paraId="05299D77" w14:textId="77777777" w:rsidR="002A326C" w:rsidRPr="003125BF" w:rsidRDefault="002A326C" w:rsidP="00B05056">
            <w:pPr>
              <w:spacing w:after="60" w:line="240" w:lineRule="auto"/>
              <w:rPr>
                <w:color w:val="000000"/>
                <w:sz w:val="20"/>
              </w:rPr>
            </w:pPr>
            <w:r w:rsidRPr="003125BF">
              <w:rPr>
                <w:color w:val="000000"/>
                <w:sz w:val="20"/>
              </w:rPr>
              <w:t>Number of persons assisted where public sewer quality was improved</w:t>
            </w:r>
          </w:p>
        </w:tc>
        <w:tc>
          <w:tcPr>
            <w:tcW w:w="3360" w:type="dxa"/>
            <w:shd w:val="clear" w:color="auto" w:fill="auto"/>
            <w:noWrap/>
            <w:vAlign w:val="center"/>
            <w:hideMark/>
          </w:tcPr>
          <w:p w14:paraId="288A910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937AA4F" w14:textId="77777777" w:rsidTr="00EA593A">
        <w:trPr>
          <w:trHeight w:val="296"/>
          <w:jc w:val="center"/>
        </w:trPr>
        <w:tc>
          <w:tcPr>
            <w:tcW w:w="10520" w:type="dxa"/>
            <w:gridSpan w:val="4"/>
            <w:shd w:val="clear" w:color="000000" w:fill="BFBFBF"/>
            <w:noWrap/>
            <w:vAlign w:val="center"/>
            <w:hideMark/>
          </w:tcPr>
          <w:p w14:paraId="56C4DBF8" w14:textId="77777777" w:rsidR="002A326C" w:rsidRPr="003125BF" w:rsidRDefault="002A326C" w:rsidP="00B05056">
            <w:pPr>
              <w:spacing w:after="60" w:line="240" w:lineRule="auto"/>
              <w:rPr>
                <w:b/>
                <w:bCs/>
                <w:color w:val="000000"/>
              </w:rPr>
            </w:pPr>
            <w:r w:rsidRPr="003125BF">
              <w:rPr>
                <w:b/>
                <w:bCs/>
                <w:color w:val="000000"/>
              </w:rPr>
              <w:t>Streets</w:t>
            </w:r>
          </w:p>
        </w:tc>
      </w:tr>
      <w:tr w:rsidR="002A326C" w:rsidRPr="003125BF" w14:paraId="530C9188" w14:textId="77777777" w:rsidTr="00EA593A">
        <w:trPr>
          <w:trHeight w:val="296"/>
          <w:jc w:val="center"/>
        </w:trPr>
        <w:tc>
          <w:tcPr>
            <w:tcW w:w="7160" w:type="dxa"/>
            <w:gridSpan w:val="3"/>
            <w:shd w:val="clear" w:color="auto" w:fill="auto"/>
            <w:noWrap/>
            <w:vAlign w:val="center"/>
            <w:hideMark/>
          </w:tcPr>
          <w:p w14:paraId="478D8425"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1B136B6A" w14:textId="6984AE20" w:rsidR="002A326C" w:rsidRPr="003125BF" w:rsidRDefault="00D811CF" w:rsidP="00B05056">
            <w:pPr>
              <w:spacing w:after="60" w:line="240" w:lineRule="auto"/>
              <w:jc w:val="center"/>
              <w:rPr>
                <w:color w:val="000000"/>
              </w:rPr>
            </w:pPr>
            <w:r>
              <w:rPr>
                <w:color w:val="000000"/>
              </w:rPr>
              <w:t>31</w:t>
            </w:r>
            <w:r w:rsidR="002A326C" w:rsidRPr="003125BF">
              <w:rPr>
                <w:color w:val="000000"/>
              </w:rPr>
              <w:t> </w:t>
            </w:r>
          </w:p>
        </w:tc>
      </w:tr>
      <w:tr w:rsidR="002A326C" w:rsidRPr="003125BF" w14:paraId="5517C1C6" w14:textId="77777777" w:rsidTr="00EA593A">
        <w:trPr>
          <w:trHeight w:val="296"/>
          <w:jc w:val="center"/>
        </w:trPr>
        <w:tc>
          <w:tcPr>
            <w:tcW w:w="7160" w:type="dxa"/>
            <w:gridSpan w:val="3"/>
            <w:shd w:val="clear" w:color="auto" w:fill="auto"/>
            <w:noWrap/>
            <w:vAlign w:val="center"/>
            <w:hideMark/>
          </w:tcPr>
          <w:p w14:paraId="2437E7F3"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public streets</w:t>
            </w:r>
          </w:p>
        </w:tc>
        <w:tc>
          <w:tcPr>
            <w:tcW w:w="3360" w:type="dxa"/>
            <w:shd w:val="clear" w:color="auto" w:fill="auto"/>
            <w:noWrap/>
            <w:vAlign w:val="center"/>
            <w:hideMark/>
          </w:tcPr>
          <w:p w14:paraId="0FCA0B14"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BE52FB4" w14:textId="77777777" w:rsidTr="00EA593A">
        <w:trPr>
          <w:trHeight w:val="296"/>
          <w:jc w:val="center"/>
        </w:trPr>
        <w:tc>
          <w:tcPr>
            <w:tcW w:w="7160" w:type="dxa"/>
            <w:gridSpan w:val="3"/>
            <w:shd w:val="clear" w:color="auto" w:fill="auto"/>
            <w:noWrap/>
            <w:vAlign w:val="center"/>
            <w:hideMark/>
          </w:tcPr>
          <w:p w14:paraId="0B71BC06"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public streets</w:t>
            </w:r>
          </w:p>
        </w:tc>
        <w:tc>
          <w:tcPr>
            <w:tcW w:w="3360" w:type="dxa"/>
            <w:shd w:val="clear" w:color="auto" w:fill="auto"/>
            <w:noWrap/>
            <w:vAlign w:val="center"/>
            <w:hideMark/>
          </w:tcPr>
          <w:p w14:paraId="2546E5A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E9C64DA" w14:textId="77777777" w:rsidTr="00EA593A">
        <w:trPr>
          <w:trHeight w:val="296"/>
          <w:jc w:val="center"/>
        </w:trPr>
        <w:tc>
          <w:tcPr>
            <w:tcW w:w="7160" w:type="dxa"/>
            <w:gridSpan w:val="3"/>
            <w:shd w:val="clear" w:color="auto" w:fill="auto"/>
            <w:noWrap/>
            <w:vAlign w:val="center"/>
            <w:hideMark/>
          </w:tcPr>
          <w:p w14:paraId="1263E5C8" w14:textId="77777777" w:rsidR="002A326C" w:rsidRPr="003125BF" w:rsidRDefault="002A326C" w:rsidP="00B05056">
            <w:pPr>
              <w:spacing w:after="60" w:line="240" w:lineRule="auto"/>
              <w:rPr>
                <w:color w:val="000000"/>
                <w:sz w:val="20"/>
              </w:rPr>
            </w:pPr>
            <w:r w:rsidRPr="003125BF">
              <w:rPr>
                <w:color w:val="000000"/>
                <w:sz w:val="20"/>
              </w:rPr>
              <w:t>Number of persons assisted where public street quality was improved</w:t>
            </w:r>
          </w:p>
        </w:tc>
        <w:tc>
          <w:tcPr>
            <w:tcW w:w="3360" w:type="dxa"/>
            <w:shd w:val="clear" w:color="auto" w:fill="auto"/>
            <w:noWrap/>
            <w:vAlign w:val="center"/>
            <w:hideMark/>
          </w:tcPr>
          <w:p w14:paraId="1D72F7E2"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A9FF5A8" w14:textId="77777777" w:rsidTr="00EA593A">
        <w:trPr>
          <w:trHeight w:val="296"/>
          <w:jc w:val="center"/>
        </w:trPr>
        <w:tc>
          <w:tcPr>
            <w:tcW w:w="10520" w:type="dxa"/>
            <w:gridSpan w:val="4"/>
            <w:shd w:val="clear" w:color="000000" w:fill="BFBFBF"/>
            <w:noWrap/>
            <w:vAlign w:val="center"/>
            <w:hideMark/>
          </w:tcPr>
          <w:p w14:paraId="30D5F18A" w14:textId="77777777" w:rsidR="002A326C" w:rsidRPr="003125BF" w:rsidRDefault="002A326C" w:rsidP="00B05056">
            <w:pPr>
              <w:spacing w:after="60" w:line="240" w:lineRule="auto"/>
              <w:rPr>
                <w:b/>
                <w:bCs/>
                <w:color w:val="000000"/>
              </w:rPr>
            </w:pPr>
            <w:r w:rsidRPr="003125BF">
              <w:rPr>
                <w:b/>
                <w:bCs/>
                <w:color w:val="000000"/>
              </w:rPr>
              <w:t>Drainage</w:t>
            </w:r>
          </w:p>
        </w:tc>
      </w:tr>
      <w:tr w:rsidR="002A326C" w:rsidRPr="003125BF" w14:paraId="7E5037B4" w14:textId="77777777" w:rsidTr="00EA593A">
        <w:trPr>
          <w:trHeight w:val="296"/>
          <w:jc w:val="center"/>
        </w:trPr>
        <w:tc>
          <w:tcPr>
            <w:tcW w:w="7160" w:type="dxa"/>
            <w:gridSpan w:val="3"/>
            <w:shd w:val="clear" w:color="auto" w:fill="auto"/>
            <w:noWrap/>
            <w:vAlign w:val="center"/>
            <w:hideMark/>
          </w:tcPr>
          <w:p w14:paraId="059FDC31"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60CEF314" w14:textId="3214EE76" w:rsidR="002A326C" w:rsidRPr="003125BF" w:rsidRDefault="002A326C" w:rsidP="00B05056">
            <w:pPr>
              <w:spacing w:after="60" w:line="240" w:lineRule="auto"/>
              <w:jc w:val="center"/>
              <w:rPr>
                <w:color w:val="000000"/>
              </w:rPr>
            </w:pPr>
            <w:r w:rsidRPr="003125BF">
              <w:rPr>
                <w:color w:val="000000"/>
              </w:rPr>
              <w:t> </w:t>
            </w:r>
            <w:r w:rsidR="00D811CF">
              <w:rPr>
                <w:color w:val="000000"/>
              </w:rPr>
              <w:t>31</w:t>
            </w:r>
          </w:p>
        </w:tc>
      </w:tr>
      <w:tr w:rsidR="002A326C" w:rsidRPr="003125BF" w14:paraId="2FFD83DF" w14:textId="77777777" w:rsidTr="00EA593A">
        <w:trPr>
          <w:trHeight w:val="296"/>
          <w:jc w:val="center"/>
        </w:trPr>
        <w:tc>
          <w:tcPr>
            <w:tcW w:w="7160" w:type="dxa"/>
            <w:gridSpan w:val="3"/>
            <w:shd w:val="clear" w:color="auto" w:fill="auto"/>
            <w:noWrap/>
            <w:vAlign w:val="center"/>
            <w:hideMark/>
          </w:tcPr>
          <w:p w14:paraId="6675F4BE"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public drainage</w:t>
            </w:r>
          </w:p>
        </w:tc>
        <w:tc>
          <w:tcPr>
            <w:tcW w:w="3360" w:type="dxa"/>
            <w:shd w:val="clear" w:color="auto" w:fill="auto"/>
            <w:noWrap/>
            <w:vAlign w:val="center"/>
            <w:hideMark/>
          </w:tcPr>
          <w:p w14:paraId="563AFCB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6EC62E8" w14:textId="77777777" w:rsidTr="00EA593A">
        <w:trPr>
          <w:trHeight w:val="296"/>
          <w:jc w:val="center"/>
        </w:trPr>
        <w:tc>
          <w:tcPr>
            <w:tcW w:w="7160" w:type="dxa"/>
            <w:gridSpan w:val="3"/>
            <w:shd w:val="clear" w:color="auto" w:fill="auto"/>
            <w:noWrap/>
            <w:vAlign w:val="center"/>
            <w:hideMark/>
          </w:tcPr>
          <w:p w14:paraId="2BB8CCDE"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public drainage</w:t>
            </w:r>
          </w:p>
        </w:tc>
        <w:tc>
          <w:tcPr>
            <w:tcW w:w="3360" w:type="dxa"/>
            <w:shd w:val="clear" w:color="auto" w:fill="auto"/>
            <w:noWrap/>
            <w:vAlign w:val="center"/>
            <w:hideMark/>
          </w:tcPr>
          <w:p w14:paraId="6B9825B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F81BA6E" w14:textId="77777777" w:rsidTr="00EA593A">
        <w:trPr>
          <w:trHeight w:val="296"/>
          <w:jc w:val="center"/>
        </w:trPr>
        <w:tc>
          <w:tcPr>
            <w:tcW w:w="7160" w:type="dxa"/>
            <w:gridSpan w:val="3"/>
            <w:shd w:val="clear" w:color="auto" w:fill="auto"/>
            <w:noWrap/>
            <w:vAlign w:val="center"/>
            <w:hideMark/>
          </w:tcPr>
          <w:p w14:paraId="759B2E60" w14:textId="77777777" w:rsidR="002A326C" w:rsidRPr="003125BF" w:rsidRDefault="002A326C" w:rsidP="00B05056">
            <w:pPr>
              <w:spacing w:after="60" w:line="240" w:lineRule="auto"/>
              <w:rPr>
                <w:color w:val="000000"/>
                <w:sz w:val="20"/>
              </w:rPr>
            </w:pPr>
            <w:r w:rsidRPr="003125BF">
              <w:rPr>
                <w:color w:val="000000"/>
                <w:sz w:val="20"/>
              </w:rPr>
              <w:t>Number of persons assisted where public drainage quality was improved</w:t>
            </w:r>
          </w:p>
        </w:tc>
        <w:tc>
          <w:tcPr>
            <w:tcW w:w="3360" w:type="dxa"/>
            <w:shd w:val="clear" w:color="auto" w:fill="auto"/>
            <w:noWrap/>
            <w:vAlign w:val="center"/>
            <w:hideMark/>
          </w:tcPr>
          <w:p w14:paraId="5D4F1FBF"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5543B0A" w14:textId="77777777" w:rsidTr="00EA593A">
        <w:trPr>
          <w:trHeight w:val="296"/>
          <w:jc w:val="center"/>
        </w:trPr>
        <w:tc>
          <w:tcPr>
            <w:tcW w:w="10520" w:type="dxa"/>
            <w:gridSpan w:val="4"/>
            <w:shd w:val="clear" w:color="000000" w:fill="BFBFBF"/>
            <w:noWrap/>
            <w:vAlign w:val="center"/>
            <w:hideMark/>
          </w:tcPr>
          <w:p w14:paraId="6ED9D1D8" w14:textId="77777777" w:rsidR="002A326C" w:rsidRPr="003125BF" w:rsidRDefault="002A326C" w:rsidP="00B05056">
            <w:pPr>
              <w:spacing w:after="60" w:line="240" w:lineRule="auto"/>
              <w:rPr>
                <w:b/>
                <w:bCs/>
                <w:color w:val="000000"/>
              </w:rPr>
            </w:pPr>
            <w:r w:rsidRPr="003125BF">
              <w:rPr>
                <w:b/>
                <w:bCs/>
                <w:color w:val="000000"/>
              </w:rPr>
              <w:t>Sidewalks</w:t>
            </w:r>
          </w:p>
        </w:tc>
      </w:tr>
      <w:tr w:rsidR="002A326C" w:rsidRPr="003125BF" w14:paraId="3CCDF2D6" w14:textId="77777777" w:rsidTr="00EA593A">
        <w:trPr>
          <w:trHeight w:val="296"/>
          <w:jc w:val="center"/>
        </w:trPr>
        <w:tc>
          <w:tcPr>
            <w:tcW w:w="7160" w:type="dxa"/>
            <w:gridSpan w:val="3"/>
            <w:shd w:val="clear" w:color="auto" w:fill="auto"/>
            <w:noWrap/>
            <w:vAlign w:val="center"/>
            <w:hideMark/>
          </w:tcPr>
          <w:p w14:paraId="7B69B3F0"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2128FF1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B4DCCA9" w14:textId="77777777" w:rsidTr="00EA593A">
        <w:trPr>
          <w:trHeight w:val="296"/>
          <w:jc w:val="center"/>
        </w:trPr>
        <w:tc>
          <w:tcPr>
            <w:tcW w:w="7160" w:type="dxa"/>
            <w:gridSpan w:val="3"/>
            <w:shd w:val="clear" w:color="auto" w:fill="auto"/>
            <w:noWrap/>
            <w:vAlign w:val="center"/>
            <w:hideMark/>
          </w:tcPr>
          <w:p w14:paraId="43E9D668"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public sidewalks</w:t>
            </w:r>
          </w:p>
        </w:tc>
        <w:tc>
          <w:tcPr>
            <w:tcW w:w="3360" w:type="dxa"/>
            <w:shd w:val="clear" w:color="auto" w:fill="auto"/>
            <w:noWrap/>
            <w:vAlign w:val="center"/>
            <w:hideMark/>
          </w:tcPr>
          <w:p w14:paraId="7CD32560"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25AFBEC" w14:textId="77777777" w:rsidTr="00EA593A">
        <w:trPr>
          <w:trHeight w:val="296"/>
          <w:jc w:val="center"/>
        </w:trPr>
        <w:tc>
          <w:tcPr>
            <w:tcW w:w="7160" w:type="dxa"/>
            <w:gridSpan w:val="3"/>
            <w:shd w:val="clear" w:color="auto" w:fill="auto"/>
            <w:noWrap/>
            <w:vAlign w:val="center"/>
            <w:hideMark/>
          </w:tcPr>
          <w:p w14:paraId="02B141BF"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public sidewalks</w:t>
            </w:r>
          </w:p>
        </w:tc>
        <w:tc>
          <w:tcPr>
            <w:tcW w:w="3360" w:type="dxa"/>
            <w:shd w:val="clear" w:color="auto" w:fill="auto"/>
            <w:noWrap/>
            <w:vAlign w:val="center"/>
            <w:hideMark/>
          </w:tcPr>
          <w:p w14:paraId="6533E166"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68BAB58" w14:textId="77777777" w:rsidTr="00EA593A">
        <w:trPr>
          <w:trHeight w:val="296"/>
          <w:jc w:val="center"/>
        </w:trPr>
        <w:tc>
          <w:tcPr>
            <w:tcW w:w="7160" w:type="dxa"/>
            <w:gridSpan w:val="3"/>
            <w:shd w:val="clear" w:color="auto" w:fill="auto"/>
            <w:noWrap/>
            <w:vAlign w:val="center"/>
            <w:hideMark/>
          </w:tcPr>
          <w:p w14:paraId="477F4C80" w14:textId="77777777" w:rsidR="002A326C" w:rsidRPr="003125BF" w:rsidRDefault="002A326C" w:rsidP="00B05056">
            <w:pPr>
              <w:spacing w:after="60" w:line="240" w:lineRule="auto"/>
              <w:rPr>
                <w:color w:val="000000"/>
                <w:sz w:val="20"/>
              </w:rPr>
            </w:pPr>
            <w:r w:rsidRPr="003125BF">
              <w:rPr>
                <w:color w:val="000000"/>
                <w:sz w:val="20"/>
              </w:rPr>
              <w:t>Number of persons assisted where public sidewalk quality was improved</w:t>
            </w:r>
          </w:p>
        </w:tc>
        <w:tc>
          <w:tcPr>
            <w:tcW w:w="3360" w:type="dxa"/>
            <w:shd w:val="clear" w:color="auto" w:fill="auto"/>
            <w:noWrap/>
            <w:vAlign w:val="center"/>
            <w:hideMark/>
          </w:tcPr>
          <w:p w14:paraId="79A69414"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BCF558C" w14:textId="77777777" w:rsidTr="00EA593A">
        <w:trPr>
          <w:trHeight w:val="296"/>
          <w:jc w:val="center"/>
        </w:trPr>
        <w:tc>
          <w:tcPr>
            <w:tcW w:w="7160" w:type="dxa"/>
            <w:gridSpan w:val="3"/>
            <w:shd w:val="clear" w:color="000000" w:fill="BFBFBF"/>
            <w:noWrap/>
            <w:vAlign w:val="center"/>
            <w:hideMark/>
          </w:tcPr>
          <w:p w14:paraId="37390DFC" w14:textId="77777777" w:rsidR="002A326C" w:rsidRPr="003125BF" w:rsidRDefault="002A326C" w:rsidP="00B05056">
            <w:pPr>
              <w:spacing w:after="60" w:line="240" w:lineRule="auto"/>
              <w:rPr>
                <w:b/>
                <w:bCs/>
                <w:color w:val="000000"/>
              </w:rPr>
            </w:pPr>
            <w:r w:rsidRPr="003125BF">
              <w:rPr>
                <w:b/>
                <w:bCs/>
                <w:color w:val="000000"/>
              </w:rPr>
              <w:t xml:space="preserve">Other Public Infrastructure                           </w:t>
            </w:r>
          </w:p>
        </w:tc>
        <w:tc>
          <w:tcPr>
            <w:tcW w:w="3360" w:type="dxa"/>
            <w:shd w:val="clear" w:color="000000" w:fill="BFBFBF"/>
            <w:noWrap/>
            <w:vAlign w:val="center"/>
            <w:hideMark/>
          </w:tcPr>
          <w:p w14:paraId="22DA4D2C" w14:textId="77777777" w:rsidR="002A326C" w:rsidRPr="003125BF" w:rsidRDefault="002A326C" w:rsidP="00B05056">
            <w:pPr>
              <w:spacing w:after="60" w:line="240" w:lineRule="auto"/>
              <w:rPr>
                <w:color w:val="000000"/>
              </w:rPr>
            </w:pPr>
            <w:r w:rsidRPr="003125BF">
              <w:rPr>
                <w:color w:val="000000"/>
              </w:rPr>
              <w:t>List:</w:t>
            </w:r>
          </w:p>
        </w:tc>
      </w:tr>
      <w:tr w:rsidR="002A326C" w:rsidRPr="003125BF" w14:paraId="03EF3024" w14:textId="77777777" w:rsidTr="00EA593A">
        <w:trPr>
          <w:trHeight w:val="296"/>
          <w:jc w:val="center"/>
        </w:trPr>
        <w:tc>
          <w:tcPr>
            <w:tcW w:w="7160" w:type="dxa"/>
            <w:gridSpan w:val="3"/>
            <w:shd w:val="clear" w:color="auto" w:fill="auto"/>
            <w:noWrap/>
            <w:vAlign w:val="center"/>
            <w:hideMark/>
          </w:tcPr>
          <w:p w14:paraId="4C11970D"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59DCBA9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279BAFD" w14:textId="77777777" w:rsidTr="00EA593A">
        <w:trPr>
          <w:trHeight w:val="296"/>
          <w:jc w:val="center"/>
        </w:trPr>
        <w:tc>
          <w:tcPr>
            <w:tcW w:w="7160" w:type="dxa"/>
            <w:gridSpan w:val="3"/>
            <w:shd w:val="clear" w:color="auto" w:fill="auto"/>
            <w:noWrap/>
            <w:vAlign w:val="center"/>
            <w:hideMark/>
          </w:tcPr>
          <w:p w14:paraId="0A167D2B"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public sidewalks</w:t>
            </w:r>
          </w:p>
        </w:tc>
        <w:tc>
          <w:tcPr>
            <w:tcW w:w="3360" w:type="dxa"/>
            <w:shd w:val="clear" w:color="auto" w:fill="auto"/>
            <w:noWrap/>
            <w:vAlign w:val="center"/>
            <w:hideMark/>
          </w:tcPr>
          <w:p w14:paraId="1BCC94E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24CEEB0" w14:textId="77777777" w:rsidTr="00EA593A">
        <w:trPr>
          <w:trHeight w:val="296"/>
          <w:jc w:val="center"/>
        </w:trPr>
        <w:tc>
          <w:tcPr>
            <w:tcW w:w="7160" w:type="dxa"/>
            <w:gridSpan w:val="3"/>
            <w:shd w:val="clear" w:color="auto" w:fill="auto"/>
            <w:noWrap/>
            <w:vAlign w:val="center"/>
            <w:hideMark/>
          </w:tcPr>
          <w:p w14:paraId="6307378D"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public sidewalks</w:t>
            </w:r>
          </w:p>
        </w:tc>
        <w:tc>
          <w:tcPr>
            <w:tcW w:w="3360" w:type="dxa"/>
            <w:shd w:val="clear" w:color="auto" w:fill="auto"/>
            <w:noWrap/>
            <w:vAlign w:val="center"/>
            <w:hideMark/>
          </w:tcPr>
          <w:p w14:paraId="26EB0C8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DA40475" w14:textId="77777777" w:rsidTr="00EA593A">
        <w:trPr>
          <w:trHeight w:val="296"/>
          <w:jc w:val="center"/>
        </w:trPr>
        <w:tc>
          <w:tcPr>
            <w:tcW w:w="7160" w:type="dxa"/>
            <w:gridSpan w:val="3"/>
            <w:shd w:val="clear" w:color="auto" w:fill="auto"/>
            <w:noWrap/>
            <w:vAlign w:val="center"/>
            <w:hideMark/>
          </w:tcPr>
          <w:p w14:paraId="7C6DA6A2" w14:textId="77777777" w:rsidR="002A326C" w:rsidRPr="003125BF" w:rsidRDefault="002A326C" w:rsidP="00B05056">
            <w:pPr>
              <w:spacing w:after="60" w:line="240" w:lineRule="auto"/>
              <w:rPr>
                <w:color w:val="000000"/>
                <w:sz w:val="20"/>
              </w:rPr>
            </w:pPr>
            <w:r w:rsidRPr="003125BF">
              <w:rPr>
                <w:color w:val="000000"/>
                <w:sz w:val="20"/>
              </w:rPr>
              <w:t>Number of persons assisted where public sidewalk quality was improved</w:t>
            </w:r>
          </w:p>
        </w:tc>
        <w:tc>
          <w:tcPr>
            <w:tcW w:w="3360" w:type="dxa"/>
            <w:shd w:val="clear" w:color="auto" w:fill="auto"/>
            <w:noWrap/>
            <w:vAlign w:val="center"/>
            <w:hideMark/>
          </w:tcPr>
          <w:p w14:paraId="159E86BF"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3533E4C" w14:textId="77777777" w:rsidTr="00EA593A">
        <w:trPr>
          <w:trHeight w:val="296"/>
          <w:jc w:val="center"/>
        </w:trPr>
        <w:tc>
          <w:tcPr>
            <w:tcW w:w="10520" w:type="dxa"/>
            <w:gridSpan w:val="4"/>
            <w:shd w:val="clear" w:color="000000" w:fill="BFBFBF"/>
            <w:noWrap/>
            <w:vAlign w:val="center"/>
            <w:hideMark/>
          </w:tcPr>
          <w:p w14:paraId="184BE9C1" w14:textId="77777777" w:rsidR="002A326C" w:rsidRPr="003125BF" w:rsidRDefault="002A326C" w:rsidP="00B05056">
            <w:pPr>
              <w:spacing w:after="60" w:line="240" w:lineRule="auto"/>
              <w:rPr>
                <w:b/>
                <w:bCs/>
                <w:color w:val="000000"/>
              </w:rPr>
            </w:pPr>
            <w:r w:rsidRPr="003125BF">
              <w:rPr>
                <w:b/>
                <w:bCs/>
                <w:color w:val="000000"/>
              </w:rPr>
              <w:t>Public Service Program Indicators</w:t>
            </w:r>
          </w:p>
        </w:tc>
      </w:tr>
      <w:tr w:rsidR="002A326C" w:rsidRPr="003125BF" w14:paraId="6BCE3984" w14:textId="77777777" w:rsidTr="00EA593A">
        <w:trPr>
          <w:trHeight w:val="296"/>
          <w:jc w:val="center"/>
        </w:trPr>
        <w:tc>
          <w:tcPr>
            <w:tcW w:w="7160" w:type="dxa"/>
            <w:gridSpan w:val="3"/>
            <w:shd w:val="clear" w:color="auto" w:fill="auto"/>
            <w:noWrap/>
            <w:vAlign w:val="center"/>
            <w:hideMark/>
          </w:tcPr>
          <w:p w14:paraId="1B89B165"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0C67239F"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A563DE3" w14:textId="77777777" w:rsidTr="00EA593A">
        <w:trPr>
          <w:trHeight w:val="296"/>
          <w:jc w:val="center"/>
        </w:trPr>
        <w:tc>
          <w:tcPr>
            <w:tcW w:w="7160" w:type="dxa"/>
            <w:gridSpan w:val="3"/>
            <w:shd w:val="clear" w:color="auto" w:fill="auto"/>
            <w:noWrap/>
            <w:vAlign w:val="center"/>
            <w:hideMark/>
          </w:tcPr>
          <w:p w14:paraId="618163FA" w14:textId="77777777" w:rsidR="002A326C" w:rsidRPr="003125BF" w:rsidRDefault="002A326C" w:rsidP="00B05056">
            <w:pPr>
              <w:spacing w:after="60" w:line="240" w:lineRule="auto"/>
              <w:rPr>
                <w:color w:val="000000"/>
                <w:sz w:val="20"/>
              </w:rPr>
            </w:pPr>
            <w:r w:rsidRPr="003125BF">
              <w:rPr>
                <w:color w:val="000000"/>
                <w:sz w:val="20"/>
              </w:rPr>
              <w:t xml:space="preserve">Number of persons with </w:t>
            </w:r>
            <w:r w:rsidRPr="003125BF">
              <w:rPr>
                <w:b/>
                <w:bCs/>
                <w:color w:val="000000"/>
                <w:sz w:val="20"/>
              </w:rPr>
              <w:t>new</w:t>
            </w:r>
            <w:r w:rsidRPr="003125BF">
              <w:rPr>
                <w:color w:val="000000"/>
                <w:sz w:val="20"/>
              </w:rPr>
              <w:t xml:space="preserve"> access to service</w:t>
            </w:r>
          </w:p>
        </w:tc>
        <w:tc>
          <w:tcPr>
            <w:tcW w:w="3360" w:type="dxa"/>
            <w:shd w:val="clear" w:color="auto" w:fill="auto"/>
            <w:noWrap/>
            <w:vAlign w:val="center"/>
            <w:hideMark/>
          </w:tcPr>
          <w:p w14:paraId="3BE564B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3BF39D7" w14:textId="77777777" w:rsidTr="00EA593A">
        <w:trPr>
          <w:trHeight w:val="296"/>
          <w:jc w:val="center"/>
        </w:trPr>
        <w:tc>
          <w:tcPr>
            <w:tcW w:w="7160" w:type="dxa"/>
            <w:gridSpan w:val="3"/>
            <w:shd w:val="clear" w:color="auto" w:fill="auto"/>
            <w:noWrap/>
            <w:vAlign w:val="center"/>
            <w:hideMark/>
          </w:tcPr>
          <w:p w14:paraId="09911325" w14:textId="77777777" w:rsidR="002A326C" w:rsidRPr="003125BF" w:rsidRDefault="002A326C" w:rsidP="00B05056">
            <w:pPr>
              <w:spacing w:after="60" w:line="240" w:lineRule="auto"/>
              <w:rPr>
                <w:color w:val="000000"/>
                <w:sz w:val="20"/>
              </w:rPr>
            </w:pPr>
            <w:r w:rsidRPr="003125BF">
              <w:rPr>
                <w:color w:val="000000"/>
                <w:sz w:val="20"/>
              </w:rPr>
              <w:t xml:space="preserve">Number of persons with </w:t>
            </w:r>
            <w:r w:rsidRPr="003125BF">
              <w:rPr>
                <w:b/>
                <w:bCs/>
                <w:color w:val="000000"/>
                <w:sz w:val="20"/>
              </w:rPr>
              <w:t>improved</w:t>
            </w:r>
            <w:r w:rsidRPr="003125BF">
              <w:rPr>
                <w:color w:val="000000"/>
                <w:sz w:val="20"/>
              </w:rPr>
              <w:t xml:space="preserve"> access to service</w:t>
            </w:r>
          </w:p>
        </w:tc>
        <w:tc>
          <w:tcPr>
            <w:tcW w:w="3360" w:type="dxa"/>
            <w:shd w:val="clear" w:color="auto" w:fill="auto"/>
            <w:noWrap/>
            <w:vAlign w:val="center"/>
            <w:hideMark/>
          </w:tcPr>
          <w:p w14:paraId="1D983894"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E240B2D" w14:textId="77777777" w:rsidTr="00EA593A">
        <w:trPr>
          <w:trHeight w:val="296"/>
          <w:jc w:val="center"/>
        </w:trPr>
        <w:tc>
          <w:tcPr>
            <w:tcW w:w="7160" w:type="dxa"/>
            <w:gridSpan w:val="3"/>
            <w:shd w:val="clear" w:color="auto" w:fill="auto"/>
            <w:noWrap/>
            <w:vAlign w:val="center"/>
            <w:hideMark/>
          </w:tcPr>
          <w:p w14:paraId="0A1AD02A" w14:textId="77777777" w:rsidR="002A326C" w:rsidRPr="003125BF" w:rsidRDefault="002A326C" w:rsidP="00B05056">
            <w:pPr>
              <w:spacing w:after="60" w:line="240" w:lineRule="auto"/>
              <w:rPr>
                <w:color w:val="000000"/>
                <w:sz w:val="20"/>
              </w:rPr>
            </w:pPr>
            <w:r w:rsidRPr="003125BF">
              <w:rPr>
                <w:color w:val="000000"/>
                <w:sz w:val="20"/>
              </w:rPr>
              <w:lastRenderedPageBreak/>
              <w:t>Number of persons where service quality was improved</w:t>
            </w:r>
          </w:p>
        </w:tc>
        <w:tc>
          <w:tcPr>
            <w:tcW w:w="3360" w:type="dxa"/>
            <w:shd w:val="clear" w:color="auto" w:fill="auto"/>
            <w:noWrap/>
            <w:vAlign w:val="center"/>
            <w:hideMark/>
          </w:tcPr>
          <w:p w14:paraId="41B093D4"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35C330F" w14:textId="77777777" w:rsidTr="00EA593A">
        <w:trPr>
          <w:trHeight w:val="296"/>
          <w:jc w:val="center"/>
        </w:trPr>
        <w:tc>
          <w:tcPr>
            <w:tcW w:w="10520" w:type="dxa"/>
            <w:gridSpan w:val="4"/>
            <w:shd w:val="clear" w:color="000000" w:fill="BFBFBF"/>
            <w:noWrap/>
            <w:vAlign w:val="center"/>
            <w:hideMark/>
          </w:tcPr>
          <w:p w14:paraId="37CD8B0D" w14:textId="77777777" w:rsidR="002A326C" w:rsidRPr="003125BF" w:rsidRDefault="002A326C" w:rsidP="00B05056">
            <w:pPr>
              <w:spacing w:after="60" w:line="240" w:lineRule="auto"/>
              <w:rPr>
                <w:b/>
                <w:bCs/>
                <w:color w:val="000000"/>
              </w:rPr>
            </w:pPr>
            <w:r w:rsidRPr="003125BF">
              <w:rPr>
                <w:b/>
                <w:bCs/>
                <w:color w:val="000000"/>
              </w:rPr>
              <w:t>Brownfield Projects</w:t>
            </w:r>
          </w:p>
        </w:tc>
      </w:tr>
      <w:tr w:rsidR="002A326C" w:rsidRPr="003125BF" w14:paraId="3338C31C" w14:textId="77777777" w:rsidTr="00EA593A">
        <w:trPr>
          <w:trHeight w:val="296"/>
          <w:jc w:val="center"/>
        </w:trPr>
        <w:tc>
          <w:tcPr>
            <w:tcW w:w="7160" w:type="dxa"/>
            <w:gridSpan w:val="3"/>
            <w:shd w:val="clear" w:color="auto" w:fill="auto"/>
            <w:noWrap/>
            <w:vAlign w:val="center"/>
            <w:hideMark/>
          </w:tcPr>
          <w:p w14:paraId="631FAF46" w14:textId="77777777" w:rsidR="002A326C" w:rsidRPr="003125BF" w:rsidRDefault="002A326C" w:rsidP="00B05056">
            <w:pPr>
              <w:spacing w:after="60" w:line="240" w:lineRule="auto"/>
              <w:rPr>
                <w:color w:val="000000"/>
                <w:sz w:val="20"/>
              </w:rPr>
            </w:pPr>
            <w:r w:rsidRPr="003125BF">
              <w:rPr>
                <w:color w:val="000000"/>
                <w:sz w:val="20"/>
              </w:rPr>
              <w:t>Number of square acres of brownfields remediated</w:t>
            </w:r>
          </w:p>
        </w:tc>
        <w:tc>
          <w:tcPr>
            <w:tcW w:w="3360" w:type="dxa"/>
            <w:shd w:val="clear" w:color="auto" w:fill="auto"/>
            <w:noWrap/>
            <w:vAlign w:val="center"/>
            <w:hideMark/>
          </w:tcPr>
          <w:p w14:paraId="5193EEB0"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28C32EA" w14:textId="77777777" w:rsidTr="00EA593A">
        <w:trPr>
          <w:trHeight w:val="296"/>
          <w:jc w:val="center"/>
        </w:trPr>
        <w:tc>
          <w:tcPr>
            <w:tcW w:w="10520" w:type="dxa"/>
            <w:gridSpan w:val="4"/>
            <w:shd w:val="clear" w:color="auto" w:fill="auto"/>
            <w:noWrap/>
            <w:vAlign w:val="center"/>
            <w:hideMark/>
          </w:tcPr>
          <w:p w14:paraId="23A1D59A" w14:textId="77777777" w:rsidR="002A326C" w:rsidRPr="003125BF" w:rsidRDefault="002A326C" w:rsidP="00B05056">
            <w:pPr>
              <w:spacing w:after="60" w:line="240" w:lineRule="auto"/>
              <w:rPr>
                <w:b/>
                <w:bCs/>
                <w:color w:val="000000"/>
              </w:rPr>
            </w:pPr>
            <w:r w:rsidRPr="003125BF">
              <w:rPr>
                <w:b/>
                <w:bCs/>
                <w:color w:val="000000"/>
              </w:rPr>
              <w:t>Comments</w:t>
            </w:r>
          </w:p>
        </w:tc>
      </w:tr>
      <w:tr w:rsidR="002A326C" w:rsidRPr="003125BF" w14:paraId="72CDEE5C" w14:textId="77777777" w:rsidTr="00EA593A">
        <w:trPr>
          <w:trHeight w:val="509"/>
          <w:jc w:val="center"/>
        </w:trPr>
        <w:tc>
          <w:tcPr>
            <w:tcW w:w="10520" w:type="dxa"/>
            <w:gridSpan w:val="4"/>
            <w:vMerge w:val="restart"/>
            <w:shd w:val="clear" w:color="auto" w:fill="auto"/>
            <w:vAlign w:val="center"/>
            <w:hideMark/>
          </w:tcPr>
          <w:p w14:paraId="2789F6CD" w14:textId="77777777" w:rsidR="002A326C" w:rsidRPr="003125BF" w:rsidRDefault="002A326C" w:rsidP="00B05056">
            <w:pPr>
              <w:spacing w:after="60" w:line="240" w:lineRule="auto"/>
              <w:rPr>
                <w:b/>
                <w:bCs/>
                <w:color w:val="000000"/>
              </w:rPr>
            </w:pPr>
            <w:r w:rsidRPr="003125BF">
              <w:rPr>
                <w:b/>
                <w:bCs/>
                <w:color w:val="000000"/>
              </w:rPr>
              <w:t> </w:t>
            </w:r>
          </w:p>
        </w:tc>
      </w:tr>
      <w:tr w:rsidR="002A326C" w:rsidRPr="003125BF" w14:paraId="2C7A8A88" w14:textId="77777777" w:rsidTr="00EA593A">
        <w:trPr>
          <w:trHeight w:val="509"/>
          <w:jc w:val="center"/>
        </w:trPr>
        <w:tc>
          <w:tcPr>
            <w:tcW w:w="10520" w:type="dxa"/>
            <w:gridSpan w:val="4"/>
            <w:vMerge/>
            <w:vAlign w:val="center"/>
            <w:hideMark/>
          </w:tcPr>
          <w:p w14:paraId="613E4218" w14:textId="77777777" w:rsidR="002A326C" w:rsidRPr="003125BF" w:rsidRDefault="002A326C" w:rsidP="00B05056">
            <w:pPr>
              <w:spacing w:after="60" w:line="240" w:lineRule="auto"/>
              <w:rPr>
                <w:b/>
                <w:bCs/>
                <w:color w:val="000000"/>
              </w:rPr>
            </w:pPr>
          </w:p>
        </w:tc>
      </w:tr>
      <w:tr w:rsidR="002A326C" w:rsidRPr="003125BF" w14:paraId="3BCFD06B" w14:textId="77777777" w:rsidTr="00EA593A">
        <w:trPr>
          <w:trHeight w:val="509"/>
          <w:jc w:val="center"/>
        </w:trPr>
        <w:tc>
          <w:tcPr>
            <w:tcW w:w="10520" w:type="dxa"/>
            <w:gridSpan w:val="4"/>
            <w:vMerge/>
            <w:vAlign w:val="center"/>
            <w:hideMark/>
          </w:tcPr>
          <w:p w14:paraId="742147E3" w14:textId="77777777" w:rsidR="002A326C" w:rsidRPr="003125BF" w:rsidRDefault="002A326C" w:rsidP="00B05056">
            <w:pPr>
              <w:spacing w:after="60" w:line="240" w:lineRule="auto"/>
              <w:rPr>
                <w:b/>
                <w:bCs/>
                <w:color w:val="000000"/>
              </w:rPr>
            </w:pPr>
          </w:p>
        </w:tc>
      </w:tr>
      <w:tr w:rsidR="002A326C" w:rsidRPr="003125BF" w14:paraId="4EA7DBEA" w14:textId="77777777" w:rsidTr="00EA593A">
        <w:trPr>
          <w:trHeight w:val="509"/>
          <w:jc w:val="center"/>
        </w:trPr>
        <w:tc>
          <w:tcPr>
            <w:tcW w:w="10520" w:type="dxa"/>
            <w:gridSpan w:val="4"/>
            <w:vMerge/>
            <w:vAlign w:val="center"/>
            <w:hideMark/>
          </w:tcPr>
          <w:p w14:paraId="2E7B6393" w14:textId="77777777" w:rsidR="002A326C" w:rsidRPr="003125BF" w:rsidRDefault="002A326C" w:rsidP="00B05056">
            <w:pPr>
              <w:spacing w:after="60" w:line="240" w:lineRule="auto"/>
              <w:rPr>
                <w:b/>
                <w:bCs/>
                <w:color w:val="000000"/>
              </w:rPr>
            </w:pPr>
          </w:p>
        </w:tc>
      </w:tr>
      <w:tr w:rsidR="002A326C" w:rsidRPr="003125BF" w14:paraId="29FF6033" w14:textId="77777777" w:rsidTr="00EA593A">
        <w:trPr>
          <w:trHeight w:val="509"/>
          <w:jc w:val="center"/>
        </w:trPr>
        <w:tc>
          <w:tcPr>
            <w:tcW w:w="10520" w:type="dxa"/>
            <w:gridSpan w:val="4"/>
            <w:vMerge/>
            <w:vAlign w:val="center"/>
            <w:hideMark/>
          </w:tcPr>
          <w:p w14:paraId="18AC6DDC" w14:textId="77777777" w:rsidR="002A326C" w:rsidRPr="003125BF" w:rsidRDefault="002A326C" w:rsidP="00B05056">
            <w:pPr>
              <w:spacing w:after="60" w:line="240" w:lineRule="auto"/>
              <w:rPr>
                <w:b/>
                <w:bCs/>
                <w:color w:val="000000"/>
              </w:rPr>
            </w:pPr>
          </w:p>
        </w:tc>
      </w:tr>
      <w:tr w:rsidR="002A326C" w:rsidRPr="003125BF" w14:paraId="1AE60466" w14:textId="77777777" w:rsidTr="00EA593A">
        <w:trPr>
          <w:trHeight w:val="509"/>
          <w:jc w:val="center"/>
        </w:trPr>
        <w:tc>
          <w:tcPr>
            <w:tcW w:w="10520" w:type="dxa"/>
            <w:gridSpan w:val="4"/>
            <w:vMerge/>
            <w:vAlign w:val="center"/>
            <w:hideMark/>
          </w:tcPr>
          <w:p w14:paraId="451A3EBF" w14:textId="77777777" w:rsidR="002A326C" w:rsidRPr="003125BF" w:rsidRDefault="002A326C" w:rsidP="00B05056">
            <w:pPr>
              <w:spacing w:after="60" w:line="240" w:lineRule="auto"/>
              <w:rPr>
                <w:b/>
                <w:bCs/>
                <w:color w:val="000000"/>
              </w:rPr>
            </w:pPr>
          </w:p>
        </w:tc>
      </w:tr>
      <w:tr w:rsidR="002A326C" w:rsidRPr="003125BF" w14:paraId="09184DDF" w14:textId="77777777" w:rsidTr="00EA593A">
        <w:trPr>
          <w:trHeight w:val="509"/>
          <w:jc w:val="center"/>
        </w:trPr>
        <w:tc>
          <w:tcPr>
            <w:tcW w:w="10520" w:type="dxa"/>
            <w:gridSpan w:val="4"/>
            <w:vMerge/>
            <w:vAlign w:val="center"/>
            <w:hideMark/>
          </w:tcPr>
          <w:p w14:paraId="05437CD3" w14:textId="77777777" w:rsidR="002A326C" w:rsidRPr="003125BF" w:rsidRDefault="002A326C" w:rsidP="00B05056">
            <w:pPr>
              <w:spacing w:after="60" w:line="240" w:lineRule="auto"/>
              <w:rPr>
                <w:b/>
                <w:bCs/>
                <w:color w:val="000000"/>
              </w:rPr>
            </w:pPr>
          </w:p>
        </w:tc>
      </w:tr>
      <w:tr w:rsidR="002A326C" w:rsidRPr="003125BF" w14:paraId="5D640F82" w14:textId="77777777" w:rsidTr="00EA593A">
        <w:trPr>
          <w:trHeight w:val="509"/>
          <w:jc w:val="center"/>
        </w:trPr>
        <w:tc>
          <w:tcPr>
            <w:tcW w:w="10520" w:type="dxa"/>
            <w:gridSpan w:val="4"/>
            <w:vMerge/>
            <w:vAlign w:val="center"/>
            <w:hideMark/>
          </w:tcPr>
          <w:p w14:paraId="047025BA" w14:textId="77777777" w:rsidR="002A326C" w:rsidRPr="003125BF" w:rsidRDefault="002A326C" w:rsidP="00B05056">
            <w:pPr>
              <w:spacing w:after="60" w:line="240" w:lineRule="auto"/>
              <w:rPr>
                <w:b/>
                <w:bCs/>
                <w:color w:val="000000"/>
              </w:rPr>
            </w:pPr>
          </w:p>
        </w:tc>
      </w:tr>
    </w:tbl>
    <w:p w14:paraId="62B3DE3E" w14:textId="77777777" w:rsidR="002A326C" w:rsidRPr="00841AED" w:rsidRDefault="002A326C" w:rsidP="002A326C"/>
    <w:p w14:paraId="2961DF92" w14:textId="77777777" w:rsidR="002A326C" w:rsidRPr="00517DED" w:rsidRDefault="002A326C" w:rsidP="003A7416">
      <w:pPr>
        <w:pStyle w:val="Heading2"/>
        <w:jc w:val="center"/>
        <w:rPr>
          <w:rFonts w:ascii="Century Gothic" w:hAnsi="Century Gothic"/>
        </w:rPr>
      </w:pPr>
      <w:r>
        <w:br w:type="page"/>
      </w:r>
      <w:bookmarkStart w:id="145" w:name="_Toc326932111"/>
      <w:bookmarkStart w:id="146" w:name="_Toc327182127"/>
      <w:bookmarkStart w:id="147" w:name="_Toc327278880"/>
      <w:bookmarkStart w:id="148" w:name="_Toc330202577"/>
      <w:bookmarkStart w:id="149" w:name="_Toc330801953"/>
      <w:bookmarkStart w:id="150" w:name="_Toc332190827"/>
      <w:bookmarkStart w:id="151" w:name="_Toc332191059"/>
      <w:bookmarkStart w:id="152" w:name="_Toc172900203"/>
      <w:r w:rsidR="007D5C9A" w:rsidRPr="00517DED">
        <w:rPr>
          <w:rFonts w:ascii="Century Gothic" w:hAnsi="Century Gothic"/>
          <w:color w:val="002060"/>
        </w:rPr>
        <w:lastRenderedPageBreak/>
        <w:t>HUD IDIS: ACCOMPLISHMENTS &amp; BENEFICIARIES FORM</w:t>
      </w:r>
      <w:bookmarkEnd w:id="145"/>
      <w:bookmarkEnd w:id="146"/>
      <w:bookmarkEnd w:id="147"/>
      <w:bookmarkEnd w:id="148"/>
      <w:bookmarkEnd w:id="149"/>
      <w:bookmarkEnd w:id="150"/>
      <w:bookmarkEnd w:id="151"/>
      <w:bookmarkEnd w:id="152"/>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2573"/>
        <w:gridCol w:w="612"/>
        <w:gridCol w:w="687"/>
        <w:gridCol w:w="540"/>
        <w:gridCol w:w="221"/>
        <w:gridCol w:w="237"/>
        <w:gridCol w:w="119"/>
        <w:gridCol w:w="558"/>
        <w:gridCol w:w="953"/>
      </w:tblGrid>
      <w:tr w:rsidR="002A326C" w:rsidRPr="003125BF" w14:paraId="2EC28FA0" w14:textId="77777777" w:rsidTr="004B7A89">
        <w:trPr>
          <w:trHeight w:val="300"/>
          <w:jc w:val="center"/>
        </w:trPr>
        <w:tc>
          <w:tcPr>
            <w:tcW w:w="3485" w:type="dxa"/>
            <w:shd w:val="clear" w:color="auto" w:fill="auto"/>
            <w:noWrap/>
            <w:hideMark/>
          </w:tcPr>
          <w:p w14:paraId="2ACA9EDC" w14:textId="7823DAB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Applicant</w:t>
            </w:r>
            <w:r w:rsidR="000B55E5">
              <w:rPr>
                <w:rFonts w:ascii="Arial" w:hAnsi="Arial" w:cs="Arial"/>
                <w:b/>
                <w:bCs/>
                <w:sz w:val="20"/>
              </w:rPr>
              <w:t>:</w:t>
            </w:r>
          </w:p>
        </w:tc>
        <w:tc>
          <w:tcPr>
            <w:tcW w:w="2573" w:type="dxa"/>
            <w:shd w:val="clear" w:color="auto" w:fill="auto"/>
            <w:noWrap/>
            <w:hideMark/>
          </w:tcPr>
          <w:p w14:paraId="3A3D27F4" w14:textId="683910E0" w:rsidR="002A326C" w:rsidRPr="003125BF" w:rsidRDefault="000B55E5" w:rsidP="00B05056">
            <w:pPr>
              <w:spacing w:after="0" w:line="240" w:lineRule="auto"/>
              <w:rPr>
                <w:rFonts w:ascii="Arial" w:hAnsi="Arial" w:cs="Arial"/>
                <w:sz w:val="20"/>
              </w:rPr>
            </w:pPr>
            <w:r>
              <w:rPr>
                <w:rFonts w:ascii="Arial" w:hAnsi="Arial" w:cs="Arial"/>
                <w:b/>
                <w:bCs/>
                <w:sz w:val="20"/>
              </w:rPr>
              <w:t>Town of Spindale</w:t>
            </w:r>
          </w:p>
        </w:tc>
        <w:tc>
          <w:tcPr>
            <w:tcW w:w="2297" w:type="dxa"/>
            <w:gridSpan w:val="5"/>
            <w:shd w:val="clear" w:color="auto" w:fill="auto"/>
            <w:noWrap/>
            <w:hideMark/>
          </w:tcPr>
          <w:p w14:paraId="573280CC" w14:textId="77777777" w:rsidR="002A326C" w:rsidRPr="003125BF" w:rsidRDefault="002A326C" w:rsidP="00B05056">
            <w:pPr>
              <w:spacing w:after="0" w:line="240" w:lineRule="auto"/>
              <w:rPr>
                <w:rFonts w:ascii="Arial" w:hAnsi="Arial" w:cs="Arial"/>
                <w:sz w:val="20"/>
              </w:rPr>
            </w:pPr>
            <w:r w:rsidRPr="003125BF">
              <w:rPr>
                <w:rFonts w:ascii="Arial" w:hAnsi="Arial" w:cs="Arial"/>
                <w:b/>
                <w:bCs/>
                <w:sz w:val="20"/>
              </w:rPr>
              <w:t xml:space="preserve">Project Name: </w:t>
            </w:r>
          </w:p>
        </w:tc>
        <w:tc>
          <w:tcPr>
            <w:tcW w:w="1630" w:type="dxa"/>
            <w:gridSpan w:val="3"/>
            <w:shd w:val="clear" w:color="auto" w:fill="auto"/>
          </w:tcPr>
          <w:p w14:paraId="4784050D" w14:textId="2846C3AD" w:rsidR="002A326C" w:rsidRPr="003125BF" w:rsidRDefault="00F6557F" w:rsidP="00B05056">
            <w:pPr>
              <w:spacing w:after="0" w:line="240" w:lineRule="auto"/>
              <w:rPr>
                <w:rFonts w:ascii="Arial" w:hAnsi="Arial" w:cs="Arial"/>
                <w:sz w:val="20"/>
              </w:rPr>
            </w:pPr>
            <w:r>
              <w:rPr>
                <w:rFonts w:ascii="Arial" w:hAnsi="Arial" w:cs="Arial"/>
                <w:sz w:val="20"/>
              </w:rPr>
              <w:t>Spindale Habitat for Humanity Home Ownership Development</w:t>
            </w:r>
          </w:p>
        </w:tc>
      </w:tr>
      <w:tr w:rsidR="002A326C" w:rsidRPr="003125BF" w14:paraId="0F1A407C" w14:textId="77777777" w:rsidTr="004B7A89">
        <w:trPr>
          <w:trHeight w:val="300"/>
          <w:jc w:val="center"/>
        </w:trPr>
        <w:tc>
          <w:tcPr>
            <w:tcW w:w="3485" w:type="dxa"/>
            <w:shd w:val="clear" w:color="auto" w:fill="auto"/>
            <w:noWrap/>
            <w:hideMark/>
          </w:tcPr>
          <w:p w14:paraId="790CC709"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Activity Name:</w:t>
            </w:r>
          </w:p>
        </w:tc>
        <w:tc>
          <w:tcPr>
            <w:tcW w:w="2573" w:type="dxa"/>
            <w:shd w:val="clear" w:color="auto" w:fill="auto"/>
            <w:noWrap/>
            <w:hideMark/>
          </w:tcPr>
          <w:p w14:paraId="7A3CA345" w14:textId="21DD3F2F" w:rsidR="002A326C" w:rsidRPr="003125BF" w:rsidRDefault="002F56EE" w:rsidP="00B05056">
            <w:pPr>
              <w:spacing w:after="0" w:line="240" w:lineRule="auto"/>
              <w:rPr>
                <w:rFonts w:ascii="Arial" w:hAnsi="Arial" w:cs="Arial"/>
                <w:sz w:val="20"/>
              </w:rPr>
            </w:pPr>
            <w:r w:rsidRPr="005904F8">
              <w:rPr>
                <w:b/>
              </w:rPr>
              <w:t> </w:t>
            </w:r>
            <w:r w:rsidRPr="002B1CD5">
              <w:rPr>
                <w:rFonts w:ascii="Georgia" w:hAnsi="Georgia" w:cs="Arial"/>
                <w:color w:val="002060"/>
                <w:sz w:val="20"/>
                <w:szCs w:val="20"/>
              </w:rPr>
              <w:t>Water and Sewer</w:t>
            </w:r>
          </w:p>
        </w:tc>
        <w:tc>
          <w:tcPr>
            <w:tcW w:w="2297" w:type="dxa"/>
            <w:gridSpan w:val="5"/>
            <w:shd w:val="clear" w:color="auto" w:fill="auto"/>
            <w:noWrap/>
            <w:hideMark/>
          </w:tcPr>
          <w:p w14:paraId="035089C7"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Budgeted $:</w:t>
            </w:r>
          </w:p>
        </w:tc>
        <w:tc>
          <w:tcPr>
            <w:tcW w:w="1630" w:type="dxa"/>
            <w:gridSpan w:val="3"/>
            <w:shd w:val="clear" w:color="auto" w:fill="auto"/>
          </w:tcPr>
          <w:p w14:paraId="1324DAAF" w14:textId="4198A117" w:rsidR="00284B1C" w:rsidRPr="00284B1C" w:rsidRDefault="002F56EE" w:rsidP="00284B1C">
            <w:pPr>
              <w:spacing w:after="0" w:line="240" w:lineRule="auto"/>
              <w:rPr>
                <w:rFonts w:ascii="Arial" w:hAnsi="Arial" w:cs="Arial"/>
                <w:sz w:val="20"/>
              </w:rPr>
            </w:pPr>
            <w:r>
              <w:rPr>
                <w:rFonts w:ascii="Arial" w:hAnsi="Arial" w:cs="Arial"/>
                <w:sz w:val="20"/>
              </w:rPr>
              <w:t>$</w:t>
            </w:r>
            <w:r w:rsidR="00284B1C">
              <w:rPr>
                <w:rFonts w:ascii="Aptos Narrow" w:hAnsi="Aptos Narrow"/>
                <w:color w:val="000000"/>
              </w:rPr>
              <w:t xml:space="preserve">666,325.00 </w:t>
            </w:r>
          </w:p>
          <w:p w14:paraId="43C24693" w14:textId="3BE4C4F6" w:rsidR="002A326C" w:rsidRPr="003125BF" w:rsidRDefault="002A326C" w:rsidP="00B05056">
            <w:pPr>
              <w:spacing w:after="0" w:line="240" w:lineRule="auto"/>
              <w:rPr>
                <w:rFonts w:ascii="Arial" w:hAnsi="Arial" w:cs="Arial"/>
                <w:sz w:val="20"/>
              </w:rPr>
            </w:pPr>
          </w:p>
        </w:tc>
      </w:tr>
      <w:tr w:rsidR="002A326C" w:rsidRPr="003125BF" w14:paraId="6F840D01" w14:textId="77777777" w:rsidTr="004B7A89">
        <w:trPr>
          <w:trHeight w:val="300"/>
          <w:jc w:val="center"/>
        </w:trPr>
        <w:tc>
          <w:tcPr>
            <w:tcW w:w="3485" w:type="dxa"/>
            <w:shd w:val="clear" w:color="auto" w:fill="auto"/>
            <w:noWrap/>
            <w:hideMark/>
          </w:tcPr>
          <w:p w14:paraId="7D289FAC" w14:textId="13AE5456"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Activity Number:</w:t>
            </w:r>
            <w:r w:rsidR="00D56A74">
              <w:rPr>
                <w:rFonts w:ascii="Arial" w:hAnsi="Arial" w:cs="Arial"/>
                <w:b/>
                <w:bCs/>
                <w:sz w:val="20"/>
              </w:rPr>
              <w:t xml:space="preserve"> </w:t>
            </w:r>
          </w:p>
        </w:tc>
        <w:tc>
          <w:tcPr>
            <w:tcW w:w="2573" w:type="dxa"/>
            <w:shd w:val="clear" w:color="auto" w:fill="auto"/>
            <w:noWrap/>
            <w:hideMark/>
          </w:tcPr>
          <w:p w14:paraId="1A828664" w14:textId="3F84D910" w:rsidR="002A326C" w:rsidRPr="003125BF" w:rsidRDefault="006407E3" w:rsidP="00B05056">
            <w:pPr>
              <w:spacing w:after="0" w:line="240" w:lineRule="auto"/>
              <w:rPr>
                <w:rFonts w:ascii="Arial" w:hAnsi="Arial" w:cs="Arial"/>
                <w:sz w:val="20"/>
              </w:rPr>
            </w:pPr>
            <w:r w:rsidRPr="006407E3">
              <w:rPr>
                <w:rFonts w:ascii="Arial" w:hAnsi="Arial" w:cs="Arial"/>
                <w:sz w:val="20"/>
              </w:rPr>
              <w:t>1020, 1022, 1024</w:t>
            </w:r>
          </w:p>
        </w:tc>
        <w:tc>
          <w:tcPr>
            <w:tcW w:w="2297" w:type="dxa"/>
            <w:gridSpan w:val="5"/>
            <w:shd w:val="clear" w:color="auto" w:fill="auto"/>
            <w:noWrap/>
            <w:hideMark/>
          </w:tcPr>
          <w:p w14:paraId="1C6A7C61" w14:textId="7F3E80A3"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Activity Code:</w:t>
            </w:r>
            <w:r w:rsidR="00FF22DE">
              <w:rPr>
                <w:rFonts w:ascii="Arial" w:hAnsi="Arial" w:cs="Arial"/>
                <w:b/>
                <w:bCs/>
                <w:sz w:val="20"/>
              </w:rPr>
              <w:t xml:space="preserve"> </w:t>
            </w:r>
          </w:p>
        </w:tc>
        <w:tc>
          <w:tcPr>
            <w:tcW w:w="1630" w:type="dxa"/>
            <w:gridSpan w:val="3"/>
            <w:shd w:val="clear" w:color="auto" w:fill="auto"/>
          </w:tcPr>
          <w:p w14:paraId="3C3244BE" w14:textId="29086079" w:rsidR="002A326C" w:rsidRPr="003125BF" w:rsidRDefault="006407E3" w:rsidP="00B05056">
            <w:pPr>
              <w:spacing w:after="0" w:line="240" w:lineRule="auto"/>
              <w:rPr>
                <w:rFonts w:ascii="Arial" w:hAnsi="Arial" w:cs="Arial"/>
                <w:sz w:val="20"/>
              </w:rPr>
            </w:pPr>
            <w:r w:rsidRPr="002B1CD5">
              <w:rPr>
                <w:rFonts w:ascii="Georgia" w:hAnsi="Georgia" w:cs="Arial"/>
                <w:color w:val="002060"/>
                <w:sz w:val="20"/>
                <w:szCs w:val="20"/>
              </w:rPr>
              <w:t>4A, 4B</w:t>
            </w:r>
          </w:p>
        </w:tc>
      </w:tr>
      <w:tr w:rsidR="002A326C" w:rsidRPr="003125BF" w14:paraId="1C68543B" w14:textId="77777777" w:rsidTr="004B7A89">
        <w:trPr>
          <w:trHeight w:val="300"/>
          <w:jc w:val="center"/>
        </w:trPr>
        <w:tc>
          <w:tcPr>
            <w:tcW w:w="6670" w:type="dxa"/>
            <w:gridSpan w:val="3"/>
            <w:shd w:val="clear" w:color="auto" w:fill="auto"/>
            <w:noWrap/>
            <w:hideMark/>
          </w:tcPr>
          <w:p w14:paraId="37F3D35A" w14:textId="77777777" w:rsidR="002A326C" w:rsidRPr="003125BF" w:rsidRDefault="002A326C" w:rsidP="00B05056">
            <w:pPr>
              <w:spacing w:after="0" w:line="240" w:lineRule="auto"/>
              <w:rPr>
                <w:rFonts w:ascii="Arial" w:hAnsi="Arial" w:cs="Arial"/>
                <w:i/>
                <w:sz w:val="20"/>
              </w:rPr>
            </w:pPr>
            <w:r w:rsidRPr="003125BF">
              <w:rPr>
                <w:rFonts w:ascii="Arial" w:hAnsi="Arial" w:cs="Arial"/>
                <w:i/>
                <w:sz w:val="18"/>
                <w:szCs w:val="18"/>
              </w:rPr>
              <w:t>Complete a separate form for each activity</w:t>
            </w:r>
          </w:p>
        </w:tc>
        <w:tc>
          <w:tcPr>
            <w:tcW w:w="687" w:type="dxa"/>
            <w:shd w:val="clear" w:color="auto" w:fill="auto"/>
          </w:tcPr>
          <w:p w14:paraId="2000046E" w14:textId="77777777" w:rsidR="002A326C" w:rsidRPr="003125BF" w:rsidRDefault="002A326C" w:rsidP="00B05056">
            <w:pPr>
              <w:spacing w:after="0" w:line="240" w:lineRule="auto"/>
              <w:rPr>
                <w:rFonts w:ascii="Arial" w:hAnsi="Arial" w:cs="Arial"/>
                <w:i/>
                <w:sz w:val="20"/>
              </w:rPr>
            </w:pPr>
            <w:r w:rsidRPr="003125BF">
              <w:rPr>
                <w:rFonts w:ascii="Arial" w:hAnsi="Arial" w:cs="Arial"/>
                <w:i/>
                <w:sz w:val="18"/>
                <w:szCs w:val="18"/>
              </w:rPr>
              <w:t>Sheet</w:t>
            </w:r>
          </w:p>
        </w:tc>
        <w:tc>
          <w:tcPr>
            <w:tcW w:w="540" w:type="dxa"/>
            <w:shd w:val="clear" w:color="auto" w:fill="auto"/>
          </w:tcPr>
          <w:p w14:paraId="3BB6B68B" w14:textId="19161D65" w:rsidR="002A326C" w:rsidRPr="003125BF" w:rsidRDefault="000A7720" w:rsidP="00B05056">
            <w:pPr>
              <w:spacing w:after="0" w:line="240" w:lineRule="auto"/>
              <w:rPr>
                <w:rFonts w:ascii="Arial" w:hAnsi="Arial" w:cs="Arial"/>
                <w:i/>
                <w:sz w:val="20"/>
              </w:rPr>
            </w:pPr>
            <w:r>
              <w:rPr>
                <w:rFonts w:ascii="Arial" w:hAnsi="Arial" w:cs="Arial"/>
                <w:i/>
                <w:sz w:val="20"/>
              </w:rPr>
              <w:t>1</w:t>
            </w:r>
          </w:p>
        </w:tc>
        <w:tc>
          <w:tcPr>
            <w:tcW w:w="577" w:type="dxa"/>
            <w:gridSpan w:val="3"/>
            <w:shd w:val="clear" w:color="auto" w:fill="auto"/>
          </w:tcPr>
          <w:p w14:paraId="6B85D061" w14:textId="77777777" w:rsidR="002A326C" w:rsidRPr="003125BF" w:rsidRDefault="002A326C" w:rsidP="00B05056">
            <w:pPr>
              <w:spacing w:after="0" w:line="240" w:lineRule="auto"/>
              <w:rPr>
                <w:rFonts w:ascii="Arial" w:hAnsi="Arial" w:cs="Arial"/>
                <w:i/>
                <w:sz w:val="20"/>
              </w:rPr>
            </w:pPr>
            <w:r w:rsidRPr="003125BF">
              <w:rPr>
                <w:rFonts w:ascii="Arial" w:hAnsi="Arial" w:cs="Arial"/>
                <w:i/>
                <w:sz w:val="18"/>
                <w:szCs w:val="18"/>
              </w:rPr>
              <w:t>Of</w:t>
            </w:r>
          </w:p>
        </w:tc>
        <w:tc>
          <w:tcPr>
            <w:tcW w:w="558" w:type="dxa"/>
            <w:shd w:val="clear" w:color="auto" w:fill="auto"/>
          </w:tcPr>
          <w:p w14:paraId="079809EF" w14:textId="007273A0" w:rsidR="002A326C" w:rsidRPr="003125BF" w:rsidRDefault="000A7720" w:rsidP="00B05056">
            <w:pPr>
              <w:spacing w:after="0" w:line="240" w:lineRule="auto"/>
              <w:rPr>
                <w:rFonts w:ascii="Arial" w:hAnsi="Arial" w:cs="Arial"/>
                <w:i/>
                <w:sz w:val="20"/>
              </w:rPr>
            </w:pPr>
            <w:r>
              <w:rPr>
                <w:rFonts w:ascii="Arial" w:hAnsi="Arial" w:cs="Arial"/>
                <w:i/>
                <w:sz w:val="20"/>
              </w:rPr>
              <w:t>3</w:t>
            </w:r>
          </w:p>
        </w:tc>
        <w:tc>
          <w:tcPr>
            <w:tcW w:w="953" w:type="dxa"/>
            <w:shd w:val="clear" w:color="auto" w:fill="auto"/>
          </w:tcPr>
          <w:p w14:paraId="6EC1D07E" w14:textId="77777777" w:rsidR="002A326C" w:rsidRPr="003125BF" w:rsidRDefault="002A326C" w:rsidP="00B05056">
            <w:pPr>
              <w:spacing w:after="0" w:line="240" w:lineRule="auto"/>
              <w:rPr>
                <w:rFonts w:ascii="Arial" w:hAnsi="Arial" w:cs="Arial"/>
                <w:i/>
                <w:sz w:val="20"/>
              </w:rPr>
            </w:pPr>
            <w:r w:rsidRPr="003125BF">
              <w:rPr>
                <w:rFonts w:ascii="Arial" w:hAnsi="Arial" w:cs="Arial"/>
                <w:i/>
                <w:sz w:val="18"/>
                <w:szCs w:val="18"/>
              </w:rPr>
              <w:t>Sheets</w:t>
            </w:r>
          </w:p>
        </w:tc>
      </w:tr>
      <w:tr w:rsidR="002A326C" w:rsidRPr="003125BF" w14:paraId="658538C4" w14:textId="77777777" w:rsidTr="004B7A89">
        <w:trPr>
          <w:trHeight w:val="464"/>
          <w:jc w:val="center"/>
        </w:trPr>
        <w:tc>
          <w:tcPr>
            <w:tcW w:w="6058" w:type="dxa"/>
            <w:gridSpan w:val="2"/>
            <w:vMerge w:val="restart"/>
            <w:shd w:val="clear" w:color="000000" w:fill="A5A5A5"/>
            <w:vAlign w:val="center"/>
            <w:hideMark/>
          </w:tcPr>
          <w:p w14:paraId="697428FB"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General Information</w:t>
            </w:r>
          </w:p>
        </w:tc>
        <w:tc>
          <w:tcPr>
            <w:tcW w:w="3927" w:type="dxa"/>
            <w:gridSpan w:val="8"/>
            <w:vMerge w:val="restart"/>
            <w:shd w:val="clear" w:color="000000" w:fill="A5A5A5"/>
            <w:vAlign w:val="center"/>
            <w:hideMark/>
          </w:tcPr>
          <w:p w14:paraId="28552550" w14:textId="77777777"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Pr="003125BF">
              <w:rPr>
                <w:rFonts w:ascii="Arial" w:hAnsi="Arial" w:cs="Arial"/>
                <w:i/>
                <w:iCs/>
                <w:sz w:val="20"/>
              </w:rPr>
              <w:t>(</w:t>
            </w:r>
            <w:proofErr w:type="gramEnd"/>
            <w:r w:rsidRPr="003125BF">
              <w:rPr>
                <w:rFonts w:ascii="Arial" w:hAnsi="Arial" w:cs="Arial"/>
                <w:i/>
                <w:iCs/>
                <w:sz w:val="20"/>
              </w:rPr>
              <w:t>For Entire Grant)</w:t>
            </w:r>
          </w:p>
        </w:tc>
      </w:tr>
      <w:tr w:rsidR="002A326C" w:rsidRPr="003125BF" w14:paraId="6F21D227" w14:textId="77777777" w:rsidTr="004B7A89">
        <w:trPr>
          <w:trHeight w:val="464"/>
          <w:jc w:val="center"/>
        </w:trPr>
        <w:tc>
          <w:tcPr>
            <w:tcW w:w="6058" w:type="dxa"/>
            <w:gridSpan w:val="2"/>
            <w:vMerge/>
            <w:vAlign w:val="center"/>
            <w:hideMark/>
          </w:tcPr>
          <w:p w14:paraId="42DF94B7" w14:textId="77777777" w:rsidR="002A326C" w:rsidRPr="003125BF" w:rsidRDefault="002A326C" w:rsidP="00B05056">
            <w:pPr>
              <w:spacing w:after="0" w:line="240" w:lineRule="auto"/>
              <w:rPr>
                <w:rFonts w:ascii="Arial" w:hAnsi="Arial" w:cs="Arial"/>
                <w:b/>
                <w:bCs/>
                <w:sz w:val="20"/>
              </w:rPr>
            </w:pPr>
          </w:p>
        </w:tc>
        <w:tc>
          <w:tcPr>
            <w:tcW w:w="3927" w:type="dxa"/>
            <w:gridSpan w:val="8"/>
            <w:vMerge/>
            <w:vAlign w:val="center"/>
            <w:hideMark/>
          </w:tcPr>
          <w:p w14:paraId="1658FE55" w14:textId="77777777" w:rsidR="002A326C" w:rsidRPr="003125BF" w:rsidRDefault="002A326C" w:rsidP="00B05056">
            <w:pPr>
              <w:spacing w:after="0" w:line="240" w:lineRule="auto"/>
              <w:jc w:val="center"/>
              <w:rPr>
                <w:rFonts w:ascii="Arial" w:hAnsi="Arial" w:cs="Arial"/>
                <w:b/>
                <w:bCs/>
                <w:sz w:val="20"/>
              </w:rPr>
            </w:pPr>
          </w:p>
        </w:tc>
      </w:tr>
      <w:tr w:rsidR="002A326C" w:rsidRPr="003125BF" w14:paraId="30E8FE8D" w14:textId="77777777" w:rsidTr="004B7A89">
        <w:trPr>
          <w:trHeight w:val="315"/>
          <w:jc w:val="center"/>
        </w:trPr>
        <w:tc>
          <w:tcPr>
            <w:tcW w:w="6058" w:type="dxa"/>
            <w:gridSpan w:val="2"/>
            <w:shd w:val="clear" w:color="auto" w:fill="auto"/>
            <w:vAlign w:val="center"/>
            <w:hideMark/>
          </w:tcPr>
          <w:p w14:paraId="7F8802BF"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Total Jobs</w:t>
            </w:r>
          </w:p>
        </w:tc>
        <w:tc>
          <w:tcPr>
            <w:tcW w:w="3927" w:type="dxa"/>
            <w:gridSpan w:val="8"/>
            <w:shd w:val="clear" w:color="auto" w:fill="auto"/>
            <w:vAlign w:val="center"/>
            <w:hideMark/>
          </w:tcPr>
          <w:p w14:paraId="1FDE5ED6" w14:textId="77777777" w:rsidR="002A326C" w:rsidRPr="003125BF" w:rsidRDefault="002A326C" w:rsidP="00B05056">
            <w:pPr>
              <w:spacing w:after="0" w:line="240" w:lineRule="auto"/>
              <w:jc w:val="center"/>
              <w:rPr>
                <w:rFonts w:ascii="Arial" w:hAnsi="Arial" w:cs="Arial"/>
                <w:b/>
                <w:bCs/>
                <w:sz w:val="20"/>
              </w:rPr>
            </w:pPr>
          </w:p>
        </w:tc>
      </w:tr>
      <w:tr w:rsidR="002A326C" w:rsidRPr="003125BF" w14:paraId="148E6816" w14:textId="77777777" w:rsidTr="004B7A89">
        <w:trPr>
          <w:trHeight w:val="315"/>
          <w:jc w:val="center"/>
        </w:trPr>
        <w:tc>
          <w:tcPr>
            <w:tcW w:w="6058" w:type="dxa"/>
            <w:gridSpan w:val="2"/>
            <w:shd w:val="clear" w:color="auto" w:fill="auto"/>
            <w:vAlign w:val="center"/>
            <w:hideMark/>
          </w:tcPr>
          <w:p w14:paraId="757A33A6"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xml:space="preserve">Linear Feet </w:t>
            </w:r>
          </w:p>
        </w:tc>
        <w:tc>
          <w:tcPr>
            <w:tcW w:w="3927" w:type="dxa"/>
            <w:gridSpan w:val="8"/>
            <w:shd w:val="clear" w:color="000000" w:fill="FFFFFF"/>
            <w:vAlign w:val="center"/>
            <w:hideMark/>
          </w:tcPr>
          <w:p w14:paraId="6C1C4BA2" w14:textId="467B94AC" w:rsidR="002A326C" w:rsidRPr="003125BF" w:rsidRDefault="00143A8E" w:rsidP="00B05056">
            <w:pPr>
              <w:spacing w:after="0" w:line="240" w:lineRule="auto"/>
              <w:jc w:val="center"/>
              <w:rPr>
                <w:rFonts w:ascii="Arial" w:hAnsi="Arial" w:cs="Arial"/>
                <w:sz w:val="20"/>
              </w:rPr>
            </w:pPr>
            <w:r w:rsidRPr="00143A8E">
              <w:rPr>
                <w:rFonts w:ascii="Arial" w:hAnsi="Arial" w:cs="Arial"/>
                <w:sz w:val="20"/>
              </w:rPr>
              <w:t>4,500</w:t>
            </w:r>
          </w:p>
        </w:tc>
      </w:tr>
      <w:tr w:rsidR="002A326C" w:rsidRPr="003125BF" w14:paraId="0243E2A9" w14:textId="77777777" w:rsidTr="004B7A89">
        <w:trPr>
          <w:trHeight w:val="315"/>
          <w:jc w:val="center"/>
        </w:trPr>
        <w:tc>
          <w:tcPr>
            <w:tcW w:w="6058" w:type="dxa"/>
            <w:gridSpan w:val="2"/>
            <w:shd w:val="clear" w:color="auto" w:fill="auto"/>
            <w:vAlign w:val="center"/>
            <w:hideMark/>
          </w:tcPr>
          <w:p w14:paraId="363BCC90"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Square Feet</w:t>
            </w:r>
          </w:p>
        </w:tc>
        <w:tc>
          <w:tcPr>
            <w:tcW w:w="3927" w:type="dxa"/>
            <w:gridSpan w:val="8"/>
            <w:shd w:val="clear" w:color="000000" w:fill="FFFFFF"/>
            <w:vAlign w:val="center"/>
            <w:hideMark/>
          </w:tcPr>
          <w:p w14:paraId="2F238F79" w14:textId="77777777" w:rsidR="002A326C" w:rsidRPr="003125BF" w:rsidRDefault="002A326C" w:rsidP="00B05056">
            <w:pPr>
              <w:spacing w:after="0" w:line="240" w:lineRule="auto"/>
              <w:jc w:val="center"/>
              <w:rPr>
                <w:rFonts w:ascii="Arial" w:hAnsi="Arial" w:cs="Arial"/>
                <w:sz w:val="20"/>
              </w:rPr>
            </w:pPr>
          </w:p>
        </w:tc>
      </w:tr>
      <w:tr w:rsidR="002A326C" w:rsidRPr="003125BF" w14:paraId="3FE99BBC" w14:textId="77777777" w:rsidTr="004B7A89">
        <w:trPr>
          <w:trHeight w:val="315"/>
          <w:jc w:val="center"/>
        </w:trPr>
        <w:tc>
          <w:tcPr>
            <w:tcW w:w="6058" w:type="dxa"/>
            <w:gridSpan w:val="2"/>
            <w:shd w:val="clear" w:color="auto" w:fill="auto"/>
            <w:vAlign w:val="center"/>
            <w:hideMark/>
          </w:tcPr>
          <w:p w14:paraId="015B2EB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Properties</w:t>
            </w:r>
          </w:p>
        </w:tc>
        <w:tc>
          <w:tcPr>
            <w:tcW w:w="3927" w:type="dxa"/>
            <w:gridSpan w:val="8"/>
            <w:shd w:val="clear" w:color="000000" w:fill="FFFFFF"/>
            <w:vAlign w:val="center"/>
            <w:hideMark/>
          </w:tcPr>
          <w:p w14:paraId="221CA4C3" w14:textId="692ED800" w:rsidR="002A326C" w:rsidRPr="003125BF" w:rsidRDefault="005004A0" w:rsidP="00B05056">
            <w:pPr>
              <w:spacing w:after="0" w:line="240" w:lineRule="auto"/>
              <w:jc w:val="center"/>
              <w:rPr>
                <w:rFonts w:ascii="Arial" w:hAnsi="Arial" w:cs="Arial"/>
                <w:sz w:val="20"/>
              </w:rPr>
            </w:pPr>
            <w:r>
              <w:rPr>
                <w:rFonts w:ascii="Arial" w:hAnsi="Arial" w:cs="Arial"/>
                <w:sz w:val="20"/>
              </w:rPr>
              <w:t>31</w:t>
            </w:r>
          </w:p>
        </w:tc>
      </w:tr>
      <w:tr w:rsidR="002A326C" w:rsidRPr="003125BF" w14:paraId="2BC0A840" w14:textId="77777777" w:rsidTr="004B7A89">
        <w:trPr>
          <w:trHeight w:val="315"/>
          <w:jc w:val="center"/>
        </w:trPr>
        <w:tc>
          <w:tcPr>
            <w:tcW w:w="6058" w:type="dxa"/>
            <w:gridSpan w:val="2"/>
            <w:shd w:val="clear" w:color="auto" w:fill="auto"/>
            <w:vAlign w:val="center"/>
            <w:hideMark/>
          </w:tcPr>
          <w:p w14:paraId="00084C43"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Households Benefiting</w:t>
            </w:r>
          </w:p>
        </w:tc>
        <w:tc>
          <w:tcPr>
            <w:tcW w:w="3927" w:type="dxa"/>
            <w:gridSpan w:val="8"/>
            <w:shd w:val="clear" w:color="000000" w:fill="FFFFFF"/>
            <w:vAlign w:val="center"/>
            <w:hideMark/>
          </w:tcPr>
          <w:p w14:paraId="596250BF" w14:textId="2B58CAC0" w:rsidR="002A326C" w:rsidRPr="003125BF" w:rsidRDefault="005004A0" w:rsidP="00B05056">
            <w:pPr>
              <w:spacing w:after="0" w:line="240" w:lineRule="auto"/>
              <w:jc w:val="center"/>
              <w:rPr>
                <w:rFonts w:ascii="Arial" w:hAnsi="Arial" w:cs="Arial"/>
                <w:sz w:val="20"/>
              </w:rPr>
            </w:pPr>
            <w:r>
              <w:rPr>
                <w:rFonts w:ascii="Arial" w:hAnsi="Arial" w:cs="Arial"/>
                <w:sz w:val="20"/>
              </w:rPr>
              <w:t>31</w:t>
            </w:r>
          </w:p>
        </w:tc>
      </w:tr>
      <w:tr w:rsidR="002A326C" w:rsidRPr="003125BF" w14:paraId="2A6C35C8" w14:textId="77777777" w:rsidTr="004B7A89">
        <w:trPr>
          <w:trHeight w:val="315"/>
          <w:jc w:val="center"/>
        </w:trPr>
        <w:tc>
          <w:tcPr>
            <w:tcW w:w="6058" w:type="dxa"/>
            <w:gridSpan w:val="2"/>
            <w:shd w:val="clear" w:color="auto" w:fill="auto"/>
            <w:vAlign w:val="center"/>
            <w:hideMark/>
          </w:tcPr>
          <w:p w14:paraId="19035FD7"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Rental Units</w:t>
            </w:r>
          </w:p>
        </w:tc>
        <w:tc>
          <w:tcPr>
            <w:tcW w:w="3927" w:type="dxa"/>
            <w:gridSpan w:val="8"/>
            <w:shd w:val="clear" w:color="000000" w:fill="FFFFFF"/>
            <w:vAlign w:val="center"/>
            <w:hideMark/>
          </w:tcPr>
          <w:p w14:paraId="3180849D" w14:textId="77777777" w:rsidR="002A326C" w:rsidRPr="003125BF" w:rsidRDefault="002A326C" w:rsidP="00B05056">
            <w:pPr>
              <w:spacing w:after="0" w:line="240" w:lineRule="auto"/>
              <w:jc w:val="center"/>
              <w:rPr>
                <w:rFonts w:ascii="Arial" w:hAnsi="Arial" w:cs="Arial"/>
                <w:sz w:val="20"/>
              </w:rPr>
            </w:pPr>
          </w:p>
        </w:tc>
      </w:tr>
      <w:tr w:rsidR="002A326C" w:rsidRPr="003125BF" w14:paraId="6883DFD3" w14:textId="77777777" w:rsidTr="004B7A89">
        <w:trPr>
          <w:trHeight w:val="315"/>
          <w:jc w:val="center"/>
        </w:trPr>
        <w:tc>
          <w:tcPr>
            <w:tcW w:w="6058" w:type="dxa"/>
            <w:gridSpan w:val="2"/>
            <w:shd w:val="clear" w:color="auto" w:fill="auto"/>
            <w:vAlign w:val="center"/>
            <w:hideMark/>
          </w:tcPr>
          <w:p w14:paraId="1457FCB8"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One to One Replacement</w:t>
            </w:r>
          </w:p>
        </w:tc>
        <w:tc>
          <w:tcPr>
            <w:tcW w:w="3927" w:type="dxa"/>
            <w:gridSpan w:val="8"/>
            <w:shd w:val="clear" w:color="000000" w:fill="FFFFFF"/>
            <w:vAlign w:val="center"/>
            <w:hideMark/>
          </w:tcPr>
          <w:p w14:paraId="0E86E821" w14:textId="77777777" w:rsidR="002A326C" w:rsidRPr="003125BF" w:rsidRDefault="002A326C" w:rsidP="00B05056">
            <w:pPr>
              <w:spacing w:after="0" w:line="240" w:lineRule="auto"/>
              <w:jc w:val="center"/>
              <w:rPr>
                <w:rFonts w:ascii="Arial" w:hAnsi="Arial" w:cs="Arial"/>
                <w:sz w:val="20"/>
              </w:rPr>
            </w:pPr>
          </w:p>
        </w:tc>
      </w:tr>
      <w:tr w:rsidR="002A326C" w:rsidRPr="003125BF" w14:paraId="6719D205" w14:textId="77777777" w:rsidTr="004B7A89">
        <w:trPr>
          <w:trHeight w:val="315"/>
          <w:jc w:val="center"/>
        </w:trPr>
        <w:tc>
          <w:tcPr>
            <w:tcW w:w="6058" w:type="dxa"/>
            <w:gridSpan w:val="2"/>
            <w:shd w:val="clear" w:color="auto" w:fill="auto"/>
            <w:vAlign w:val="center"/>
            <w:hideMark/>
          </w:tcPr>
          <w:p w14:paraId="262E9771"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Displacements</w:t>
            </w:r>
          </w:p>
        </w:tc>
        <w:tc>
          <w:tcPr>
            <w:tcW w:w="3927" w:type="dxa"/>
            <w:gridSpan w:val="8"/>
            <w:shd w:val="clear" w:color="000000" w:fill="FFFFFF"/>
            <w:vAlign w:val="center"/>
            <w:hideMark/>
          </w:tcPr>
          <w:p w14:paraId="64749234" w14:textId="77777777" w:rsidR="002A326C" w:rsidRPr="003125BF" w:rsidRDefault="002A326C" w:rsidP="00B05056">
            <w:pPr>
              <w:spacing w:after="0" w:line="240" w:lineRule="auto"/>
              <w:jc w:val="center"/>
              <w:rPr>
                <w:rFonts w:ascii="Arial" w:hAnsi="Arial" w:cs="Arial"/>
                <w:sz w:val="20"/>
              </w:rPr>
            </w:pPr>
          </w:p>
        </w:tc>
      </w:tr>
      <w:tr w:rsidR="002A326C" w:rsidRPr="003125BF" w14:paraId="43B84CC1" w14:textId="77777777" w:rsidTr="004B7A89">
        <w:trPr>
          <w:trHeight w:val="315"/>
          <w:jc w:val="center"/>
        </w:trPr>
        <w:tc>
          <w:tcPr>
            <w:tcW w:w="6058" w:type="dxa"/>
            <w:gridSpan w:val="2"/>
            <w:shd w:val="clear" w:color="auto" w:fill="auto"/>
            <w:vAlign w:val="center"/>
            <w:hideMark/>
          </w:tcPr>
          <w:p w14:paraId="649AF0B1"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594 accessible units</w:t>
            </w:r>
          </w:p>
        </w:tc>
        <w:tc>
          <w:tcPr>
            <w:tcW w:w="3927" w:type="dxa"/>
            <w:gridSpan w:val="8"/>
            <w:shd w:val="clear" w:color="000000" w:fill="FFFFFF"/>
            <w:vAlign w:val="center"/>
            <w:hideMark/>
          </w:tcPr>
          <w:p w14:paraId="27109F34" w14:textId="77777777" w:rsidR="002A326C" w:rsidRPr="003125BF" w:rsidRDefault="002A326C" w:rsidP="00B05056">
            <w:pPr>
              <w:spacing w:after="0" w:line="240" w:lineRule="auto"/>
              <w:jc w:val="center"/>
              <w:rPr>
                <w:rFonts w:ascii="Arial" w:hAnsi="Arial" w:cs="Arial"/>
                <w:sz w:val="20"/>
              </w:rPr>
            </w:pPr>
          </w:p>
        </w:tc>
      </w:tr>
      <w:tr w:rsidR="002A326C" w:rsidRPr="003125BF" w14:paraId="59A19141" w14:textId="77777777" w:rsidTr="004B7A89">
        <w:trPr>
          <w:trHeight w:val="315"/>
          <w:jc w:val="center"/>
        </w:trPr>
        <w:tc>
          <w:tcPr>
            <w:tcW w:w="6058" w:type="dxa"/>
            <w:gridSpan w:val="2"/>
            <w:shd w:val="clear" w:color="auto" w:fill="auto"/>
            <w:vAlign w:val="center"/>
            <w:hideMark/>
          </w:tcPr>
          <w:p w14:paraId="1065712A"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xml:space="preserve">Elderly </w:t>
            </w:r>
          </w:p>
        </w:tc>
        <w:tc>
          <w:tcPr>
            <w:tcW w:w="3927" w:type="dxa"/>
            <w:gridSpan w:val="8"/>
            <w:shd w:val="clear" w:color="000000" w:fill="FFFFFF"/>
            <w:vAlign w:val="center"/>
            <w:hideMark/>
          </w:tcPr>
          <w:p w14:paraId="1EB32510" w14:textId="77777777" w:rsidR="002A326C" w:rsidRPr="003125BF" w:rsidRDefault="002A326C" w:rsidP="00B05056">
            <w:pPr>
              <w:spacing w:after="0" w:line="240" w:lineRule="auto"/>
              <w:jc w:val="center"/>
              <w:rPr>
                <w:rFonts w:ascii="Arial" w:hAnsi="Arial" w:cs="Arial"/>
                <w:sz w:val="20"/>
              </w:rPr>
            </w:pPr>
          </w:p>
        </w:tc>
      </w:tr>
      <w:tr w:rsidR="002A326C" w:rsidRPr="003125BF" w14:paraId="7015E1E6" w14:textId="77777777" w:rsidTr="004B7A89">
        <w:trPr>
          <w:trHeight w:val="315"/>
          <w:jc w:val="center"/>
        </w:trPr>
        <w:tc>
          <w:tcPr>
            <w:tcW w:w="6058" w:type="dxa"/>
            <w:gridSpan w:val="2"/>
            <w:shd w:val="clear" w:color="auto" w:fill="auto"/>
            <w:vAlign w:val="center"/>
            <w:hideMark/>
          </w:tcPr>
          <w:p w14:paraId="264E5E87"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Female-Head of Household</w:t>
            </w:r>
          </w:p>
        </w:tc>
        <w:tc>
          <w:tcPr>
            <w:tcW w:w="3927" w:type="dxa"/>
            <w:gridSpan w:val="8"/>
            <w:shd w:val="clear" w:color="000000" w:fill="FFFFFF"/>
            <w:vAlign w:val="center"/>
            <w:hideMark/>
          </w:tcPr>
          <w:p w14:paraId="278D3ACF" w14:textId="77777777" w:rsidR="002A326C" w:rsidRPr="003125BF" w:rsidRDefault="002A326C" w:rsidP="00B05056">
            <w:pPr>
              <w:spacing w:after="0" w:line="240" w:lineRule="auto"/>
              <w:jc w:val="center"/>
              <w:rPr>
                <w:rFonts w:ascii="Arial" w:hAnsi="Arial" w:cs="Arial"/>
                <w:sz w:val="20"/>
              </w:rPr>
            </w:pPr>
          </w:p>
        </w:tc>
      </w:tr>
      <w:tr w:rsidR="002A326C" w:rsidRPr="003125BF" w14:paraId="33F177D6" w14:textId="77777777" w:rsidTr="004B7A89">
        <w:trPr>
          <w:trHeight w:val="315"/>
          <w:jc w:val="center"/>
        </w:trPr>
        <w:tc>
          <w:tcPr>
            <w:tcW w:w="6058" w:type="dxa"/>
            <w:gridSpan w:val="2"/>
            <w:shd w:val="clear" w:color="auto" w:fill="auto"/>
            <w:vAlign w:val="center"/>
            <w:hideMark/>
          </w:tcPr>
          <w:p w14:paraId="1288386E"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Units</w:t>
            </w:r>
          </w:p>
        </w:tc>
        <w:tc>
          <w:tcPr>
            <w:tcW w:w="3927" w:type="dxa"/>
            <w:gridSpan w:val="8"/>
            <w:shd w:val="clear" w:color="000000" w:fill="FFFFFF"/>
            <w:vAlign w:val="center"/>
            <w:hideMark/>
          </w:tcPr>
          <w:p w14:paraId="0EE9A1D1" w14:textId="40670EC6" w:rsidR="002A326C" w:rsidRPr="003125BF" w:rsidRDefault="00350BA1" w:rsidP="00B05056">
            <w:pPr>
              <w:spacing w:after="0" w:line="240" w:lineRule="auto"/>
              <w:jc w:val="center"/>
              <w:rPr>
                <w:rFonts w:ascii="Arial" w:hAnsi="Arial" w:cs="Arial"/>
                <w:sz w:val="20"/>
              </w:rPr>
            </w:pPr>
            <w:r>
              <w:rPr>
                <w:rFonts w:ascii="Arial" w:hAnsi="Arial" w:cs="Arial"/>
                <w:sz w:val="20"/>
              </w:rPr>
              <w:t>31</w:t>
            </w:r>
          </w:p>
        </w:tc>
      </w:tr>
      <w:tr w:rsidR="002A326C" w:rsidRPr="003125BF" w14:paraId="05A21307" w14:textId="77777777" w:rsidTr="004B7A89">
        <w:trPr>
          <w:trHeight w:val="315"/>
          <w:jc w:val="center"/>
        </w:trPr>
        <w:tc>
          <w:tcPr>
            <w:tcW w:w="6058" w:type="dxa"/>
            <w:gridSpan w:val="2"/>
            <w:shd w:val="clear" w:color="auto" w:fill="auto"/>
            <w:vAlign w:val="center"/>
            <w:hideMark/>
          </w:tcPr>
          <w:p w14:paraId="518F2D53"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Multiunit Housing</w:t>
            </w:r>
          </w:p>
        </w:tc>
        <w:tc>
          <w:tcPr>
            <w:tcW w:w="3927" w:type="dxa"/>
            <w:gridSpan w:val="8"/>
            <w:shd w:val="clear" w:color="000000" w:fill="FFFFFF"/>
            <w:vAlign w:val="center"/>
            <w:hideMark/>
          </w:tcPr>
          <w:p w14:paraId="7CCAA828" w14:textId="77777777" w:rsidR="002A326C" w:rsidRPr="003125BF" w:rsidRDefault="002A326C" w:rsidP="00B05056">
            <w:pPr>
              <w:spacing w:after="0" w:line="240" w:lineRule="auto"/>
              <w:jc w:val="center"/>
              <w:rPr>
                <w:rFonts w:ascii="Arial" w:hAnsi="Arial" w:cs="Arial"/>
                <w:sz w:val="20"/>
              </w:rPr>
            </w:pPr>
          </w:p>
        </w:tc>
      </w:tr>
      <w:tr w:rsidR="002A326C" w:rsidRPr="003125BF" w14:paraId="6FB8086A" w14:textId="77777777" w:rsidTr="004B7A89">
        <w:trPr>
          <w:trHeight w:val="315"/>
          <w:jc w:val="center"/>
        </w:trPr>
        <w:tc>
          <w:tcPr>
            <w:tcW w:w="6058" w:type="dxa"/>
            <w:gridSpan w:val="2"/>
            <w:shd w:val="clear" w:color="auto" w:fill="auto"/>
            <w:vAlign w:val="center"/>
            <w:hideMark/>
          </w:tcPr>
          <w:p w14:paraId="35C096D6"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Energy Star Products</w:t>
            </w:r>
          </w:p>
        </w:tc>
        <w:tc>
          <w:tcPr>
            <w:tcW w:w="3927" w:type="dxa"/>
            <w:gridSpan w:val="8"/>
            <w:shd w:val="clear" w:color="000000" w:fill="FFFFFF"/>
            <w:vAlign w:val="center"/>
            <w:hideMark/>
          </w:tcPr>
          <w:p w14:paraId="3867586C" w14:textId="77777777" w:rsidR="002A326C" w:rsidRPr="003125BF" w:rsidRDefault="002A326C" w:rsidP="00B05056">
            <w:pPr>
              <w:spacing w:after="0" w:line="240" w:lineRule="auto"/>
              <w:jc w:val="center"/>
              <w:rPr>
                <w:rFonts w:ascii="Arial" w:hAnsi="Arial" w:cs="Arial"/>
                <w:sz w:val="20"/>
              </w:rPr>
            </w:pPr>
          </w:p>
        </w:tc>
      </w:tr>
      <w:tr w:rsidR="002A326C" w:rsidRPr="003125BF" w14:paraId="4F7BCCD8" w14:textId="77777777" w:rsidTr="004B7A89">
        <w:trPr>
          <w:trHeight w:val="315"/>
          <w:jc w:val="center"/>
        </w:trPr>
        <w:tc>
          <w:tcPr>
            <w:tcW w:w="6058" w:type="dxa"/>
            <w:gridSpan w:val="2"/>
            <w:shd w:val="clear" w:color="auto" w:fill="auto"/>
            <w:vAlign w:val="center"/>
            <w:hideMark/>
          </w:tcPr>
          <w:p w14:paraId="0227BAE8"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Energy Star Homes</w:t>
            </w:r>
          </w:p>
        </w:tc>
        <w:tc>
          <w:tcPr>
            <w:tcW w:w="3927" w:type="dxa"/>
            <w:gridSpan w:val="8"/>
            <w:shd w:val="clear" w:color="000000" w:fill="FFFFFF"/>
            <w:vAlign w:val="center"/>
            <w:hideMark/>
          </w:tcPr>
          <w:p w14:paraId="4939F514" w14:textId="77777777" w:rsidR="002A326C" w:rsidRPr="003125BF" w:rsidRDefault="002A326C" w:rsidP="00B05056">
            <w:pPr>
              <w:spacing w:after="0" w:line="240" w:lineRule="auto"/>
              <w:jc w:val="center"/>
              <w:rPr>
                <w:rFonts w:ascii="Arial" w:hAnsi="Arial" w:cs="Arial"/>
                <w:sz w:val="20"/>
              </w:rPr>
            </w:pPr>
          </w:p>
        </w:tc>
      </w:tr>
      <w:tr w:rsidR="002A326C" w:rsidRPr="003125BF" w14:paraId="24EC1EAC" w14:textId="77777777" w:rsidTr="004B7A89">
        <w:trPr>
          <w:trHeight w:val="315"/>
          <w:jc w:val="center"/>
        </w:trPr>
        <w:tc>
          <w:tcPr>
            <w:tcW w:w="6058" w:type="dxa"/>
            <w:gridSpan w:val="2"/>
            <w:shd w:val="clear" w:color="auto" w:fill="auto"/>
            <w:vAlign w:val="center"/>
            <w:hideMark/>
          </w:tcPr>
          <w:p w14:paraId="5B6E5D5F"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Microenterprise</w:t>
            </w:r>
          </w:p>
        </w:tc>
        <w:tc>
          <w:tcPr>
            <w:tcW w:w="3927" w:type="dxa"/>
            <w:gridSpan w:val="8"/>
            <w:shd w:val="clear" w:color="000000" w:fill="FFFFFF"/>
            <w:vAlign w:val="center"/>
            <w:hideMark/>
          </w:tcPr>
          <w:p w14:paraId="3400FCB9" w14:textId="77777777" w:rsidR="002A326C" w:rsidRPr="003125BF" w:rsidRDefault="002A326C" w:rsidP="00B05056">
            <w:pPr>
              <w:spacing w:after="0" w:line="240" w:lineRule="auto"/>
              <w:jc w:val="center"/>
              <w:rPr>
                <w:rFonts w:ascii="Arial" w:hAnsi="Arial" w:cs="Arial"/>
                <w:sz w:val="20"/>
              </w:rPr>
            </w:pPr>
          </w:p>
        </w:tc>
      </w:tr>
      <w:tr w:rsidR="002A326C" w:rsidRPr="003125BF" w14:paraId="1D71A5D3" w14:textId="77777777" w:rsidTr="004B7A89">
        <w:trPr>
          <w:trHeight w:val="570"/>
          <w:jc w:val="center"/>
        </w:trPr>
        <w:tc>
          <w:tcPr>
            <w:tcW w:w="6058" w:type="dxa"/>
            <w:gridSpan w:val="2"/>
            <w:shd w:val="clear" w:color="000000" w:fill="A5A5A5"/>
            <w:vAlign w:val="center"/>
            <w:hideMark/>
          </w:tcPr>
          <w:p w14:paraId="116181AE"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Census Data</w:t>
            </w:r>
            <w:r w:rsidRPr="003125BF">
              <w:rPr>
                <w:rFonts w:ascii="Arial" w:hAnsi="Arial" w:cs="Arial"/>
                <w:i/>
                <w:iCs/>
                <w:sz w:val="20"/>
              </w:rPr>
              <w:t xml:space="preserve"> (http://www.census.gov/) </w:t>
            </w:r>
            <w:r w:rsidRPr="003125BF">
              <w:rPr>
                <w:rFonts w:ascii="Arial" w:hAnsi="Arial" w:cs="Arial"/>
                <w:b/>
                <w:bCs/>
                <w:i/>
                <w:iCs/>
                <w:sz w:val="20"/>
              </w:rPr>
              <w:t>or</w:t>
            </w:r>
            <w:r w:rsidRPr="003125BF">
              <w:rPr>
                <w:rFonts w:ascii="Arial" w:hAnsi="Arial" w:cs="Arial"/>
                <w:i/>
                <w:iCs/>
                <w:sz w:val="20"/>
              </w:rPr>
              <w:t xml:space="preserve"> (http://factfinder2.census.gov/faces/nav/jsf/pages/index.xhtml)</w:t>
            </w:r>
          </w:p>
        </w:tc>
        <w:tc>
          <w:tcPr>
            <w:tcW w:w="3927" w:type="dxa"/>
            <w:gridSpan w:val="8"/>
            <w:shd w:val="clear" w:color="000000" w:fill="A5A5A5"/>
            <w:vAlign w:val="center"/>
            <w:hideMark/>
          </w:tcPr>
          <w:p w14:paraId="64B8B7D7" w14:textId="6DF79540" w:rsidR="002A326C" w:rsidRPr="003125BF" w:rsidRDefault="002A326C" w:rsidP="00B05056">
            <w:pPr>
              <w:spacing w:after="0" w:line="240" w:lineRule="auto"/>
              <w:jc w:val="center"/>
              <w:rPr>
                <w:rFonts w:ascii="Arial" w:hAnsi="Arial" w:cs="Arial"/>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0074508D" w:rsidRPr="003125BF">
              <w:rPr>
                <w:rFonts w:ascii="Arial" w:hAnsi="Arial" w:cs="Arial"/>
                <w:sz w:val="20"/>
              </w:rPr>
              <w:t xml:space="preserve">  (</w:t>
            </w:r>
            <w:proofErr w:type="gramEnd"/>
            <w:r w:rsidRPr="003125BF">
              <w:rPr>
                <w:rFonts w:ascii="Arial" w:hAnsi="Arial" w:cs="Arial"/>
                <w:i/>
                <w:iCs/>
                <w:sz w:val="20"/>
              </w:rPr>
              <w:t>For Entire Grant)</w:t>
            </w:r>
          </w:p>
        </w:tc>
      </w:tr>
      <w:tr w:rsidR="002A326C" w:rsidRPr="003125BF" w14:paraId="69F00FA5" w14:textId="77777777" w:rsidTr="004B7A89">
        <w:trPr>
          <w:trHeight w:val="315"/>
          <w:jc w:val="center"/>
        </w:trPr>
        <w:tc>
          <w:tcPr>
            <w:tcW w:w="6058" w:type="dxa"/>
            <w:gridSpan w:val="2"/>
            <w:shd w:val="clear" w:color="auto" w:fill="auto"/>
            <w:vAlign w:val="center"/>
            <w:hideMark/>
          </w:tcPr>
          <w:p w14:paraId="2BF346A7"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County Code</w:t>
            </w:r>
          </w:p>
        </w:tc>
        <w:tc>
          <w:tcPr>
            <w:tcW w:w="3927" w:type="dxa"/>
            <w:gridSpan w:val="8"/>
            <w:shd w:val="clear" w:color="000000" w:fill="FFFFFF"/>
            <w:vAlign w:val="center"/>
            <w:hideMark/>
          </w:tcPr>
          <w:p w14:paraId="2EEA3495" w14:textId="77777777" w:rsidR="002A326C" w:rsidRPr="003125BF" w:rsidRDefault="002A326C" w:rsidP="00B05056">
            <w:pPr>
              <w:spacing w:after="0" w:line="240" w:lineRule="auto"/>
              <w:jc w:val="center"/>
              <w:rPr>
                <w:rFonts w:ascii="Arial" w:hAnsi="Arial" w:cs="Arial"/>
                <w:sz w:val="20"/>
              </w:rPr>
            </w:pPr>
          </w:p>
        </w:tc>
      </w:tr>
      <w:tr w:rsidR="002A326C" w:rsidRPr="003125BF" w14:paraId="7F119F28" w14:textId="77777777" w:rsidTr="004B7A89">
        <w:trPr>
          <w:trHeight w:val="315"/>
          <w:jc w:val="center"/>
        </w:trPr>
        <w:tc>
          <w:tcPr>
            <w:tcW w:w="6058" w:type="dxa"/>
            <w:gridSpan w:val="2"/>
            <w:shd w:val="clear" w:color="auto" w:fill="auto"/>
            <w:vAlign w:val="center"/>
            <w:hideMark/>
          </w:tcPr>
          <w:p w14:paraId="39950CC7"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Census Tract</w:t>
            </w:r>
          </w:p>
        </w:tc>
        <w:tc>
          <w:tcPr>
            <w:tcW w:w="3927" w:type="dxa"/>
            <w:gridSpan w:val="8"/>
            <w:shd w:val="clear" w:color="000000" w:fill="FFFFFF"/>
            <w:vAlign w:val="center"/>
            <w:hideMark/>
          </w:tcPr>
          <w:p w14:paraId="2617EDFC" w14:textId="77777777" w:rsidR="002A326C" w:rsidRPr="003125BF" w:rsidRDefault="002A326C" w:rsidP="00B05056">
            <w:pPr>
              <w:spacing w:after="0" w:line="240" w:lineRule="auto"/>
              <w:jc w:val="center"/>
              <w:rPr>
                <w:rFonts w:ascii="Arial" w:hAnsi="Arial" w:cs="Arial"/>
                <w:sz w:val="20"/>
              </w:rPr>
            </w:pPr>
          </w:p>
        </w:tc>
      </w:tr>
      <w:tr w:rsidR="002A326C" w:rsidRPr="003125BF" w14:paraId="213304AE" w14:textId="77777777" w:rsidTr="004B7A89">
        <w:trPr>
          <w:trHeight w:val="315"/>
          <w:jc w:val="center"/>
        </w:trPr>
        <w:tc>
          <w:tcPr>
            <w:tcW w:w="6058" w:type="dxa"/>
            <w:gridSpan w:val="2"/>
            <w:shd w:val="clear" w:color="auto" w:fill="auto"/>
            <w:vAlign w:val="center"/>
            <w:hideMark/>
          </w:tcPr>
          <w:p w14:paraId="6213ADBA"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27FC9D80" w14:textId="77777777" w:rsidR="002A326C" w:rsidRPr="003125BF" w:rsidRDefault="002A326C" w:rsidP="00B05056">
            <w:pPr>
              <w:spacing w:after="0" w:line="240" w:lineRule="auto"/>
              <w:jc w:val="center"/>
              <w:rPr>
                <w:rFonts w:ascii="Arial" w:hAnsi="Arial" w:cs="Arial"/>
                <w:sz w:val="20"/>
              </w:rPr>
            </w:pPr>
          </w:p>
        </w:tc>
      </w:tr>
      <w:tr w:rsidR="002A326C" w:rsidRPr="003125BF" w14:paraId="130C9809" w14:textId="77777777" w:rsidTr="004B7A89">
        <w:trPr>
          <w:trHeight w:val="315"/>
          <w:jc w:val="center"/>
        </w:trPr>
        <w:tc>
          <w:tcPr>
            <w:tcW w:w="6058" w:type="dxa"/>
            <w:gridSpan w:val="2"/>
            <w:shd w:val="clear" w:color="auto" w:fill="auto"/>
            <w:vAlign w:val="center"/>
            <w:hideMark/>
          </w:tcPr>
          <w:p w14:paraId="3D473E22"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71277DA8" w14:textId="77777777" w:rsidR="002A326C" w:rsidRPr="003125BF" w:rsidRDefault="002A326C" w:rsidP="00B05056">
            <w:pPr>
              <w:spacing w:after="0" w:line="240" w:lineRule="auto"/>
              <w:jc w:val="center"/>
              <w:rPr>
                <w:rFonts w:ascii="Arial" w:hAnsi="Arial" w:cs="Arial"/>
                <w:sz w:val="20"/>
              </w:rPr>
            </w:pPr>
          </w:p>
        </w:tc>
      </w:tr>
      <w:tr w:rsidR="002A326C" w:rsidRPr="003125BF" w14:paraId="6BACF987" w14:textId="77777777" w:rsidTr="004B7A89">
        <w:trPr>
          <w:trHeight w:val="315"/>
          <w:jc w:val="center"/>
        </w:trPr>
        <w:tc>
          <w:tcPr>
            <w:tcW w:w="6058" w:type="dxa"/>
            <w:gridSpan w:val="2"/>
            <w:shd w:val="clear" w:color="auto" w:fill="auto"/>
            <w:vAlign w:val="center"/>
            <w:hideMark/>
          </w:tcPr>
          <w:p w14:paraId="65314A70"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Census Tract</w:t>
            </w:r>
          </w:p>
        </w:tc>
        <w:tc>
          <w:tcPr>
            <w:tcW w:w="3927" w:type="dxa"/>
            <w:gridSpan w:val="8"/>
            <w:shd w:val="clear" w:color="000000" w:fill="FFFFFF"/>
            <w:vAlign w:val="center"/>
            <w:hideMark/>
          </w:tcPr>
          <w:p w14:paraId="2F019B3B" w14:textId="77777777" w:rsidR="002A326C" w:rsidRPr="003125BF" w:rsidRDefault="002A326C" w:rsidP="00B05056">
            <w:pPr>
              <w:spacing w:after="0" w:line="240" w:lineRule="auto"/>
              <w:jc w:val="center"/>
              <w:rPr>
                <w:rFonts w:ascii="Arial" w:hAnsi="Arial" w:cs="Arial"/>
                <w:sz w:val="20"/>
              </w:rPr>
            </w:pPr>
          </w:p>
        </w:tc>
      </w:tr>
      <w:tr w:rsidR="002A326C" w:rsidRPr="003125BF" w14:paraId="71A2BAB7" w14:textId="77777777" w:rsidTr="004B7A89">
        <w:trPr>
          <w:trHeight w:val="315"/>
          <w:jc w:val="center"/>
        </w:trPr>
        <w:tc>
          <w:tcPr>
            <w:tcW w:w="6058" w:type="dxa"/>
            <w:gridSpan w:val="2"/>
            <w:shd w:val="clear" w:color="auto" w:fill="auto"/>
            <w:vAlign w:val="center"/>
            <w:hideMark/>
          </w:tcPr>
          <w:p w14:paraId="65ED9ABD"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675637AC" w14:textId="77777777" w:rsidR="002A326C" w:rsidRPr="003125BF" w:rsidRDefault="002A326C" w:rsidP="00B05056">
            <w:pPr>
              <w:spacing w:after="0" w:line="240" w:lineRule="auto"/>
              <w:jc w:val="center"/>
              <w:rPr>
                <w:rFonts w:ascii="Arial" w:hAnsi="Arial" w:cs="Arial"/>
                <w:sz w:val="20"/>
              </w:rPr>
            </w:pPr>
          </w:p>
        </w:tc>
      </w:tr>
      <w:tr w:rsidR="002A326C" w:rsidRPr="003125BF" w14:paraId="6706410D" w14:textId="77777777" w:rsidTr="004B7A89">
        <w:trPr>
          <w:trHeight w:val="315"/>
          <w:jc w:val="center"/>
        </w:trPr>
        <w:tc>
          <w:tcPr>
            <w:tcW w:w="6058" w:type="dxa"/>
            <w:gridSpan w:val="2"/>
            <w:shd w:val="clear" w:color="auto" w:fill="auto"/>
            <w:vAlign w:val="center"/>
            <w:hideMark/>
          </w:tcPr>
          <w:p w14:paraId="0AE1FAA4"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1A59184F" w14:textId="77777777" w:rsidR="002A326C" w:rsidRPr="003125BF" w:rsidRDefault="002A326C" w:rsidP="00B05056">
            <w:pPr>
              <w:spacing w:after="0" w:line="240" w:lineRule="auto"/>
              <w:jc w:val="center"/>
              <w:rPr>
                <w:rFonts w:ascii="Arial" w:hAnsi="Arial" w:cs="Arial"/>
                <w:sz w:val="20"/>
              </w:rPr>
            </w:pPr>
          </w:p>
        </w:tc>
      </w:tr>
      <w:tr w:rsidR="002A326C" w:rsidRPr="003125BF" w14:paraId="329DFB97" w14:textId="77777777" w:rsidTr="004B7A89">
        <w:trPr>
          <w:trHeight w:val="285"/>
          <w:jc w:val="center"/>
        </w:trPr>
        <w:tc>
          <w:tcPr>
            <w:tcW w:w="6058" w:type="dxa"/>
            <w:gridSpan w:val="2"/>
            <w:shd w:val="clear" w:color="000000" w:fill="A5A5A5"/>
            <w:vAlign w:val="center"/>
            <w:hideMark/>
          </w:tcPr>
          <w:p w14:paraId="75FA6BF5"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 xml:space="preserve">Income Levels </w:t>
            </w:r>
          </w:p>
        </w:tc>
        <w:tc>
          <w:tcPr>
            <w:tcW w:w="3927" w:type="dxa"/>
            <w:gridSpan w:val="8"/>
            <w:vMerge w:val="restart"/>
            <w:shd w:val="clear" w:color="000000" w:fill="A5A5A5"/>
            <w:vAlign w:val="center"/>
            <w:hideMark/>
          </w:tcPr>
          <w:p w14:paraId="230C86D9" w14:textId="543714C7"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0074508D" w:rsidRPr="003125BF">
              <w:rPr>
                <w:rFonts w:ascii="Arial" w:hAnsi="Arial" w:cs="Arial"/>
                <w:b/>
                <w:bCs/>
                <w:sz w:val="20"/>
              </w:rPr>
              <w:t xml:space="preserve">  (</w:t>
            </w:r>
            <w:proofErr w:type="gramEnd"/>
            <w:r w:rsidRPr="003125BF">
              <w:rPr>
                <w:rFonts w:ascii="Arial" w:hAnsi="Arial" w:cs="Arial"/>
                <w:i/>
                <w:iCs/>
                <w:sz w:val="20"/>
              </w:rPr>
              <w:t>For Entire Grant)</w:t>
            </w:r>
          </w:p>
        </w:tc>
      </w:tr>
      <w:tr w:rsidR="002A326C" w:rsidRPr="003125BF" w14:paraId="5EF66CCD" w14:textId="77777777" w:rsidTr="004B7A89">
        <w:trPr>
          <w:trHeight w:val="285"/>
          <w:jc w:val="center"/>
        </w:trPr>
        <w:tc>
          <w:tcPr>
            <w:tcW w:w="6058" w:type="dxa"/>
            <w:gridSpan w:val="2"/>
            <w:shd w:val="clear" w:color="000000" w:fill="A5A5A5"/>
            <w:vAlign w:val="center"/>
            <w:hideMark/>
          </w:tcPr>
          <w:p w14:paraId="71C991A4"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Please Select One:      ___Households       ___Persons</w:t>
            </w:r>
          </w:p>
        </w:tc>
        <w:tc>
          <w:tcPr>
            <w:tcW w:w="3927" w:type="dxa"/>
            <w:gridSpan w:val="8"/>
            <w:vMerge/>
            <w:vAlign w:val="center"/>
            <w:hideMark/>
          </w:tcPr>
          <w:p w14:paraId="5CE52CD9" w14:textId="77777777" w:rsidR="002A326C" w:rsidRPr="003125BF" w:rsidRDefault="002A326C" w:rsidP="00B05056">
            <w:pPr>
              <w:spacing w:after="0" w:line="240" w:lineRule="auto"/>
              <w:jc w:val="center"/>
              <w:rPr>
                <w:rFonts w:ascii="Arial" w:hAnsi="Arial" w:cs="Arial"/>
                <w:b/>
                <w:bCs/>
                <w:sz w:val="20"/>
              </w:rPr>
            </w:pPr>
          </w:p>
        </w:tc>
      </w:tr>
      <w:tr w:rsidR="002A326C" w:rsidRPr="003125BF" w14:paraId="11BB3208" w14:textId="77777777" w:rsidTr="004B7A89">
        <w:trPr>
          <w:trHeight w:val="315"/>
          <w:jc w:val="center"/>
        </w:trPr>
        <w:tc>
          <w:tcPr>
            <w:tcW w:w="6058" w:type="dxa"/>
            <w:gridSpan w:val="2"/>
            <w:shd w:val="clear" w:color="auto" w:fill="auto"/>
            <w:vAlign w:val="center"/>
            <w:hideMark/>
          </w:tcPr>
          <w:p w14:paraId="2EB8EAD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Extremely Low</w:t>
            </w:r>
          </w:p>
        </w:tc>
        <w:tc>
          <w:tcPr>
            <w:tcW w:w="3927" w:type="dxa"/>
            <w:gridSpan w:val="8"/>
            <w:shd w:val="clear" w:color="000000" w:fill="FFFFFF"/>
            <w:vAlign w:val="center"/>
            <w:hideMark/>
          </w:tcPr>
          <w:p w14:paraId="0716D377" w14:textId="77777777" w:rsidR="002A326C" w:rsidRPr="003125BF" w:rsidRDefault="002A326C" w:rsidP="00B05056">
            <w:pPr>
              <w:spacing w:after="0" w:line="240" w:lineRule="auto"/>
              <w:jc w:val="center"/>
              <w:rPr>
                <w:rFonts w:ascii="Arial" w:hAnsi="Arial" w:cs="Arial"/>
                <w:sz w:val="20"/>
              </w:rPr>
            </w:pPr>
          </w:p>
        </w:tc>
      </w:tr>
      <w:tr w:rsidR="002A326C" w:rsidRPr="003125BF" w14:paraId="2087486C" w14:textId="77777777" w:rsidTr="004B7A89">
        <w:trPr>
          <w:trHeight w:val="315"/>
          <w:jc w:val="center"/>
        </w:trPr>
        <w:tc>
          <w:tcPr>
            <w:tcW w:w="6058" w:type="dxa"/>
            <w:gridSpan w:val="2"/>
            <w:shd w:val="clear" w:color="auto" w:fill="auto"/>
            <w:vAlign w:val="center"/>
            <w:hideMark/>
          </w:tcPr>
          <w:p w14:paraId="557B206A"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lastRenderedPageBreak/>
              <w:t>Low</w:t>
            </w:r>
          </w:p>
        </w:tc>
        <w:tc>
          <w:tcPr>
            <w:tcW w:w="3927" w:type="dxa"/>
            <w:gridSpan w:val="8"/>
            <w:shd w:val="clear" w:color="000000" w:fill="FFFFFF"/>
            <w:vAlign w:val="center"/>
            <w:hideMark/>
          </w:tcPr>
          <w:p w14:paraId="6F977598" w14:textId="77777777" w:rsidR="002A326C" w:rsidRPr="003125BF" w:rsidRDefault="002A326C" w:rsidP="00B05056">
            <w:pPr>
              <w:spacing w:after="0" w:line="240" w:lineRule="auto"/>
              <w:jc w:val="center"/>
              <w:rPr>
                <w:rFonts w:ascii="Arial" w:hAnsi="Arial" w:cs="Arial"/>
                <w:sz w:val="20"/>
              </w:rPr>
            </w:pPr>
          </w:p>
        </w:tc>
      </w:tr>
      <w:tr w:rsidR="002A326C" w:rsidRPr="003125BF" w14:paraId="58B06F9A" w14:textId="77777777" w:rsidTr="004B7A89">
        <w:trPr>
          <w:trHeight w:val="315"/>
          <w:jc w:val="center"/>
        </w:trPr>
        <w:tc>
          <w:tcPr>
            <w:tcW w:w="6058" w:type="dxa"/>
            <w:gridSpan w:val="2"/>
            <w:shd w:val="clear" w:color="auto" w:fill="auto"/>
            <w:vAlign w:val="center"/>
            <w:hideMark/>
          </w:tcPr>
          <w:p w14:paraId="00F228F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Moderate</w:t>
            </w:r>
          </w:p>
        </w:tc>
        <w:tc>
          <w:tcPr>
            <w:tcW w:w="3927" w:type="dxa"/>
            <w:gridSpan w:val="8"/>
            <w:shd w:val="clear" w:color="000000" w:fill="FFFFFF"/>
            <w:vAlign w:val="center"/>
            <w:hideMark/>
          </w:tcPr>
          <w:p w14:paraId="651B058A" w14:textId="77777777" w:rsidR="002A326C" w:rsidRPr="003125BF" w:rsidRDefault="002A326C" w:rsidP="00B05056">
            <w:pPr>
              <w:spacing w:after="0" w:line="240" w:lineRule="auto"/>
              <w:jc w:val="center"/>
              <w:rPr>
                <w:rFonts w:ascii="Arial" w:hAnsi="Arial" w:cs="Arial"/>
                <w:sz w:val="20"/>
              </w:rPr>
            </w:pPr>
          </w:p>
        </w:tc>
      </w:tr>
      <w:tr w:rsidR="002A326C" w:rsidRPr="003125BF" w14:paraId="247866F9" w14:textId="77777777" w:rsidTr="004B7A89">
        <w:trPr>
          <w:trHeight w:val="315"/>
          <w:jc w:val="center"/>
        </w:trPr>
        <w:tc>
          <w:tcPr>
            <w:tcW w:w="6058" w:type="dxa"/>
            <w:gridSpan w:val="2"/>
            <w:shd w:val="clear" w:color="auto" w:fill="auto"/>
            <w:vAlign w:val="center"/>
            <w:hideMark/>
          </w:tcPr>
          <w:p w14:paraId="03B63E8A"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Non-Low/Moderate</w:t>
            </w:r>
          </w:p>
        </w:tc>
        <w:tc>
          <w:tcPr>
            <w:tcW w:w="3927" w:type="dxa"/>
            <w:gridSpan w:val="8"/>
            <w:shd w:val="clear" w:color="000000" w:fill="FFFFFF"/>
            <w:vAlign w:val="center"/>
            <w:hideMark/>
          </w:tcPr>
          <w:p w14:paraId="0189F493" w14:textId="77777777" w:rsidR="002A326C" w:rsidRPr="003125BF" w:rsidRDefault="002A326C" w:rsidP="00B05056">
            <w:pPr>
              <w:spacing w:after="0" w:line="240" w:lineRule="auto"/>
              <w:jc w:val="center"/>
              <w:rPr>
                <w:rFonts w:ascii="Arial" w:hAnsi="Arial" w:cs="Arial"/>
                <w:sz w:val="20"/>
              </w:rPr>
            </w:pPr>
          </w:p>
        </w:tc>
      </w:tr>
      <w:tr w:rsidR="002A326C" w:rsidRPr="003125BF" w14:paraId="3C04F014" w14:textId="77777777" w:rsidTr="004B7A89">
        <w:trPr>
          <w:trHeight w:val="315"/>
          <w:jc w:val="center"/>
        </w:trPr>
        <w:tc>
          <w:tcPr>
            <w:tcW w:w="6058" w:type="dxa"/>
            <w:gridSpan w:val="2"/>
            <w:shd w:val="clear" w:color="auto" w:fill="auto"/>
            <w:vAlign w:val="center"/>
            <w:hideMark/>
          </w:tcPr>
          <w:p w14:paraId="3A132172"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Total</w:t>
            </w:r>
          </w:p>
        </w:tc>
        <w:tc>
          <w:tcPr>
            <w:tcW w:w="3927" w:type="dxa"/>
            <w:gridSpan w:val="8"/>
            <w:shd w:val="clear" w:color="000000" w:fill="FFFFFF"/>
            <w:vAlign w:val="center"/>
            <w:hideMark/>
          </w:tcPr>
          <w:p w14:paraId="0AF6E03B" w14:textId="77777777" w:rsidR="002A326C" w:rsidRPr="003125BF" w:rsidRDefault="002A326C" w:rsidP="00B05056">
            <w:pPr>
              <w:spacing w:after="0" w:line="240" w:lineRule="auto"/>
              <w:jc w:val="center"/>
              <w:rPr>
                <w:rFonts w:ascii="Arial" w:hAnsi="Arial" w:cs="Arial"/>
                <w:sz w:val="20"/>
              </w:rPr>
            </w:pPr>
          </w:p>
        </w:tc>
      </w:tr>
      <w:tr w:rsidR="002A326C" w:rsidRPr="003125BF" w14:paraId="47687824" w14:textId="77777777" w:rsidTr="004B7A89">
        <w:trPr>
          <w:trHeight w:val="285"/>
          <w:jc w:val="center"/>
        </w:trPr>
        <w:tc>
          <w:tcPr>
            <w:tcW w:w="6058" w:type="dxa"/>
            <w:gridSpan w:val="2"/>
            <w:shd w:val="clear" w:color="000000" w:fill="A5A5A5"/>
            <w:vAlign w:val="center"/>
            <w:hideMark/>
          </w:tcPr>
          <w:p w14:paraId="247B1565"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 xml:space="preserve">Race Code </w:t>
            </w:r>
          </w:p>
        </w:tc>
        <w:tc>
          <w:tcPr>
            <w:tcW w:w="3927" w:type="dxa"/>
            <w:gridSpan w:val="8"/>
            <w:vMerge w:val="restart"/>
            <w:shd w:val="clear" w:color="000000" w:fill="A5A5A5"/>
            <w:vAlign w:val="center"/>
            <w:hideMark/>
          </w:tcPr>
          <w:p w14:paraId="20F08D46" w14:textId="19098D31"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00DD1A1F" w:rsidRPr="003125BF">
              <w:rPr>
                <w:rFonts w:ascii="Arial" w:hAnsi="Arial" w:cs="Arial"/>
                <w:b/>
                <w:bCs/>
                <w:sz w:val="20"/>
              </w:rPr>
              <w:t xml:space="preserve">  </w:t>
            </w:r>
            <w:r w:rsidR="00DD1A1F" w:rsidRPr="00DD1A1F">
              <w:rPr>
                <w:rFonts w:ascii="Arial" w:hAnsi="Arial" w:cs="Arial"/>
                <w:bCs/>
                <w:sz w:val="20"/>
              </w:rPr>
              <w:t>(</w:t>
            </w:r>
            <w:proofErr w:type="gramEnd"/>
            <w:r w:rsidRPr="003125BF">
              <w:rPr>
                <w:rFonts w:ascii="Arial" w:hAnsi="Arial" w:cs="Arial"/>
                <w:i/>
                <w:iCs/>
                <w:sz w:val="20"/>
              </w:rPr>
              <w:t>For Entire Grant)</w:t>
            </w:r>
          </w:p>
        </w:tc>
      </w:tr>
      <w:tr w:rsidR="002A326C" w:rsidRPr="003125BF" w14:paraId="6AD013A8" w14:textId="77777777" w:rsidTr="004B7A89">
        <w:trPr>
          <w:trHeight w:val="285"/>
          <w:jc w:val="center"/>
        </w:trPr>
        <w:tc>
          <w:tcPr>
            <w:tcW w:w="6058" w:type="dxa"/>
            <w:gridSpan w:val="2"/>
            <w:shd w:val="clear" w:color="000000" w:fill="A5A5A5"/>
            <w:vAlign w:val="center"/>
            <w:hideMark/>
          </w:tcPr>
          <w:p w14:paraId="0DD5E262"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Please Select One:      ___Households       ___Persons</w:t>
            </w:r>
          </w:p>
        </w:tc>
        <w:tc>
          <w:tcPr>
            <w:tcW w:w="3927" w:type="dxa"/>
            <w:gridSpan w:val="8"/>
            <w:vMerge/>
            <w:vAlign w:val="center"/>
            <w:hideMark/>
          </w:tcPr>
          <w:p w14:paraId="615A9341" w14:textId="77777777" w:rsidR="002A326C" w:rsidRPr="003125BF" w:rsidRDefault="002A326C" w:rsidP="00B05056">
            <w:pPr>
              <w:spacing w:after="0" w:line="240" w:lineRule="auto"/>
              <w:jc w:val="center"/>
              <w:rPr>
                <w:rFonts w:ascii="Arial" w:hAnsi="Arial" w:cs="Arial"/>
                <w:b/>
                <w:bCs/>
                <w:sz w:val="20"/>
              </w:rPr>
            </w:pPr>
          </w:p>
        </w:tc>
      </w:tr>
      <w:tr w:rsidR="002A326C" w:rsidRPr="003125BF" w14:paraId="2E1836B8" w14:textId="77777777" w:rsidTr="004B7A89">
        <w:trPr>
          <w:trHeight w:val="285"/>
          <w:jc w:val="center"/>
        </w:trPr>
        <w:tc>
          <w:tcPr>
            <w:tcW w:w="6058" w:type="dxa"/>
            <w:gridSpan w:val="2"/>
            <w:shd w:val="solid" w:color="auto" w:fill="auto"/>
            <w:vAlign w:val="center"/>
            <w:hideMark/>
          </w:tcPr>
          <w:p w14:paraId="4B8EF536"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color w:val="FFFFFF"/>
                <w:sz w:val="20"/>
              </w:rPr>
              <w:t>Owner</w:t>
            </w:r>
          </w:p>
        </w:tc>
        <w:tc>
          <w:tcPr>
            <w:tcW w:w="2060" w:type="dxa"/>
            <w:gridSpan w:val="4"/>
            <w:shd w:val="pct12" w:color="auto" w:fill="auto"/>
            <w:vAlign w:val="center"/>
            <w:hideMark/>
          </w:tcPr>
          <w:p w14:paraId="46620916" w14:textId="77777777"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Total</w:t>
            </w:r>
          </w:p>
        </w:tc>
        <w:tc>
          <w:tcPr>
            <w:tcW w:w="1867" w:type="dxa"/>
            <w:gridSpan w:val="4"/>
            <w:shd w:val="pct12" w:color="auto" w:fill="auto"/>
            <w:vAlign w:val="center"/>
          </w:tcPr>
          <w:p w14:paraId="3A035D1F" w14:textId="77777777"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Hispanic</w:t>
            </w:r>
          </w:p>
        </w:tc>
      </w:tr>
      <w:tr w:rsidR="002A326C" w:rsidRPr="003125BF" w14:paraId="05A95431" w14:textId="77777777" w:rsidTr="004B7A89">
        <w:trPr>
          <w:trHeight w:val="315"/>
          <w:jc w:val="center"/>
        </w:trPr>
        <w:tc>
          <w:tcPr>
            <w:tcW w:w="6058" w:type="dxa"/>
            <w:gridSpan w:val="2"/>
            <w:shd w:val="clear" w:color="auto" w:fill="auto"/>
            <w:noWrap/>
            <w:vAlign w:val="center"/>
            <w:hideMark/>
          </w:tcPr>
          <w:p w14:paraId="71F7FD1E"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11 White </w:t>
            </w:r>
          </w:p>
        </w:tc>
        <w:tc>
          <w:tcPr>
            <w:tcW w:w="2060" w:type="dxa"/>
            <w:gridSpan w:val="4"/>
            <w:shd w:val="clear" w:color="000000" w:fill="FFFFFF"/>
            <w:vAlign w:val="center"/>
            <w:hideMark/>
          </w:tcPr>
          <w:p w14:paraId="51B664A7"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5D404524" w14:textId="77777777" w:rsidR="002A326C" w:rsidRPr="003125BF" w:rsidRDefault="002A326C" w:rsidP="00B05056">
            <w:pPr>
              <w:spacing w:after="0" w:line="240" w:lineRule="auto"/>
              <w:jc w:val="center"/>
              <w:rPr>
                <w:rFonts w:ascii="Arial" w:hAnsi="Arial" w:cs="Arial"/>
                <w:sz w:val="20"/>
              </w:rPr>
            </w:pPr>
          </w:p>
        </w:tc>
      </w:tr>
      <w:tr w:rsidR="002A326C" w:rsidRPr="003125BF" w14:paraId="53660E96" w14:textId="77777777" w:rsidTr="004B7A89">
        <w:trPr>
          <w:trHeight w:val="315"/>
          <w:jc w:val="center"/>
        </w:trPr>
        <w:tc>
          <w:tcPr>
            <w:tcW w:w="6058" w:type="dxa"/>
            <w:gridSpan w:val="2"/>
            <w:shd w:val="clear" w:color="auto" w:fill="auto"/>
            <w:noWrap/>
            <w:vAlign w:val="center"/>
            <w:hideMark/>
          </w:tcPr>
          <w:p w14:paraId="4C0F94A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12 Black/African American </w:t>
            </w:r>
          </w:p>
        </w:tc>
        <w:tc>
          <w:tcPr>
            <w:tcW w:w="2060" w:type="dxa"/>
            <w:gridSpan w:val="4"/>
            <w:shd w:val="clear" w:color="000000" w:fill="FFFFFF"/>
            <w:vAlign w:val="center"/>
            <w:hideMark/>
          </w:tcPr>
          <w:p w14:paraId="0CC75F28"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579A3EBF" w14:textId="77777777" w:rsidR="002A326C" w:rsidRPr="003125BF" w:rsidRDefault="002A326C" w:rsidP="00B05056">
            <w:pPr>
              <w:spacing w:after="0" w:line="240" w:lineRule="auto"/>
              <w:jc w:val="center"/>
              <w:rPr>
                <w:rFonts w:ascii="Arial" w:hAnsi="Arial" w:cs="Arial"/>
                <w:sz w:val="20"/>
              </w:rPr>
            </w:pPr>
          </w:p>
        </w:tc>
      </w:tr>
      <w:tr w:rsidR="002A326C" w:rsidRPr="003125BF" w14:paraId="035679C6" w14:textId="77777777" w:rsidTr="004B7A89">
        <w:trPr>
          <w:trHeight w:val="315"/>
          <w:jc w:val="center"/>
        </w:trPr>
        <w:tc>
          <w:tcPr>
            <w:tcW w:w="6058" w:type="dxa"/>
            <w:gridSpan w:val="2"/>
            <w:shd w:val="clear" w:color="auto" w:fill="auto"/>
            <w:noWrap/>
            <w:vAlign w:val="center"/>
            <w:hideMark/>
          </w:tcPr>
          <w:p w14:paraId="0D4A6B3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13 Asian </w:t>
            </w:r>
          </w:p>
        </w:tc>
        <w:tc>
          <w:tcPr>
            <w:tcW w:w="2060" w:type="dxa"/>
            <w:gridSpan w:val="4"/>
            <w:shd w:val="clear" w:color="000000" w:fill="FFFFFF"/>
            <w:vAlign w:val="center"/>
            <w:hideMark/>
          </w:tcPr>
          <w:p w14:paraId="7B008EFF"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5F7AC14C" w14:textId="77777777" w:rsidR="002A326C" w:rsidRPr="003125BF" w:rsidRDefault="002A326C" w:rsidP="00B05056">
            <w:pPr>
              <w:spacing w:after="0" w:line="240" w:lineRule="auto"/>
              <w:jc w:val="center"/>
              <w:rPr>
                <w:rFonts w:ascii="Arial" w:hAnsi="Arial" w:cs="Arial"/>
                <w:sz w:val="20"/>
              </w:rPr>
            </w:pPr>
          </w:p>
        </w:tc>
      </w:tr>
      <w:tr w:rsidR="002A326C" w:rsidRPr="003125BF" w14:paraId="3AB813FA" w14:textId="77777777" w:rsidTr="004B7A89">
        <w:trPr>
          <w:trHeight w:val="315"/>
          <w:jc w:val="center"/>
        </w:trPr>
        <w:tc>
          <w:tcPr>
            <w:tcW w:w="6058" w:type="dxa"/>
            <w:gridSpan w:val="2"/>
            <w:shd w:val="clear" w:color="auto" w:fill="auto"/>
            <w:noWrap/>
            <w:vAlign w:val="center"/>
            <w:hideMark/>
          </w:tcPr>
          <w:p w14:paraId="278A4965"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14 American Indian/Alaskan Native</w:t>
            </w:r>
          </w:p>
        </w:tc>
        <w:tc>
          <w:tcPr>
            <w:tcW w:w="2060" w:type="dxa"/>
            <w:gridSpan w:val="4"/>
            <w:shd w:val="clear" w:color="000000" w:fill="FFFFFF"/>
            <w:vAlign w:val="center"/>
            <w:hideMark/>
          </w:tcPr>
          <w:p w14:paraId="7F2E5E76"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30EACC9B" w14:textId="77777777" w:rsidR="002A326C" w:rsidRPr="003125BF" w:rsidRDefault="002A326C" w:rsidP="00B05056">
            <w:pPr>
              <w:spacing w:after="0" w:line="240" w:lineRule="auto"/>
              <w:jc w:val="center"/>
              <w:rPr>
                <w:rFonts w:ascii="Arial" w:hAnsi="Arial" w:cs="Arial"/>
                <w:sz w:val="20"/>
              </w:rPr>
            </w:pPr>
          </w:p>
        </w:tc>
      </w:tr>
      <w:tr w:rsidR="002A326C" w:rsidRPr="003125BF" w14:paraId="179694FB" w14:textId="77777777" w:rsidTr="004B7A89">
        <w:trPr>
          <w:trHeight w:val="315"/>
          <w:jc w:val="center"/>
        </w:trPr>
        <w:tc>
          <w:tcPr>
            <w:tcW w:w="6058" w:type="dxa"/>
            <w:gridSpan w:val="2"/>
            <w:shd w:val="clear" w:color="auto" w:fill="auto"/>
            <w:noWrap/>
            <w:vAlign w:val="center"/>
            <w:hideMark/>
          </w:tcPr>
          <w:p w14:paraId="42E3241A"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15 Native Hawaii/Other Pacific Islander </w:t>
            </w:r>
          </w:p>
        </w:tc>
        <w:tc>
          <w:tcPr>
            <w:tcW w:w="2060" w:type="dxa"/>
            <w:gridSpan w:val="4"/>
            <w:shd w:val="clear" w:color="000000" w:fill="FFFFFF"/>
            <w:vAlign w:val="center"/>
            <w:hideMark/>
          </w:tcPr>
          <w:p w14:paraId="1EECE1D3"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00A0101B" w14:textId="77777777" w:rsidR="002A326C" w:rsidRPr="003125BF" w:rsidRDefault="002A326C" w:rsidP="00B05056">
            <w:pPr>
              <w:spacing w:after="0" w:line="240" w:lineRule="auto"/>
              <w:jc w:val="center"/>
              <w:rPr>
                <w:rFonts w:ascii="Arial" w:hAnsi="Arial" w:cs="Arial"/>
                <w:sz w:val="20"/>
              </w:rPr>
            </w:pPr>
          </w:p>
        </w:tc>
      </w:tr>
      <w:tr w:rsidR="002A326C" w:rsidRPr="003125BF" w14:paraId="727E168E" w14:textId="77777777" w:rsidTr="004B7A89">
        <w:trPr>
          <w:trHeight w:val="315"/>
          <w:jc w:val="center"/>
        </w:trPr>
        <w:tc>
          <w:tcPr>
            <w:tcW w:w="6058" w:type="dxa"/>
            <w:gridSpan w:val="2"/>
            <w:shd w:val="clear" w:color="auto" w:fill="auto"/>
            <w:noWrap/>
            <w:vAlign w:val="center"/>
            <w:hideMark/>
          </w:tcPr>
          <w:p w14:paraId="06DE2B5E"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16 American Indian/Alaskan Native &amp; White</w:t>
            </w:r>
          </w:p>
        </w:tc>
        <w:tc>
          <w:tcPr>
            <w:tcW w:w="2060" w:type="dxa"/>
            <w:gridSpan w:val="4"/>
            <w:shd w:val="clear" w:color="000000" w:fill="FFFFFF"/>
            <w:vAlign w:val="center"/>
            <w:hideMark/>
          </w:tcPr>
          <w:p w14:paraId="14326D63"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6D9B1B95" w14:textId="77777777" w:rsidR="002A326C" w:rsidRPr="003125BF" w:rsidRDefault="002A326C" w:rsidP="00B05056">
            <w:pPr>
              <w:spacing w:after="0" w:line="240" w:lineRule="auto"/>
              <w:jc w:val="center"/>
              <w:rPr>
                <w:rFonts w:ascii="Arial" w:hAnsi="Arial" w:cs="Arial"/>
                <w:sz w:val="20"/>
              </w:rPr>
            </w:pPr>
          </w:p>
        </w:tc>
      </w:tr>
      <w:tr w:rsidR="002A326C" w:rsidRPr="003125BF" w14:paraId="2FBFCC06" w14:textId="77777777" w:rsidTr="004B7A89">
        <w:trPr>
          <w:trHeight w:val="315"/>
          <w:jc w:val="center"/>
        </w:trPr>
        <w:tc>
          <w:tcPr>
            <w:tcW w:w="6058" w:type="dxa"/>
            <w:gridSpan w:val="2"/>
            <w:shd w:val="clear" w:color="auto" w:fill="auto"/>
            <w:noWrap/>
            <w:vAlign w:val="center"/>
            <w:hideMark/>
          </w:tcPr>
          <w:p w14:paraId="6A342BB6"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17 Asian &amp; White </w:t>
            </w:r>
          </w:p>
        </w:tc>
        <w:tc>
          <w:tcPr>
            <w:tcW w:w="2060" w:type="dxa"/>
            <w:gridSpan w:val="4"/>
            <w:shd w:val="clear" w:color="000000" w:fill="FFFFFF"/>
            <w:vAlign w:val="center"/>
            <w:hideMark/>
          </w:tcPr>
          <w:p w14:paraId="6E7DD522"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6C666865" w14:textId="77777777" w:rsidR="002A326C" w:rsidRPr="003125BF" w:rsidRDefault="002A326C" w:rsidP="00B05056">
            <w:pPr>
              <w:spacing w:after="0" w:line="240" w:lineRule="auto"/>
              <w:jc w:val="center"/>
              <w:rPr>
                <w:rFonts w:ascii="Arial" w:hAnsi="Arial" w:cs="Arial"/>
                <w:sz w:val="20"/>
              </w:rPr>
            </w:pPr>
          </w:p>
        </w:tc>
      </w:tr>
      <w:tr w:rsidR="002A326C" w:rsidRPr="003125BF" w14:paraId="731CAA92" w14:textId="77777777" w:rsidTr="004B7A89">
        <w:trPr>
          <w:trHeight w:val="315"/>
          <w:jc w:val="center"/>
        </w:trPr>
        <w:tc>
          <w:tcPr>
            <w:tcW w:w="6058" w:type="dxa"/>
            <w:gridSpan w:val="2"/>
            <w:shd w:val="clear" w:color="auto" w:fill="auto"/>
            <w:noWrap/>
            <w:vAlign w:val="center"/>
            <w:hideMark/>
          </w:tcPr>
          <w:p w14:paraId="6C02DA38"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18 Black/African American &amp;White </w:t>
            </w:r>
          </w:p>
        </w:tc>
        <w:tc>
          <w:tcPr>
            <w:tcW w:w="2060" w:type="dxa"/>
            <w:gridSpan w:val="4"/>
            <w:shd w:val="clear" w:color="000000" w:fill="FFFFFF"/>
            <w:vAlign w:val="center"/>
            <w:hideMark/>
          </w:tcPr>
          <w:p w14:paraId="447A8098"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2AA41093" w14:textId="77777777" w:rsidR="002A326C" w:rsidRPr="003125BF" w:rsidRDefault="002A326C" w:rsidP="00B05056">
            <w:pPr>
              <w:spacing w:after="0" w:line="240" w:lineRule="auto"/>
              <w:jc w:val="center"/>
              <w:rPr>
                <w:rFonts w:ascii="Arial" w:hAnsi="Arial" w:cs="Arial"/>
                <w:sz w:val="20"/>
              </w:rPr>
            </w:pPr>
          </w:p>
        </w:tc>
      </w:tr>
      <w:tr w:rsidR="002A326C" w:rsidRPr="003125BF" w14:paraId="5D2C7E5E" w14:textId="77777777" w:rsidTr="004B7A89">
        <w:trPr>
          <w:trHeight w:val="315"/>
          <w:jc w:val="center"/>
        </w:trPr>
        <w:tc>
          <w:tcPr>
            <w:tcW w:w="6058" w:type="dxa"/>
            <w:gridSpan w:val="2"/>
            <w:shd w:val="clear" w:color="auto" w:fill="auto"/>
            <w:noWrap/>
            <w:vAlign w:val="center"/>
            <w:hideMark/>
          </w:tcPr>
          <w:p w14:paraId="2DC894B5"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19 Amer. Indian/Alaskan Native &amp; Black/African Amer.</w:t>
            </w:r>
          </w:p>
        </w:tc>
        <w:tc>
          <w:tcPr>
            <w:tcW w:w="2060" w:type="dxa"/>
            <w:gridSpan w:val="4"/>
            <w:shd w:val="clear" w:color="000000" w:fill="FFFFFF"/>
            <w:vAlign w:val="center"/>
            <w:hideMark/>
          </w:tcPr>
          <w:p w14:paraId="02FDAC5D"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58CA1FA2" w14:textId="77777777" w:rsidR="002A326C" w:rsidRPr="003125BF" w:rsidRDefault="002A326C" w:rsidP="00B05056">
            <w:pPr>
              <w:spacing w:after="0" w:line="240" w:lineRule="auto"/>
              <w:jc w:val="center"/>
              <w:rPr>
                <w:rFonts w:ascii="Arial" w:hAnsi="Arial" w:cs="Arial"/>
                <w:sz w:val="20"/>
              </w:rPr>
            </w:pPr>
          </w:p>
        </w:tc>
      </w:tr>
      <w:tr w:rsidR="002A326C" w:rsidRPr="003125BF" w14:paraId="207D96E4" w14:textId="77777777" w:rsidTr="004B7A89">
        <w:trPr>
          <w:trHeight w:val="315"/>
          <w:jc w:val="center"/>
        </w:trPr>
        <w:tc>
          <w:tcPr>
            <w:tcW w:w="6058" w:type="dxa"/>
            <w:gridSpan w:val="2"/>
            <w:shd w:val="clear" w:color="auto" w:fill="auto"/>
            <w:noWrap/>
            <w:vAlign w:val="center"/>
            <w:hideMark/>
          </w:tcPr>
          <w:p w14:paraId="0EF8B7F0"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20 Other multi-racial</w:t>
            </w:r>
          </w:p>
        </w:tc>
        <w:tc>
          <w:tcPr>
            <w:tcW w:w="2060" w:type="dxa"/>
            <w:gridSpan w:val="4"/>
            <w:shd w:val="clear" w:color="000000" w:fill="FFFFFF"/>
            <w:vAlign w:val="center"/>
            <w:hideMark/>
          </w:tcPr>
          <w:p w14:paraId="76B53937"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2160FAAE" w14:textId="77777777" w:rsidR="002A326C" w:rsidRPr="003125BF" w:rsidRDefault="002A326C" w:rsidP="00B05056">
            <w:pPr>
              <w:spacing w:after="0" w:line="240" w:lineRule="auto"/>
              <w:jc w:val="center"/>
              <w:rPr>
                <w:rFonts w:ascii="Arial" w:hAnsi="Arial" w:cs="Arial"/>
                <w:sz w:val="20"/>
              </w:rPr>
            </w:pPr>
          </w:p>
        </w:tc>
      </w:tr>
      <w:tr w:rsidR="002A326C" w:rsidRPr="003125BF" w14:paraId="61D3322B" w14:textId="77777777" w:rsidTr="004B7A89">
        <w:trPr>
          <w:trHeight w:val="285"/>
          <w:jc w:val="center"/>
        </w:trPr>
        <w:tc>
          <w:tcPr>
            <w:tcW w:w="6058" w:type="dxa"/>
            <w:gridSpan w:val="2"/>
            <w:shd w:val="clear" w:color="000000" w:fill="A5A5A5"/>
            <w:vAlign w:val="center"/>
            <w:hideMark/>
          </w:tcPr>
          <w:p w14:paraId="0D126CB7"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 xml:space="preserve">Race Code </w:t>
            </w:r>
          </w:p>
        </w:tc>
        <w:tc>
          <w:tcPr>
            <w:tcW w:w="3927" w:type="dxa"/>
            <w:gridSpan w:val="8"/>
            <w:vMerge w:val="restart"/>
            <w:shd w:val="clear" w:color="000000" w:fill="A5A5A5"/>
            <w:vAlign w:val="center"/>
            <w:hideMark/>
          </w:tcPr>
          <w:p w14:paraId="16E171B0" w14:textId="1F4E23EF"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00DD1A1F" w:rsidRPr="003125BF">
              <w:rPr>
                <w:rFonts w:ascii="Arial" w:hAnsi="Arial" w:cs="Arial"/>
                <w:b/>
                <w:bCs/>
                <w:sz w:val="20"/>
              </w:rPr>
              <w:t xml:space="preserve">  </w:t>
            </w:r>
            <w:r w:rsidR="00DD1A1F" w:rsidRPr="00DD1A1F">
              <w:rPr>
                <w:rFonts w:ascii="Arial" w:hAnsi="Arial" w:cs="Arial"/>
                <w:bCs/>
                <w:sz w:val="20"/>
              </w:rPr>
              <w:t>(</w:t>
            </w:r>
            <w:proofErr w:type="gramEnd"/>
            <w:r w:rsidRPr="0074508D">
              <w:rPr>
                <w:rFonts w:ascii="Arial" w:hAnsi="Arial" w:cs="Arial"/>
                <w:i/>
                <w:iCs/>
                <w:sz w:val="20"/>
              </w:rPr>
              <w:t>F</w:t>
            </w:r>
            <w:r w:rsidRPr="003125BF">
              <w:rPr>
                <w:rFonts w:ascii="Arial" w:hAnsi="Arial" w:cs="Arial"/>
                <w:i/>
                <w:iCs/>
                <w:sz w:val="20"/>
              </w:rPr>
              <w:t>or Entire Grant)</w:t>
            </w:r>
          </w:p>
        </w:tc>
      </w:tr>
      <w:tr w:rsidR="002A326C" w:rsidRPr="003125BF" w14:paraId="6DA3EDE0" w14:textId="77777777" w:rsidTr="004B7A89">
        <w:trPr>
          <w:trHeight w:val="285"/>
          <w:jc w:val="center"/>
        </w:trPr>
        <w:tc>
          <w:tcPr>
            <w:tcW w:w="6058" w:type="dxa"/>
            <w:gridSpan w:val="2"/>
            <w:shd w:val="clear" w:color="000000" w:fill="A5A5A5"/>
            <w:vAlign w:val="center"/>
            <w:hideMark/>
          </w:tcPr>
          <w:p w14:paraId="7E389587"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Please Select One:      ___Households       ___Persons</w:t>
            </w:r>
          </w:p>
        </w:tc>
        <w:tc>
          <w:tcPr>
            <w:tcW w:w="3927" w:type="dxa"/>
            <w:gridSpan w:val="8"/>
            <w:vMerge/>
            <w:vAlign w:val="center"/>
            <w:hideMark/>
          </w:tcPr>
          <w:p w14:paraId="5BCD4A30" w14:textId="77777777" w:rsidR="002A326C" w:rsidRPr="003125BF" w:rsidRDefault="002A326C" w:rsidP="00B05056">
            <w:pPr>
              <w:spacing w:after="0" w:line="240" w:lineRule="auto"/>
              <w:jc w:val="center"/>
              <w:rPr>
                <w:rFonts w:ascii="Arial" w:hAnsi="Arial" w:cs="Arial"/>
                <w:b/>
                <w:bCs/>
                <w:sz w:val="20"/>
              </w:rPr>
            </w:pPr>
          </w:p>
        </w:tc>
      </w:tr>
      <w:tr w:rsidR="002A326C" w:rsidRPr="003125BF" w14:paraId="1D942566" w14:textId="77777777" w:rsidTr="004B7A89">
        <w:trPr>
          <w:trHeight w:val="255"/>
          <w:jc w:val="center"/>
        </w:trPr>
        <w:tc>
          <w:tcPr>
            <w:tcW w:w="6058" w:type="dxa"/>
            <w:gridSpan w:val="2"/>
            <w:shd w:val="clear" w:color="000000" w:fill="000000"/>
            <w:vAlign w:val="center"/>
            <w:hideMark/>
          </w:tcPr>
          <w:p w14:paraId="44E98D6E"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color w:val="FFFFFF"/>
                <w:sz w:val="20"/>
              </w:rPr>
              <w:t>Renter</w:t>
            </w:r>
            <w:r w:rsidRPr="003125BF">
              <w:rPr>
                <w:rFonts w:ascii="Arial" w:hAnsi="Arial" w:cs="Arial"/>
                <w:b/>
                <w:bCs/>
                <w:sz w:val="20"/>
              </w:rPr>
              <w:t> </w:t>
            </w:r>
          </w:p>
        </w:tc>
        <w:tc>
          <w:tcPr>
            <w:tcW w:w="2060" w:type="dxa"/>
            <w:gridSpan w:val="4"/>
            <w:shd w:val="clear" w:color="000000" w:fill="BFBFBF"/>
            <w:vAlign w:val="center"/>
            <w:hideMark/>
          </w:tcPr>
          <w:p w14:paraId="4EE393E5" w14:textId="77777777"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Total</w:t>
            </w:r>
          </w:p>
        </w:tc>
        <w:tc>
          <w:tcPr>
            <w:tcW w:w="1867" w:type="dxa"/>
            <w:gridSpan w:val="4"/>
            <w:shd w:val="clear" w:color="000000" w:fill="BFBFBF"/>
            <w:vAlign w:val="center"/>
            <w:hideMark/>
          </w:tcPr>
          <w:p w14:paraId="0BAD975B" w14:textId="77777777"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Hispanic</w:t>
            </w:r>
          </w:p>
        </w:tc>
      </w:tr>
      <w:tr w:rsidR="002A326C" w:rsidRPr="003125BF" w14:paraId="021694C6" w14:textId="77777777" w:rsidTr="004B7A89">
        <w:trPr>
          <w:trHeight w:val="315"/>
          <w:jc w:val="center"/>
        </w:trPr>
        <w:tc>
          <w:tcPr>
            <w:tcW w:w="6058" w:type="dxa"/>
            <w:gridSpan w:val="2"/>
            <w:shd w:val="clear" w:color="auto" w:fill="auto"/>
            <w:noWrap/>
            <w:vAlign w:val="center"/>
            <w:hideMark/>
          </w:tcPr>
          <w:p w14:paraId="576B7B64"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11 White  </w:t>
            </w:r>
          </w:p>
        </w:tc>
        <w:tc>
          <w:tcPr>
            <w:tcW w:w="2060" w:type="dxa"/>
            <w:gridSpan w:val="4"/>
            <w:shd w:val="clear" w:color="000000" w:fill="FFFFFF"/>
            <w:vAlign w:val="center"/>
            <w:hideMark/>
          </w:tcPr>
          <w:p w14:paraId="51699427"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5A657A6D" w14:textId="77777777" w:rsidR="002A326C" w:rsidRPr="003125BF" w:rsidRDefault="002A326C" w:rsidP="00B05056">
            <w:pPr>
              <w:spacing w:after="0" w:line="240" w:lineRule="auto"/>
              <w:jc w:val="center"/>
              <w:rPr>
                <w:rFonts w:ascii="Arial" w:hAnsi="Arial" w:cs="Arial"/>
                <w:sz w:val="20"/>
              </w:rPr>
            </w:pPr>
          </w:p>
        </w:tc>
      </w:tr>
      <w:tr w:rsidR="002A326C" w:rsidRPr="003125BF" w14:paraId="7A5390B4" w14:textId="77777777" w:rsidTr="004B7A89">
        <w:trPr>
          <w:trHeight w:val="278"/>
          <w:jc w:val="center"/>
        </w:trPr>
        <w:tc>
          <w:tcPr>
            <w:tcW w:w="6058" w:type="dxa"/>
            <w:gridSpan w:val="2"/>
            <w:shd w:val="clear" w:color="auto" w:fill="auto"/>
            <w:noWrap/>
            <w:vAlign w:val="center"/>
            <w:hideMark/>
          </w:tcPr>
          <w:p w14:paraId="375615FE"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12 Black/African American </w:t>
            </w:r>
          </w:p>
        </w:tc>
        <w:tc>
          <w:tcPr>
            <w:tcW w:w="2060" w:type="dxa"/>
            <w:gridSpan w:val="4"/>
            <w:shd w:val="clear" w:color="000000" w:fill="FFFFFF"/>
            <w:vAlign w:val="center"/>
            <w:hideMark/>
          </w:tcPr>
          <w:p w14:paraId="7C96959A"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37F62E1B" w14:textId="77777777" w:rsidR="002A326C" w:rsidRPr="003125BF" w:rsidRDefault="002A326C" w:rsidP="00B05056">
            <w:pPr>
              <w:spacing w:after="0" w:line="240" w:lineRule="auto"/>
              <w:jc w:val="center"/>
              <w:rPr>
                <w:rFonts w:ascii="Arial" w:hAnsi="Arial" w:cs="Arial"/>
                <w:sz w:val="20"/>
              </w:rPr>
            </w:pPr>
          </w:p>
        </w:tc>
      </w:tr>
      <w:tr w:rsidR="002A326C" w:rsidRPr="003125BF" w14:paraId="323E3738" w14:textId="77777777" w:rsidTr="004B7A89">
        <w:trPr>
          <w:trHeight w:val="315"/>
          <w:jc w:val="center"/>
        </w:trPr>
        <w:tc>
          <w:tcPr>
            <w:tcW w:w="6058" w:type="dxa"/>
            <w:gridSpan w:val="2"/>
            <w:shd w:val="clear" w:color="auto" w:fill="auto"/>
            <w:noWrap/>
            <w:vAlign w:val="center"/>
            <w:hideMark/>
          </w:tcPr>
          <w:p w14:paraId="72E353DB"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13 Asian </w:t>
            </w:r>
          </w:p>
        </w:tc>
        <w:tc>
          <w:tcPr>
            <w:tcW w:w="2060" w:type="dxa"/>
            <w:gridSpan w:val="4"/>
            <w:shd w:val="clear" w:color="000000" w:fill="FFFFFF"/>
            <w:vAlign w:val="center"/>
            <w:hideMark/>
          </w:tcPr>
          <w:p w14:paraId="1614EC2D"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3BB53850" w14:textId="77777777" w:rsidR="002A326C" w:rsidRPr="003125BF" w:rsidRDefault="002A326C" w:rsidP="00B05056">
            <w:pPr>
              <w:spacing w:after="0" w:line="240" w:lineRule="auto"/>
              <w:jc w:val="center"/>
              <w:rPr>
                <w:rFonts w:ascii="Arial" w:hAnsi="Arial" w:cs="Arial"/>
                <w:sz w:val="20"/>
              </w:rPr>
            </w:pPr>
          </w:p>
        </w:tc>
      </w:tr>
      <w:tr w:rsidR="002A326C" w:rsidRPr="003125BF" w14:paraId="0214EC41" w14:textId="77777777" w:rsidTr="004B7A89">
        <w:trPr>
          <w:trHeight w:val="315"/>
          <w:jc w:val="center"/>
        </w:trPr>
        <w:tc>
          <w:tcPr>
            <w:tcW w:w="6058" w:type="dxa"/>
            <w:gridSpan w:val="2"/>
            <w:shd w:val="clear" w:color="auto" w:fill="auto"/>
            <w:noWrap/>
            <w:vAlign w:val="center"/>
            <w:hideMark/>
          </w:tcPr>
          <w:p w14:paraId="17D9373D"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14 American Indian/Alaskan Native </w:t>
            </w:r>
          </w:p>
        </w:tc>
        <w:tc>
          <w:tcPr>
            <w:tcW w:w="2060" w:type="dxa"/>
            <w:gridSpan w:val="4"/>
            <w:shd w:val="clear" w:color="000000" w:fill="FFFFFF"/>
            <w:vAlign w:val="center"/>
            <w:hideMark/>
          </w:tcPr>
          <w:p w14:paraId="0328D51D"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5084649E" w14:textId="77777777" w:rsidR="002A326C" w:rsidRPr="003125BF" w:rsidRDefault="002A326C" w:rsidP="00B05056">
            <w:pPr>
              <w:spacing w:after="0" w:line="240" w:lineRule="auto"/>
              <w:jc w:val="center"/>
              <w:rPr>
                <w:rFonts w:ascii="Arial" w:hAnsi="Arial" w:cs="Arial"/>
                <w:sz w:val="20"/>
              </w:rPr>
            </w:pPr>
          </w:p>
        </w:tc>
      </w:tr>
      <w:tr w:rsidR="002A326C" w:rsidRPr="003125BF" w14:paraId="4E4675E2" w14:textId="77777777" w:rsidTr="004B7A89">
        <w:trPr>
          <w:trHeight w:val="315"/>
          <w:jc w:val="center"/>
        </w:trPr>
        <w:tc>
          <w:tcPr>
            <w:tcW w:w="6058" w:type="dxa"/>
            <w:gridSpan w:val="2"/>
            <w:shd w:val="clear" w:color="auto" w:fill="auto"/>
            <w:noWrap/>
            <w:vAlign w:val="center"/>
            <w:hideMark/>
          </w:tcPr>
          <w:p w14:paraId="77B81E7A"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15 Native Hawaii/Other Pacific Islander </w:t>
            </w:r>
          </w:p>
        </w:tc>
        <w:tc>
          <w:tcPr>
            <w:tcW w:w="2060" w:type="dxa"/>
            <w:gridSpan w:val="4"/>
            <w:shd w:val="clear" w:color="000000" w:fill="FFFFFF"/>
            <w:vAlign w:val="center"/>
            <w:hideMark/>
          </w:tcPr>
          <w:p w14:paraId="6D76163F"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66405D41" w14:textId="77777777" w:rsidR="002A326C" w:rsidRPr="003125BF" w:rsidRDefault="002A326C" w:rsidP="00B05056">
            <w:pPr>
              <w:spacing w:after="0" w:line="240" w:lineRule="auto"/>
              <w:jc w:val="center"/>
              <w:rPr>
                <w:rFonts w:ascii="Arial" w:hAnsi="Arial" w:cs="Arial"/>
                <w:sz w:val="20"/>
              </w:rPr>
            </w:pPr>
          </w:p>
        </w:tc>
      </w:tr>
      <w:tr w:rsidR="002A326C" w:rsidRPr="003125BF" w14:paraId="68C86351" w14:textId="77777777" w:rsidTr="004B7A89">
        <w:trPr>
          <w:trHeight w:val="315"/>
          <w:jc w:val="center"/>
        </w:trPr>
        <w:tc>
          <w:tcPr>
            <w:tcW w:w="6058" w:type="dxa"/>
            <w:gridSpan w:val="2"/>
            <w:shd w:val="clear" w:color="auto" w:fill="auto"/>
            <w:noWrap/>
            <w:vAlign w:val="center"/>
            <w:hideMark/>
          </w:tcPr>
          <w:p w14:paraId="00252ED4"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16 American Indian/Alaskan Native &amp; White</w:t>
            </w:r>
          </w:p>
        </w:tc>
        <w:tc>
          <w:tcPr>
            <w:tcW w:w="2060" w:type="dxa"/>
            <w:gridSpan w:val="4"/>
            <w:shd w:val="clear" w:color="000000" w:fill="FFFFFF"/>
            <w:vAlign w:val="center"/>
            <w:hideMark/>
          </w:tcPr>
          <w:p w14:paraId="2D8238AF"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77C557DB" w14:textId="77777777" w:rsidR="002A326C" w:rsidRPr="003125BF" w:rsidRDefault="002A326C" w:rsidP="00B05056">
            <w:pPr>
              <w:spacing w:after="0" w:line="240" w:lineRule="auto"/>
              <w:jc w:val="center"/>
              <w:rPr>
                <w:rFonts w:ascii="Arial" w:hAnsi="Arial" w:cs="Arial"/>
                <w:sz w:val="20"/>
              </w:rPr>
            </w:pPr>
          </w:p>
        </w:tc>
      </w:tr>
      <w:tr w:rsidR="002A326C" w:rsidRPr="003125BF" w14:paraId="51B9DE9B" w14:textId="77777777" w:rsidTr="004B7A89">
        <w:trPr>
          <w:trHeight w:val="315"/>
          <w:jc w:val="center"/>
        </w:trPr>
        <w:tc>
          <w:tcPr>
            <w:tcW w:w="6058" w:type="dxa"/>
            <w:gridSpan w:val="2"/>
            <w:shd w:val="clear" w:color="auto" w:fill="auto"/>
            <w:noWrap/>
            <w:vAlign w:val="center"/>
            <w:hideMark/>
          </w:tcPr>
          <w:p w14:paraId="6A9716E1"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17 Asian &amp; White </w:t>
            </w:r>
          </w:p>
        </w:tc>
        <w:tc>
          <w:tcPr>
            <w:tcW w:w="2060" w:type="dxa"/>
            <w:gridSpan w:val="4"/>
            <w:shd w:val="clear" w:color="000000" w:fill="FFFFFF"/>
            <w:vAlign w:val="center"/>
            <w:hideMark/>
          </w:tcPr>
          <w:p w14:paraId="4155AAA0"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0E7FA3C1" w14:textId="77777777" w:rsidR="002A326C" w:rsidRPr="003125BF" w:rsidRDefault="002A326C" w:rsidP="00B05056">
            <w:pPr>
              <w:spacing w:after="0" w:line="240" w:lineRule="auto"/>
              <w:jc w:val="center"/>
              <w:rPr>
                <w:rFonts w:ascii="Arial" w:hAnsi="Arial" w:cs="Arial"/>
                <w:sz w:val="20"/>
              </w:rPr>
            </w:pPr>
          </w:p>
        </w:tc>
      </w:tr>
      <w:tr w:rsidR="002A326C" w:rsidRPr="003125BF" w14:paraId="29FD4576" w14:textId="77777777" w:rsidTr="004B7A89">
        <w:trPr>
          <w:trHeight w:val="315"/>
          <w:jc w:val="center"/>
        </w:trPr>
        <w:tc>
          <w:tcPr>
            <w:tcW w:w="6058" w:type="dxa"/>
            <w:gridSpan w:val="2"/>
            <w:shd w:val="clear" w:color="auto" w:fill="auto"/>
            <w:noWrap/>
            <w:vAlign w:val="center"/>
            <w:hideMark/>
          </w:tcPr>
          <w:p w14:paraId="629DC2B0"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18 Black/African American &amp;White </w:t>
            </w:r>
          </w:p>
        </w:tc>
        <w:tc>
          <w:tcPr>
            <w:tcW w:w="2060" w:type="dxa"/>
            <w:gridSpan w:val="4"/>
            <w:shd w:val="clear" w:color="000000" w:fill="FFFFFF"/>
            <w:vAlign w:val="center"/>
            <w:hideMark/>
          </w:tcPr>
          <w:p w14:paraId="5942C6BB"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71CEEA3E" w14:textId="77777777" w:rsidR="002A326C" w:rsidRPr="003125BF" w:rsidRDefault="002A326C" w:rsidP="00B05056">
            <w:pPr>
              <w:spacing w:after="0" w:line="240" w:lineRule="auto"/>
              <w:jc w:val="center"/>
              <w:rPr>
                <w:rFonts w:ascii="Arial" w:hAnsi="Arial" w:cs="Arial"/>
                <w:sz w:val="20"/>
              </w:rPr>
            </w:pPr>
          </w:p>
        </w:tc>
      </w:tr>
      <w:tr w:rsidR="002A326C" w:rsidRPr="003125BF" w14:paraId="39EB8DE8" w14:textId="77777777" w:rsidTr="004B7A89">
        <w:trPr>
          <w:trHeight w:val="315"/>
          <w:jc w:val="center"/>
        </w:trPr>
        <w:tc>
          <w:tcPr>
            <w:tcW w:w="6058" w:type="dxa"/>
            <w:gridSpan w:val="2"/>
            <w:shd w:val="clear" w:color="auto" w:fill="auto"/>
            <w:noWrap/>
            <w:vAlign w:val="center"/>
            <w:hideMark/>
          </w:tcPr>
          <w:p w14:paraId="745E79EF"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19 Amer. Indian/Alaskan Native &amp; Black/African Amer.</w:t>
            </w:r>
          </w:p>
        </w:tc>
        <w:tc>
          <w:tcPr>
            <w:tcW w:w="2060" w:type="dxa"/>
            <w:gridSpan w:val="4"/>
            <w:shd w:val="clear" w:color="000000" w:fill="FFFFFF"/>
            <w:vAlign w:val="center"/>
            <w:hideMark/>
          </w:tcPr>
          <w:p w14:paraId="6778BD42"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1E017B80" w14:textId="77777777" w:rsidR="002A326C" w:rsidRPr="003125BF" w:rsidRDefault="002A326C" w:rsidP="00B05056">
            <w:pPr>
              <w:spacing w:after="0" w:line="240" w:lineRule="auto"/>
              <w:jc w:val="center"/>
              <w:rPr>
                <w:rFonts w:ascii="Arial" w:hAnsi="Arial" w:cs="Arial"/>
                <w:sz w:val="20"/>
              </w:rPr>
            </w:pPr>
          </w:p>
        </w:tc>
      </w:tr>
      <w:tr w:rsidR="002A326C" w:rsidRPr="003125BF" w14:paraId="2D77C2AC" w14:textId="77777777" w:rsidTr="004B7A89">
        <w:trPr>
          <w:trHeight w:val="315"/>
          <w:jc w:val="center"/>
        </w:trPr>
        <w:tc>
          <w:tcPr>
            <w:tcW w:w="6058" w:type="dxa"/>
            <w:gridSpan w:val="2"/>
            <w:shd w:val="clear" w:color="auto" w:fill="auto"/>
            <w:noWrap/>
            <w:vAlign w:val="center"/>
            <w:hideMark/>
          </w:tcPr>
          <w:p w14:paraId="1CAFBDC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20 Other multi-racial</w:t>
            </w:r>
          </w:p>
        </w:tc>
        <w:tc>
          <w:tcPr>
            <w:tcW w:w="2060" w:type="dxa"/>
            <w:gridSpan w:val="4"/>
            <w:shd w:val="clear" w:color="000000" w:fill="FFFFFF"/>
            <w:vAlign w:val="center"/>
            <w:hideMark/>
          </w:tcPr>
          <w:p w14:paraId="1D10FDA6"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2FDF882C" w14:textId="77777777" w:rsidR="002A326C" w:rsidRPr="003125BF" w:rsidRDefault="002A326C" w:rsidP="00B05056">
            <w:pPr>
              <w:spacing w:after="0" w:line="240" w:lineRule="auto"/>
              <w:jc w:val="center"/>
              <w:rPr>
                <w:rFonts w:ascii="Arial" w:hAnsi="Arial" w:cs="Arial"/>
                <w:sz w:val="20"/>
              </w:rPr>
            </w:pPr>
          </w:p>
        </w:tc>
      </w:tr>
      <w:tr w:rsidR="002A326C" w:rsidRPr="003125BF" w14:paraId="638D13F0" w14:textId="77777777" w:rsidTr="004B7A89">
        <w:trPr>
          <w:trHeight w:val="255"/>
          <w:jc w:val="center"/>
        </w:trPr>
        <w:tc>
          <w:tcPr>
            <w:tcW w:w="6058" w:type="dxa"/>
            <w:gridSpan w:val="2"/>
            <w:shd w:val="clear" w:color="000000" w:fill="A5A5A5"/>
            <w:vAlign w:val="center"/>
            <w:hideMark/>
          </w:tcPr>
          <w:p w14:paraId="66740D49"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Survey Data</w:t>
            </w:r>
          </w:p>
        </w:tc>
        <w:tc>
          <w:tcPr>
            <w:tcW w:w="2060" w:type="dxa"/>
            <w:gridSpan w:val="4"/>
            <w:shd w:val="clear" w:color="000000" w:fill="A5A5A5"/>
            <w:vAlign w:val="center"/>
            <w:hideMark/>
          </w:tcPr>
          <w:p w14:paraId="0D2E8A55" w14:textId="77777777" w:rsidR="002A326C" w:rsidRPr="003125BF" w:rsidRDefault="002A326C" w:rsidP="00B05056">
            <w:pPr>
              <w:spacing w:after="0" w:line="240" w:lineRule="auto"/>
              <w:jc w:val="center"/>
              <w:rPr>
                <w:rFonts w:ascii="Arial" w:hAnsi="Arial" w:cs="Arial"/>
                <w:b/>
                <w:bCs/>
                <w:sz w:val="20"/>
              </w:rPr>
            </w:pPr>
          </w:p>
        </w:tc>
        <w:tc>
          <w:tcPr>
            <w:tcW w:w="1867" w:type="dxa"/>
            <w:gridSpan w:val="4"/>
            <w:shd w:val="clear" w:color="000000" w:fill="A5A5A5"/>
            <w:vAlign w:val="center"/>
            <w:hideMark/>
          </w:tcPr>
          <w:p w14:paraId="4D7D8611" w14:textId="77777777" w:rsidR="002A326C" w:rsidRPr="003125BF" w:rsidRDefault="002A326C" w:rsidP="00B05056">
            <w:pPr>
              <w:spacing w:after="0" w:line="240" w:lineRule="auto"/>
              <w:jc w:val="center"/>
              <w:rPr>
                <w:rFonts w:ascii="Arial" w:hAnsi="Arial" w:cs="Arial"/>
                <w:b/>
                <w:bCs/>
                <w:sz w:val="20"/>
              </w:rPr>
            </w:pPr>
          </w:p>
        </w:tc>
      </w:tr>
      <w:tr w:rsidR="002A326C" w:rsidRPr="003125BF" w14:paraId="2B916F7A" w14:textId="77777777" w:rsidTr="004B7A89">
        <w:trPr>
          <w:trHeight w:val="315"/>
          <w:jc w:val="center"/>
        </w:trPr>
        <w:tc>
          <w:tcPr>
            <w:tcW w:w="6058" w:type="dxa"/>
            <w:gridSpan w:val="2"/>
            <w:shd w:val="clear" w:color="auto" w:fill="auto"/>
            <w:vAlign w:val="center"/>
            <w:hideMark/>
          </w:tcPr>
          <w:p w14:paraId="3642CF41" w14:textId="48FB84A4" w:rsidR="002A326C" w:rsidRPr="003125BF" w:rsidRDefault="002A326C" w:rsidP="00B05056">
            <w:pPr>
              <w:spacing w:after="0" w:line="240" w:lineRule="auto"/>
              <w:rPr>
                <w:rFonts w:ascii="Arial" w:hAnsi="Arial" w:cs="Arial"/>
                <w:sz w:val="20"/>
              </w:rPr>
            </w:pPr>
            <w:r w:rsidRPr="003125BF">
              <w:rPr>
                <w:rFonts w:ascii="Arial" w:hAnsi="Arial" w:cs="Arial"/>
                <w:sz w:val="20"/>
              </w:rPr>
              <w:t>Percent of low</w:t>
            </w:r>
            <w:r w:rsidR="00FA2E98">
              <w:rPr>
                <w:rFonts w:ascii="Arial" w:hAnsi="Arial" w:cs="Arial"/>
                <w:sz w:val="20"/>
              </w:rPr>
              <w:t>-</w:t>
            </w:r>
            <w:r w:rsidRPr="003125BF">
              <w:rPr>
                <w:rFonts w:ascii="Arial" w:hAnsi="Arial" w:cs="Arial"/>
                <w:sz w:val="20"/>
              </w:rPr>
              <w:t>and</w:t>
            </w:r>
            <w:r w:rsidR="00FA2E98">
              <w:rPr>
                <w:rFonts w:ascii="Arial" w:hAnsi="Arial" w:cs="Arial"/>
                <w:sz w:val="20"/>
              </w:rPr>
              <w:t>-</w:t>
            </w:r>
            <w:r w:rsidRPr="003125BF">
              <w:rPr>
                <w:rFonts w:ascii="Arial" w:hAnsi="Arial" w:cs="Arial"/>
                <w:sz w:val="20"/>
              </w:rPr>
              <w:t>moderate</w:t>
            </w:r>
            <w:r w:rsidR="00F67FD6">
              <w:rPr>
                <w:rFonts w:ascii="Arial" w:hAnsi="Arial" w:cs="Arial"/>
                <w:sz w:val="20"/>
              </w:rPr>
              <w:t>-</w:t>
            </w:r>
            <w:r w:rsidRPr="003125BF">
              <w:rPr>
                <w:rFonts w:ascii="Arial" w:hAnsi="Arial" w:cs="Arial"/>
                <w:sz w:val="20"/>
              </w:rPr>
              <w:t>income in service area</w:t>
            </w:r>
          </w:p>
        </w:tc>
        <w:tc>
          <w:tcPr>
            <w:tcW w:w="3927" w:type="dxa"/>
            <w:gridSpan w:val="8"/>
            <w:shd w:val="clear" w:color="000000" w:fill="FFFFFF"/>
            <w:vAlign w:val="center"/>
            <w:hideMark/>
          </w:tcPr>
          <w:p w14:paraId="3C15CE20" w14:textId="77777777" w:rsidR="002A326C" w:rsidRPr="003125BF" w:rsidRDefault="002A326C" w:rsidP="00B05056">
            <w:pPr>
              <w:spacing w:after="0" w:line="240" w:lineRule="auto"/>
              <w:jc w:val="center"/>
              <w:rPr>
                <w:rFonts w:ascii="Arial" w:hAnsi="Arial" w:cs="Arial"/>
                <w:sz w:val="20"/>
              </w:rPr>
            </w:pPr>
          </w:p>
        </w:tc>
      </w:tr>
      <w:tr w:rsidR="002A326C" w:rsidRPr="003125BF" w14:paraId="1FDC7C7C" w14:textId="77777777" w:rsidTr="004B7A89">
        <w:trPr>
          <w:trHeight w:val="315"/>
          <w:jc w:val="center"/>
        </w:trPr>
        <w:tc>
          <w:tcPr>
            <w:tcW w:w="6058" w:type="dxa"/>
            <w:gridSpan w:val="2"/>
            <w:shd w:val="clear" w:color="auto" w:fill="auto"/>
            <w:vAlign w:val="center"/>
            <w:hideMark/>
          </w:tcPr>
          <w:p w14:paraId="056E6A99" w14:textId="0064B0F4" w:rsidR="002A326C" w:rsidRPr="003125BF" w:rsidRDefault="002A326C" w:rsidP="00B05056">
            <w:pPr>
              <w:spacing w:after="0" w:line="240" w:lineRule="auto"/>
              <w:rPr>
                <w:rFonts w:ascii="Arial" w:hAnsi="Arial" w:cs="Arial"/>
                <w:sz w:val="20"/>
              </w:rPr>
            </w:pPr>
            <w:r w:rsidRPr="003125BF">
              <w:rPr>
                <w:rFonts w:ascii="Arial" w:hAnsi="Arial" w:cs="Arial"/>
                <w:sz w:val="20"/>
              </w:rPr>
              <w:t>Total number of low</w:t>
            </w:r>
            <w:r w:rsidR="00FA2E98">
              <w:rPr>
                <w:rFonts w:ascii="Arial" w:hAnsi="Arial" w:cs="Arial"/>
                <w:sz w:val="20"/>
              </w:rPr>
              <w:t>-</w:t>
            </w:r>
            <w:r w:rsidRPr="003125BF">
              <w:rPr>
                <w:rFonts w:ascii="Arial" w:hAnsi="Arial" w:cs="Arial"/>
                <w:sz w:val="20"/>
              </w:rPr>
              <w:t>and</w:t>
            </w:r>
            <w:r w:rsidR="00FA2E98">
              <w:rPr>
                <w:rFonts w:ascii="Arial" w:hAnsi="Arial" w:cs="Arial"/>
                <w:sz w:val="20"/>
              </w:rPr>
              <w:t>-</w:t>
            </w:r>
            <w:r w:rsidRPr="003125BF">
              <w:rPr>
                <w:rFonts w:ascii="Arial" w:hAnsi="Arial" w:cs="Arial"/>
                <w:sz w:val="20"/>
              </w:rPr>
              <w:t>moderate</w:t>
            </w:r>
            <w:r w:rsidR="00F67FD6">
              <w:rPr>
                <w:rFonts w:ascii="Arial" w:hAnsi="Arial" w:cs="Arial"/>
                <w:sz w:val="20"/>
              </w:rPr>
              <w:t>-</w:t>
            </w:r>
            <w:r w:rsidRPr="003125BF">
              <w:rPr>
                <w:rFonts w:ascii="Arial" w:hAnsi="Arial" w:cs="Arial"/>
                <w:sz w:val="20"/>
              </w:rPr>
              <w:t>income in service area</w:t>
            </w:r>
          </w:p>
        </w:tc>
        <w:tc>
          <w:tcPr>
            <w:tcW w:w="3927" w:type="dxa"/>
            <w:gridSpan w:val="8"/>
            <w:shd w:val="clear" w:color="000000" w:fill="FFFFFF"/>
            <w:vAlign w:val="center"/>
            <w:hideMark/>
          </w:tcPr>
          <w:p w14:paraId="77FC29CC" w14:textId="77777777" w:rsidR="002A326C" w:rsidRPr="003125BF" w:rsidRDefault="002A326C" w:rsidP="00B05056">
            <w:pPr>
              <w:spacing w:after="0" w:line="240" w:lineRule="auto"/>
              <w:jc w:val="center"/>
              <w:rPr>
                <w:rFonts w:ascii="Arial" w:hAnsi="Arial" w:cs="Arial"/>
                <w:sz w:val="20"/>
              </w:rPr>
            </w:pPr>
          </w:p>
        </w:tc>
      </w:tr>
      <w:tr w:rsidR="002A326C" w:rsidRPr="003125BF" w14:paraId="2D33AE28" w14:textId="77777777" w:rsidTr="004B7A89">
        <w:trPr>
          <w:trHeight w:val="315"/>
          <w:jc w:val="center"/>
        </w:trPr>
        <w:tc>
          <w:tcPr>
            <w:tcW w:w="6058" w:type="dxa"/>
            <w:gridSpan w:val="2"/>
            <w:shd w:val="clear" w:color="auto" w:fill="auto"/>
            <w:vAlign w:val="center"/>
            <w:hideMark/>
          </w:tcPr>
          <w:p w14:paraId="68A060CF"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Total number of low and moderate</w:t>
            </w:r>
            <w:r w:rsidR="00DD2183">
              <w:rPr>
                <w:rFonts w:ascii="Arial" w:hAnsi="Arial" w:cs="Arial"/>
                <w:sz w:val="20"/>
              </w:rPr>
              <w:t>-</w:t>
            </w:r>
            <w:r w:rsidRPr="003125BF">
              <w:rPr>
                <w:rFonts w:ascii="Arial" w:hAnsi="Arial" w:cs="Arial"/>
                <w:sz w:val="20"/>
              </w:rPr>
              <w:t xml:space="preserve"> income universe population in service area</w:t>
            </w:r>
          </w:p>
        </w:tc>
        <w:tc>
          <w:tcPr>
            <w:tcW w:w="3927" w:type="dxa"/>
            <w:gridSpan w:val="8"/>
            <w:shd w:val="clear" w:color="000000" w:fill="FFFFFF"/>
            <w:vAlign w:val="center"/>
            <w:hideMark/>
          </w:tcPr>
          <w:p w14:paraId="6BAED524" w14:textId="77777777" w:rsidR="002A326C" w:rsidRPr="003125BF" w:rsidRDefault="002A326C" w:rsidP="00B05056">
            <w:pPr>
              <w:spacing w:after="0" w:line="240" w:lineRule="auto"/>
              <w:jc w:val="center"/>
              <w:rPr>
                <w:rFonts w:ascii="Arial" w:hAnsi="Arial" w:cs="Arial"/>
                <w:sz w:val="20"/>
              </w:rPr>
            </w:pPr>
          </w:p>
        </w:tc>
      </w:tr>
      <w:tr w:rsidR="002A326C" w:rsidRPr="003125BF" w14:paraId="365D92DE" w14:textId="77777777" w:rsidTr="004B7A89">
        <w:trPr>
          <w:trHeight w:val="270"/>
          <w:jc w:val="center"/>
        </w:trPr>
        <w:tc>
          <w:tcPr>
            <w:tcW w:w="9985" w:type="dxa"/>
            <w:gridSpan w:val="10"/>
            <w:shd w:val="clear" w:color="auto" w:fill="auto"/>
            <w:vAlign w:val="bottom"/>
            <w:hideMark/>
          </w:tcPr>
          <w:p w14:paraId="32ACF38C" w14:textId="77777777" w:rsidR="002A326C" w:rsidRPr="00DD1A1F" w:rsidRDefault="002A326C" w:rsidP="00B05056">
            <w:pPr>
              <w:spacing w:after="0" w:line="240" w:lineRule="auto"/>
              <w:rPr>
                <w:rFonts w:ascii="Arial" w:hAnsi="Arial" w:cs="Arial"/>
                <w:b/>
                <w:sz w:val="20"/>
              </w:rPr>
            </w:pPr>
            <w:r w:rsidRPr="00DD1A1F">
              <w:rPr>
                <w:rFonts w:ascii="Arial" w:hAnsi="Arial" w:cs="Arial"/>
                <w:b/>
                <w:sz w:val="20"/>
              </w:rPr>
              <w:t>Activity Narrative:  </w:t>
            </w:r>
          </w:p>
          <w:p w14:paraId="3008127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w:t>
            </w:r>
          </w:p>
          <w:p w14:paraId="40B9E39B"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w:t>
            </w:r>
          </w:p>
        </w:tc>
      </w:tr>
    </w:tbl>
    <w:p w14:paraId="3ED81528" w14:textId="77777777" w:rsidR="00F052B4" w:rsidRPr="00B671D6" w:rsidRDefault="00F052B4" w:rsidP="00477612">
      <w:pPr>
        <w:rPr>
          <w:rFonts w:eastAsia="Times New Roman"/>
          <w:sz w:val="24"/>
          <w:szCs w:val="20"/>
        </w:rPr>
      </w:pPr>
    </w:p>
    <w:p w14:paraId="02B07674" w14:textId="77777777" w:rsidR="00F052B4" w:rsidRPr="00B671D6" w:rsidRDefault="00F052B4" w:rsidP="00E44ACF">
      <w:pPr>
        <w:overflowPunct w:val="0"/>
        <w:autoSpaceDE w:val="0"/>
        <w:autoSpaceDN w:val="0"/>
        <w:adjustRightInd w:val="0"/>
        <w:spacing w:after="0"/>
        <w:jc w:val="both"/>
        <w:textAlignment w:val="baseline"/>
        <w:rPr>
          <w:rFonts w:eastAsia="Times New Roman"/>
          <w:b/>
          <w:sz w:val="24"/>
          <w:szCs w:val="20"/>
        </w:rPr>
      </w:pPr>
    </w:p>
    <w:p w14:paraId="46BCE83A" w14:textId="77777777" w:rsidR="00F052B4" w:rsidRDefault="00F052B4" w:rsidP="00E44ACF"/>
    <w:p w14:paraId="7607FC73" w14:textId="77777777" w:rsidR="00AD2949" w:rsidRDefault="00AD2949" w:rsidP="00E44ACF"/>
    <w:p w14:paraId="509B7A4C" w14:textId="77777777" w:rsidR="0045187B" w:rsidRDefault="0045187B" w:rsidP="00AD2949">
      <w:pPr>
        <w:pStyle w:val="Heading2"/>
        <w:jc w:val="center"/>
        <w:rPr>
          <w:rFonts w:ascii="Century Gothic" w:hAnsi="Century Gothic"/>
          <w:color w:val="002060"/>
        </w:rPr>
      </w:pPr>
    </w:p>
    <w:p w14:paraId="01070382" w14:textId="3FCDAE10" w:rsidR="00AD2949" w:rsidRPr="00517DED" w:rsidRDefault="00AD2949" w:rsidP="00AD2949">
      <w:pPr>
        <w:pStyle w:val="Heading2"/>
        <w:jc w:val="center"/>
        <w:rPr>
          <w:rFonts w:ascii="Century Gothic" w:hAnsi="Century Gothic"/>
        </w:rPr>
      </w:pPr>
      <w:r w:rsidRPr="00517DED">
        <w:rPr>
          <w:rFonts w:ascii="Century Gothic" w:hAnsi="Century Gothic"/>
          <w:color w:val="002060"/>
        </w:rPr>
        <w:t>HUD IDIS: ACCOMPLISHMENTS &amp; BENEFICIARIES FORM</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2573"/>
        <w:gridCol w:w="612"/>
        <w:gridCol w:w="687"/>
        <w:gridCol w:w="540"/>
        <w:gridCol w:w="221"/>
        <w:gridCol w:w="237"/>
        <w:gridCol w:w="119"/>
        <w:gridCol w:w="558"/>
        <w:gridCol w:w="953"/>
      </w:tblGrid>
      <w:tr w:rsidR="00F6557F" w:rsidRPr="003125BF" w14:paraId="158FB525" w14:textId="77777777" w:rsidTr="00940FBF">
        <w:trPr>
          <w:trHeight w:val="300"/>
          <w:jc w:val="center"/>
        </w:trPr>
        <w:tc>
          <w:tcPr>
            <w:tcW w:w="3485" w:type="dxa"/>
            <w:shd w:val="clear" w:color="auto" w:fill="auto"/>
            <w:noWrap/>
            <w:hideMark/>
          </w:tcPr>
          <w:p w14:paraId="051E5178" w14:textId="6D053E9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Applicant:</w:t>
            </w:r>
            <w:r>
              <w:rPr>
                <w:rFonts w:ascii="Arial" w:hAnsi="Arial" w:cs="Arial"/>
                <w:b/>
                <w:bCs/>
                <w:sz w:val="20"/>
              </w:rPr>
              <w:t xml:space="preserve"> </w:t>
            </w:r>
          </w:p>
        </w:tc>
        <w:tc>
          <w:tcPr>
            <w:tcW w:w="2573" w:type="dxa"/>
            <w:shd w:val="clear" w:color="auto" w:fill="auto"/>
            <w:noWrap/>
            <w:hideMark/>
          </w:tcPr>
          <w:p w14:paraId="772827C2" w14:textId="10858328" w:rsidR="00F6557F" w:rsidRPr="003125BF" w:rsidRDefault="00F6557F" w:rsidP="00F6557F">
            <w:pPr>
              <w:spacing w:after="0" w:line="240" w:lineRule="auto"/>
              <w:rPr>
                <w:rFonts w:ascii="Arial" w:hAnsi="Arial" w:cs="Arial"/>
                <w:sz w:val="20"/>
              </w:rPr>
            </w:pPr>
            <w:r w:rsidRPr="003125BF">
              <w:rPr>
                <w:rFonts w:ascii="Arial" w:hAnsi="Arial" w:cs="Arial"/>
                <w:sz w:val="20"/>
              </w:rPr>
              <w:t> </w:t>
            </w:r>
            <w:r w:rsidR="000B55E5">
              <w:rPr>
                <w:rFonts w:ascii="Arial" w:hAnsi="Arial" w:cs="Arial"/>
                <w:b/>
                <w:bCs/>
                <w:sz w:val="20"/>
              </w:rPr>
              <w:t>Town of Spindale</w:t>
            </w:r>
          </w:p>
        </w:tc>
        <w:tc>
          <w:tcPr>
            <w:tcW w:w="2297" w:type="dxa"/>
            <w:gridSpan w:val="5"/>
            <w:shd w:val="clear" w:color="auto" w:fill="auto"/>
            <w:noWrap/>
            <w:hideMark/>
          </w:tcPr>
          <w:p w14:paraId="5A8A2788" w14:textId="77777777" w:rsidR="00F6557F" w:rsidRPr="003125BF" w:rsidRDefault="00F6557F" w:rsidP="00F6557F">
            <w:pPr>
              <w:spacing w:after="0" w:line="240" w:lineRule="auto"/>
              <w:rPr>
                <w:rFonts w:ascii="Arial" w:hAnsi="Arial" w:cs="Arial"/>
                <w:sz w:val="20"/>
              </w:rPr>
            </w:pPr>
            <w:r w:rsidRPr="003125BF">
              <w:rPr>
                <w:rFonts w:ascii="Arial" w:hAnsi="Arial" w:cs="Arial"/>
                <w:b/>
                <w:bCs/>
                <w:sz w:val="20"/>
              </w:rPr>
              <w:t xml:space="preserve">Project Name: </w:t>
            </w:r>
          </w:p>
        </w:tc>
        <w:tc>
          <w:tcPr>
            <w:tcW w:w="1630" w:type="dxa"/>
            <w:gridSpan w:val="3"/>
            <w:shd w:val="clear" w:color="auto" w:fill="auto"/>
          </w:tcPr>
          <w:p w14:paraId="011B7622" w14:textId="734B8C1A" w:rsidR="00F6557F" w:rsidRPr="003125BF" w:rsidRDefault="00F6557F" w:rsidP="00F6557F">
            <w:pPr>
              <w:spacing w:after="0" w:line="240" w:lineRule="auto"/>
              <w:rPr>
                <w:rFonts w:ascii="Arial" w:hAnsi="Arial" w:cs="Arial"/>
                <w:sz w:val="20"/>
              </w:rPr>
            </w:pPr>
            <w:r>
              <w:rPr>
                <w:rFonts w:ascii="Arial" w:hAnsi="Arial" w:cs="Arial"/>
                <w:sz w:val="20"/>
              </w:rPr>
              <w:t>Spindale Habitat for Humanity Home Ownership Development</w:t>
            </w:r>
          </w:p>
        </w:tc>
      </w:tr>
      <w:tr w:rsidR="00F6557F" w:rsidRPr="003125BF" w14:paraId="4D9C3752" w14:textId="77777777" w:rsidTr="00940FBF">
        <w:trPr>
          <w:trHeight w:val="300"/>
          <w:jc w:val="center"/>
        </w:trPr>
        <w:tc>
          <w:tcPr>
            <w:tcW w:w="3485" w:type="dxa"/>
            <w:shd w:val="clear" w:color="auto" w:fill="auto"/>
            <w:noWrap/>
            <w:hideMark/>
          </w:tcPr>
          <w:p w14:paraId="45250829"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Activity Name:</w:t>
            </w:r>
          </w:p>
        </w:tc>
        <w:tc>
          <w:tcPr>
            <w:tcW w:w="2573" w:type="dxa"/>
            <w:shd w:val="clear" w:color="auto" w:fill="auto"/>
            <w:noWrap/>
            <w:hideMark/>
          </w:tcPr>
          <w:p w14:paraId="38B6E952" w14:textId="4A742467" w:rsidR="00F6557F" w:rsidRPr="003125BF" w:rsidRDefault="00F6557F" w:rsidP="00F6557F">
            <w:pPr>
              <w:spacing w:after="0" w:line="240" w:lineRule="auto"/>
              <w:rPr>
                <w:rFonts w:ascii="Arial" w:hAnsi="Arial" w:cs="Arial"/>
                <w:sz w:val="20"/>
              </w:rPr>
            </w:pPr>
            <w:r w:rsidRPr="005904F8">
              <w:rPr>
                <w:b/>
              </w:rPr>
              <w:t> </w:t>
            </w:r>
            <w:r w:rsidRPr="0021394A">
              <w:rPr>
                <w:rFonts w:asciiTheme="minorHAnsi" w:hAnsiTheme="minorHAnsi" w:cstheme="minorHAnsi"/>
                <w:color w:val="002060"/>
                <w:sz w:val="20"/>
              </w:rPr>
              <w:t>Flood and Drainage Facilities</w:t>
            </w:r>
          </w:p>
        </w:tc>
        <w:tc>
          <w:tcPr>
            <w:tcW w:w="2297" w:type="dxa"/>
            <w:gridSpan w:val="5"/>
            <w:shd w:val="clear" w:color="auto" w:fill="auto"/>
            <w:noWrap/>
            <w:hideMark/>
          </w:tcPr>
          <w:p w14:paraId="5C21B778"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Budgeted $:</w:t>
            </w:r>
          </w:p>
        </w:tc>
        <w:tc>
          <w:tcPr>
            <w:tcW w:w="1630" w:type="dxa"/>
            <w:gridSpan w:val="3"/>
            <w:shd w:val="clear" w:color="auto" w:fill="auto"/>
          </w:tcPr>
          <w:p w14:paraId="148857C7" w14:textId="132931FD" w:rsidR="00F6557F" w:rsidRPr="003125BF" w:rsidRDefault="00F6557F" w:rsidP="00F6557F">
            <w:pPr>
              <w:spacing w:after="0" w:line="240" w:lineRule="auto"/>
              <w:rPr>
                <w:rFonts w:ascii="Arial" w:hAnsi="Arial" w:cs="Arial"/>
                <w:sz w:val="20"/>
              </w:rPr>
            </w:pPr>
            <w:proofErr w:type="gramStart"/>
            <w:r>
              <w:rPr>
                <w:rFonts w:ascii="Arial" w:hAnsi="Arial" w:cs="Arial"/>
                <w:sz w:val="20"/>
              </w:rPr>
              <w:t xml:space="preserve">$ </w:t>
            </w:r>
            <w:r w:rsidR="00DD2569" w:rsidRPr="00DD2569">
              <w:rPr>
                <w:rFonts w:ascii="Arial" w:hAnsi="Arial" w:cs="Arial"/>
                <w:sz w:val="20"/>
              </w:rPr>
              <w:t xml:space="preserve"> $</w:t>
            </w:r>
            <w:proofErr w:type="gramEnd"/>
            <w:r w:rsidR="00DD2569" w:rsidRPr="00DD2569">
              <w:rPr>
                <w:rFonts w:ascii="Arial" w:hAnsi="Arial" w:cs="Arial"/>
                <w:sz w:val="20"/>
              </w:rPr>
              <w:t>444,840.00</w:t>
            </w:r>
          </w:p>
        </w:tc>
      </w:tr>
      <w:tr w:rsidR="00F6557F" w:rsidRPr="003125BF" w14:paraId="26A955F3" w14:textId="77777777" w:rsidTr="00940FBF">
        <w:trPr>
          <w:trHeight w:val="300"/>
          <w:jc w:val="center"/>
        </w:trPr>
        <w:tc>
          <w:tcPr>
            <w:tcW w:w="3485" w:type="dxa"/>
            <w:shd w:val="clear" w:color="auto" w:fill="auto"/>
            <w:noWrap/>
            <w:hideMark/>
          </w:tcPr>
          <w:p w14:paraId="7D03304F"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Activity Number:</w:t>
            </w:r>
            <w:r>
              <w:rPr>
                <w:rFonts w:ascii="Arial" w:hAnsi="Arial" w:cs="Arial"/>
                <w:b/>
                <w:bCs/>
                <w:sz w:val="20"/>
              </w:rPr>
              <w:t xml:space="preserve"> </w:t>
            </w:r>
          </w:p>
        </w:tc>
        <w:tc>
          <w:tcPr>
            <w:tcW w:w="2573" w:type="dxa"/>
            <w:shd w:val="clear" w:color="auto" w:fill="auto"/>
            <w:noWrap/>
            <w:hideMark/>
          </w:tcPr>
          <w:p w14:paraId="7E6139A3" w14:textId="787DF355" w:rsidR="00F6557F" w:rsidRPr="003125BF" w:rsidRDefault="00F6557F" w:rsidP="00F6557F">
            <w:pPr>
              <w:spacing w:after="0" w:line="240" w:lineRule="auto"/>
              <w:rPr>
                <w:rFonts w:ascii="Arial" w:hAnsi="Arial" w:cs="Arial"/>
                <w:sz w:val="20"/>
              </w:rPr>
            </w:pPr>
            <w:r w:rsidRPr="006407E3">
              <w:rPr>
                <w:rFonts w:ascii="Arial" w:hAnsi="Arial" w:cs="Arial"/>
                <w:sz w:val="20"/>
              </w:rPr>
              <w:t>1022</w:t>
            </w:r>
          </w:p>
        </w:tc>
        <w:tc>
          <w:tcPr>
            <w:tcW w:w="2297" w:type="dxa"/>
            <w:gridSpan w:val="5"/>
            <w:shd w:val="clear" w:color="auto" w:fill="auto"/>
            <w:noWrap/>
            <w:hideMark/>
          </w:tcPr>
          <w:p w14:paraId="72ED14A1"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Activity Code:</w:t>
            </w:r>
            <w:r>
              <w:rPr>
                <w:rFonts w:ascii="Arial" w:hAnsi="Arial" w:cs="Arial"/>
                <w:b/>
                <w:bCs/>
                <w:sz w:val="20"/>
              </w:rPr>
              <w:t xml:space="preserve"> </w:t>
            </w:r>
          </w:p>
        </w:tc>
        <w:tc>
          <w:tcPr>
            <w:tcW w:w="1630" w:type="dxa"/>
            <w:gridSpan w:val="3"/>
            <w:shd w:val="clear" w:color="auto" w:fill="auto"/>
          </w:tcPr>
          <w:p w14:paraId="0C3D4C6B" w14:textId="0BA7DC5B" w:rsidR="00F6557F" w:rsidRPr="003125BF" w:rsidRDefault="00F6557F" w:rsidP="00F6557F">
            <w:pPr>
              <w:spacing w:after="0" w:line="240" w:lineRule="auto"/>
              <w:rPr>
                <w:rFonts w:ascii="Arial" w:hAnsi="Arial" w:cs="Arial"/>
                <w:sz w:val="20"/>
              </w:rPr>
            </w:pPr>
            <w:r>
              <w:rPr>
                <w:rFonts w:ascii="Georgia" w:hAnsi="Georgia" w:cs="Arial"/>
                <w:color w:val="002060"/>
                <w:sz w:val="20"/>
                <w:szCs w:val="20"/>
              </w:rPr>
              <w:t xml:space="preserve"> 4C</w:t>
            </w:r>
          </w:p>
        </w:tc>
      </w:tr>
      <w:tr w:rsidR="00F6557F" w:rsidRPr="003125BF" w14:paraId="41E8B00F" w14:textId="77777777" w:rsidTr="00940FBF">
        <w:trPr>
          <w:trHeight w:val="300"/>
          <w:jc w:val="center"/>
        </w:trPr>
        <w:tc>
          <w:tcPr>
            <w:tcW w:w="6670" w:type="dxa"/>
            <w:gridSpan w:val="3"/>
            <w:shd w:val="clear" w:color="auto" w:fill="auto"/>
            <w:noWrap/>
            <w:hideMark/>
          </w:tcPr>
          <w:p w14:paraId="49532424" w14:textId="77777777" w:rsidR="00F6557F" w:rsidRPr="003125BF" w:rsidRDefault="00F6557F" w:rsidP="00F6557F">
            <w:pPr>
              <w:spacing w:after="0" w:line="240" w:lineRule="auto"/>
              <w:rPr>
                <w:rFonts w:ascii="Arial" w:hAnsi="Arial" w:cs="Arial"/>
                <w:i/>
                <w:sz w:val="20"/>
              </w:rPr>
            </w:pPr>
            <w:r w:rsidRPr="003125BF">
              <w:rPr>
                <w:rFonts w:ascii="Arial" w:hAnsi="Arial" w:cs="Arial"/>
                <w:i/>
                <w:sz w:val="18"/>
                <w:szCs w:val="18"/>
              </w:rPr>
              <w:t>Complete a separate form for each activity</w:t>
            </w:r>
          </w:p>
        </w:tc>
        <w:tc>
          <w:tcPr>
            <w:tcW w:w="687" w:type="dxa"/>
            <w:shd w:val="clear" w:color="auto" w:fill="auto"/>
          </w:tcPr>
          <w:p w14:paraId="159E6341" w14:textId="77777777" w:rsidR="00F6557F" w:rsidRPr="003125BF" w:rsidRDefault="00F6557F" w:rsidP="00F6557F">
            <w:pPr>
              <w:spacing w:after="0" w:line="240" w:lineRule="auto"/>
              <w:rPr>
                <w:rFonts w:ascii="Arial" w:hAnsi="Arial" w:cs="Arial"/>
                <w:i/>
                <w:sz w:val="20"/>
              </w:rPr>
            </w:pPr>
            <w:r w:rsidRPr="003125BF">
              <w:rPr>
                <w:rFonts w:ascii="Arial" w:hAnsi="Arial" w:cs="Arial"/>
                <w:i/>
                <w:sz w:val="18"/>
                <w:szCs w:val="18"/>
              </w:rPr>
              <w:t>Sheet</w:t>
            </w:r>
          </w:p>
        </w:tc>
        <w:tc>
          <w:tcPr>
            <w:tcW w:w="540" w:type="dxa"/>
            <w:shd w:val="clear" w:color="auto" w:fill="auto"/>
          </w:tcPr>
          <w:p w14:paraId="785276D9" w14:textId="2CB0E38B" w:rsidR="00F6557F" w:rsidRPr="003125BF" w:rsidRDefault="00F6557F" w:rsidP="00F6557F">
            <w:pPr>
              <w:spacing w:after="0" w:line="240" w:lineRule="auto"/>
              <w:rPr>
                <w:rFonts w:ascii="Arial" w:hAnsi="Arial" w:cs="Arial"/>
                <w:i/>
                <w:sz w:val="20"/>
              </w:rPr>
            </w:pPr>
            <w:r>
              <w:rPr>
                <w:rFonts w:ascii="Arial" w:hAnsi="Arial" w:cs="Arial"/>
                <w:i/>
                <w:sz w:val="20"/>
              </w:rPr>
              <w:t>2</w:t>
            </w:r>
          </w:p>
        </w:tc>
        <w:tc>
          <w:tcPr>
            <w:tcW w:w="577" w:type="dxa"/>
            <w:gridSpan w:val="3"/>
            <w:shd w:val="clear" w:color="auto" w:fill="auto"/>
          </w:tcPr>
          <w:p w14:paraId="0EA6528E" w14:textId="77777777" w:rsidR="00F6557F" w:rsidRPr="003125BF" w:rsidRDefault="00F6557F" w:rsidP="00F6557F">
            <w:pPr>
              <w:spacing w:after="0" w:line="240" w:lineRule="auto"/>
              <w:rPr>
                <w:rFonts w:ascii="Arial" w:hAnsi="Arial" w:cs="Arial"/>
                <w:i/>
                <w:sz w:val="20"/>
              </w:rPr>
            </w:pPr>
            <w:r w:rsidRPr="003125BF">
              <w:rPr>
                <w:rFonts w:ascii="Arial" w:hAnsi="Arial" w:cs="Arial"/>
                <w:i/>
                <w:sz w:val="18"/>
                <w:szCs w:val="18"/>
              </w:rPr>
              <w:t>Of</w:t>
            </w:r>
          </w:p>
        </w:tc>
        <w:tc>
          <w:tcPr>
            <w:tcW w:w="558" w:type="dxa"/>
            <w:shd w:val="clear" w:color="auto" w:fill="auto"/>
          </w:tcPr>
          <w:p w14:paraId="1DB9BE78" w14:textId="1376AE75" w:rsidR="00F6557F" w:rsidRPr="003125BF" w:rsidRDefault="00F6557F" w:rsidP="00F6557F">
            <w:pPr>
              <w:spacing w:after="0" w:line="240" w:lineRule="auto"/>
              <w:rPr>
                <w:rFonts w:ascii="Arial" w:hAnsi="Arial" w:cs="Arial"/>
                <w:i/>
                <w:sz w:val="20"/>
              </w:rPr>
            </w:pPr>
            <w:r>
              <w:rPr>
                <w:rFonts w:ascii="Arial" w:hAnsi="Arial" w:cs="Arial"/>
                <w:i/>
                <w:sz w:val="20"/>
              </w:rPr>
              <w:t>3</w:t>
            </w:r>
          </w:p>
        </w:tc>
        <w:tc>
          <w:tcPr>
            <w:tcW w:w="953" w:type="dxa"/>
            <w:shd w:val="clear" w:color="auto" w:fill="auto"/>
          </w:tcPr>
          <w:p w14:paraId="79CCD3DD" w14:textId="77777777" w:rsidR="00F6557F" w:rsidRPr="003125BF" w:rsidRDefault="00F6557F" w:rsidP="00F6557F">
            <w:pPr>
              <w:spacing w:after="0" w:line="240" w:lineRule="auto"/>
              <w:rPr>
                <w:rFonts w:ascii="Arial" w:hAnsi="Arial" w:cs="Arial"/>
                <w:i/>
                <w:sz w:val="20"/>
              </w:rPr>
            </w:pPr>
            <w:r w:rsidRPr="003125BF">
              <w:rPr>
                <w:rFonts w:ascii="Arial" w:hAnsi="Arial" w:cs="Arial"/>
                <w:i/>
                <w:sz w:val="18"/>
                <w:szCs w:val="18"/>
              </w:rPr>
              <w:t>Sheets</w:t>
            </w:r>
          </w:p>
        </w:tc>
      </w:tr>
      <w:tr w:rsidR="00F6557F" w:rsidRPr="003125BF" w14:paraId="5B0E8EF1" w14:textId="77777777" w:rsidTr="00940FBF">
        <w:trPr>
          <w:trHeight w:val="464"/>
          <w:jc w:val="center"/>
        </w:trPr>
        <w:tc>
          <w:tcPr>
            <w:tcW w:w="6058" w:type="dxa"/>
            <w:gridSpan w:val="2"/>
            <w:vMerge w:val="restart"/>
            <w:shd w:val="clear" w:color="000000" w:fill="A5A5A5"/>
            <w:vAlign w:val="center"/>
            <w:hideMark/>
          </w:tcPr>
          <w:p w14:paraId="16B70326"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General Information</w:t>
            </w:r>
          </w:p>
        </w:tc>
        <w:tc>
          <w:tcPr>
            <w:tcW w:w="3927" w:type="dxa"/>
            <w:gridSpan w:val="8"/>
            <w:vMerge w:val="restart"/>
            <w:shd w:val="clear" w:color="000000" w:fill="A5A5A5"/>
            <w:vAlign w:val="center"/>
            <w:hideMark/>
          </w:tcPr>
          <w:p w14:paraId="0600782A"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Pr="003125BF">
              <w:rPr>
                <w:rFonts w:ascii="Arial" w:hAnsi="Arial" w:cs="Arial"/>
                <w:i/>
                <w:iCs/>
                <w:sz w:val="20"/>
              </w:rPr>
              <w:t>(</w:t>
            </w:r>
            <w:proofErr w:type="gramEnd"/>
            <w:r w:rsidRPr="003125BF">
              <w:rPr>
                <w:rFonts w:ascii="Arial" w:hAnsi="Arial" w:cs="Arial"/>
                <w:i/>
                <w:iCs/>
                <w:sz w:val="20"/>
              </w:rPr>
              <w:t>For Entire Grant)</w:t>
            </w:r>
          </w:p>
        </w:tc>
      </w:tr>
      <w:tr w:rsidR="00F6557F" w:rsidRPr="003125BF" w14:paraId="392C782F" w14:textId="77777777" w:rsidTr="00940FBF">
        <w:trPr>
          <w:trHeight w:val="464"/>
          <w:jc w:val="center"/>
        </w:trPr>
        <w:tc>
          <w:tcPr>
            <w:tcW w:w="6058" w:type="dxa"/>
            <w:gridSpan w:val="2"/>
            <w:vMerge/>
            <w:vAlign w:val="center"/>
            <w:hideMark/>
          </w:tcPr>
          <w:p w14:paraId="588E896B" w14:textId="77777777" w:rsidR="00F6557F" w:rsidRPr="003125BF" w:rsidRDefault="00F6557F" w:rsidP="00F6557F">
            <w:pPr>
              <w:spacing w:after="0" w:line="240" w:lineRule="auto"/>
              <w:rPr>
                <w:rFonts w:ascii="Arial" w:hAnsi="Arial" w:cs="Arial"/>
                <w:b/>
                <w:bCs/>
                <w:sz w:val="20"/>
              </w:rPr>
            </w:pPr>
          </w:p>
        </w:tc>
        <w:tc>
          <w:tcPr>
            <w:tcW w:w="3927" w:type="dxa"/>
            <w:gridSpan w:val="8"/>
            <w:vMerge/>
            <w:vAlign w:val="center"/>
            <w:hideMark/>
          </w:tcPr>
          <w:p w14:paraId="6F3AADDA" w14:textId="77777777" w:rsidR="00F6557F" w:rsidRPr="003125BF" w:rsidRDefault="00F6557F" w:rsidP="00F6557F">
            <w:pPr>
              <w:spacing w:after="0" w:line="240" w:lineRule="auto"/>
              <w:jc w:val="center"/>
              <w:rPr>
                <w:rFonts w:ascii="Arial" w:hAnsi="Arial" w:cs="Arial"/>
                <w:b/>
                <w:bCs/>
                <w:sz w:val="20"/>
              </w:rPr>
            </w:pPr>
          </w:p>
        </w:tc>
      </w:tr>
      <w:tr w:rsidR="00F6557F" w:rsidRPr="003125BF" w14:paraId="09F670B2" w14:textId="77777777" w:rsidTr="00940FBF">
        <w:trPr>
          <w:trHeight w:val="315"/>
          <w:jc w:val="center"/>
        </w:trPr>
        <w:tc>
          <w:tcPr>
            <w:tcW w:w="6058" w:type="dxa"/>
            <w:gridSpan w:val="2"/>
            <w:shd w:val="clear" w:color="auto" w:fill="auto"/>
            <w:vAlign w:val="center"/>
            <w:hideMark/>
          </w:tcPr>
          <w:p w14:paraId="7A0B83CE"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Total Jobs</w:t>
            </w:r>
          </w:p>
        </w:tc>
        <w:tc>
          <w:tcPr>
            <w:tcW w:w="3927" w:type="dxa"/>
            <w:gridSpan w:val="8"/>
            <w:shd w:val="clear" w:color="auto" w:fill="auto"/>
            <w:vAlign w:val="center"/>
            <w:hideMark/>
          </w:tcPr>
          <w:p w14:paraId="26CC62C9" w14:textId="77777777" w:rsidR="00F6557F" w:rsidRPr="003125BF" w:rsidRDefault="00F6557F" w:rsidP="00F6557F">
            <w:pPr>
              <w:spacing w:after="0" w:line="240" w:lineRule="auto"/>
              <w:jc w:val="center"/>
              <w:rPr>
                <w:rFonts w:ascii="Arial" w:hAnsi="Arial" w:cs="Arial"/>
                <w:b/>
                <w:bCs/>
                <w:sz w:val="20"/>
              </w:rPr>
            </w:pPr>
          </w:p>
        </w:tc>
      </w:tr>
      <w:tr w:rsidR="00F6557F" w:rsidRPr="003125BF" w14:paraId="261F1D70" w14:textId="77777777" w:rsidTr="00940FBF">
        <w:trPr>
          <w:trHeight w:val="315"/>
          <w:jc w:val="center"/>
        </w:trPr>
        <w:tc>
          <w:tcPr>
            <w:tcW w:w="6058" w:type="dxa"/>
            <w:gridSpan w:val="2"/>
            <w:shd w:val="clear" w:color="auto" w:fill="auto"/>
            <w:vAlign w:val="center"/>
            <w:hideMark/>
          </w:tcPr>
          <w:p w14:paraId="4E4E0E91"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xml:space="preserve">Linear Feet </w:t>
            </w:r>
          </w:p>
        </w:tc>
        <w:tc>
          <w:tcPr>
            <w:tcW w:w="3927" w:type="dxa"/>
            <w:gridSpan w:val="8"/>
            <w:shd w:val="clear" w:color="000000" w:fill="FFFFFF"/>
            <w:vAlign w:val="center"/>
            <w:hideMark/>
          </w:tcPr>
          <w:p w14:paraId="2391A978" w14:textId="5FB9CF97" w:rsidR="00F6557F" w:rsidRPr="003125BF" w:rsidRDefault="006202DE" w:rsidP="00F6557F">
            <w:pPr>
              <w:spacing w:after="0" w:line="240" w:lineRule="auto"/>
              <w:jc w:val="center"/>
              <w:rPr>
                <w:rFonts w:ascii="Arial" w:hAnsi="Arial" w:cs="Arial"/>
                <w:sz w:val="20"/>
              </w:rPr>
            </w:pPr>
            <w:r>
              <w:rPr>
                <w:rFonts w:ascii="Arial" w:hAnsi="Arial" w:cs="Arial"/>
                <w:sz w:val="20"/>
              </w:rPr>
              <w:t>1000</w:t>
            </w:r>
          </w:p>
        </w:tc>
      </w:tr>
      <w:tr w:rsidR="00F6557F" w:rsidRPr="003125BF" w14:paraId="5B8FD94C" w14:textId="77777777" w:rsidTr="00940FBF">
        <w:trPr>
          <w:trHeight w:val="315"/>
          <w:jc w:val="center"/>
        </w:trPr>
        <w:tc>
          <w:tcPr>
            <w:tcW w:w="6058" w:type="dxa"/>
            <w:gridSpan w:val="2"/>
            <w:shd w:val="clear" w:color="auto" w:fill="auto"/>
            <w:vAlign w:val="center"/>
            <w:hideMark/>
          </w:tcPr>
          <w:p w14:paraId="12B9180C"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Square Feet</w:t>
            </w:r>
          </w:p>
        </w:tc>
        <w:tc>
          <w:tcPr>
            <w:tcW w:w="3927" w:type="dxa"/>
            <w:gridSpan w:val="8"/>
            <w:shd w:val="clear" w:color="000000" w:fill="FFFFFF"/>
            <w:vAlign w:val="center"/>
            <w:hideMark/>
          </w:tcPr>
          <w:p w14:paraId="61DC4D56" w14:textId="0488F2F9" w:rsidR="00F6557F" w:rsidRPr="003125BF" w:rsidRDefault="00F6557F" w:rsidP="00F6557F">
            <w:pPr>
              <w:spacing w:after="0" w:line="240" w:lineRule="auto"/>
              <w:jc w:val="center"/>
              <w:rPr>
                <w:rFonts w:ascii="Arial" w:hAnsi="Arial" w:cs="Arial"/>
                <w:sz w:val="20"/>
              </w:rPr>
            </w:pPr>
          </w:p>
        </w:tc>
      </w:tr>
      <w:tr w:rsidR="00F6557F" w:rsidRPr="003125BF" w14:paraId="03A67151" w14:textId="77777777" w:rsidTr="00940FBF">
        <w:trPr>
          <w:trHeight w:val="315"/>
          <w:jc w:val="center"/>
        </w:trPr>
        <w:tc>
          <w:tcPr>
            <w:tcW w:w="6058" w:type="dxa"/>
            <w:gridSpan w:val="2"/>
            <w:shd w:val="clear" w:color="auto" w:fill="auto"/>
            <w:vAlign w:val="center"/>
            <w:hideMark/>
          </w:tcPr>
          <w:p w14:paraId="38901885"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Properties</w:t>
            </w:r>
          </w:p>
        </w:tc>
        <w:tc>
          <w:tcPr>
            <w:tcW w:w="3927" w:type="dxa"/>
            <w:gridSpan w:val="8"/>
            <w:shd w:val="clear" w:color="000000" w:fill="FFFFFF"/>
            <w:vAlign w:val="center"/>
            <w:hideMark/>
          </w:tcPr>
          <w:p w14:paraId="0B096CFA" w14:textId="04025F11" w:rsidR="00F6557F" w:rsidRPr="003125BF" w:rsidRDefault="0069755D" w:rsidP="00F6557F">
            <w:pPr>
              <w:spacing w:after="0" w:line="240" w:lineRule="auto"/>
              <w:jc w:val="center"/>
              <w:rPr>
                <w:rFonts w:ascii="Arial" w:hAnsi="Arial" w:cs="Arial"/>
                <w:sz w:val="20"/>
              </w:rPr>
            </w:pPr>
            <w:r>
              <w:rPr>
                <w:rFonts w:ascii="Arial" w:hAnsi="Arial" w:cs="Arial"/>
                <w:sz w:val="20"/>
              </w:rPr>
              <w:t>31</w:t>
            </w:r>
          </w:p>
        </w:tc>
      </w:tr>
      <w:tr w:rsidR="00F6557F" w:rsidRPr="003125BF" w14:paraId="2DCEA8E5" w14:textId="77777777" w:rsidTr="00940FBF">
        <w:trPr>
          <w:trHeight w:val="315"/>
          <w:jc w:val="center"/>
        </w:trPr>
        <w:tc>
          <w:tcPr>
            <w:tcW w:w="6058" w:type="dxa"/>
            <w:gridSpan w:val="2"/>
            <w:shd w:val="clear" w:color="auto" w:fill="auto"/>
            <w:vAlign w:val="center"/>
            <w:hideMark/>
          </w:tcPr>
          <w:p w14:paraId="2355D046"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Households Benefiting</w:t>
            </w:r>
          </w:p>
        </w:tc>
        <w:tc>
          <w:tcPr>
            <w:tcW w:w="3927" w:type="dxa"/>
            <w:gridSpan w:val="8"/>
            <w:shd w:val="clear" w:color="000000" w:fill="FFFFFF"/>
            <w:vAlign w:val="center"/>
            <w:hideMark/>
          </w:tcPr>
          <w:p w14:paraId="2E23C879" w14:textId="78AD81FC" w:rsidR="00F6557F" w:rsidRPr="003125BF" w:rsidRDefault="0069755D" w:rsidP="00F6557F">
            <w:pPr>
              <w:spacing w:after="0" w:line="240" w:lineRule="auto"/>
              <w:jc w:val="center"/>
              <w:rPr>
                <w:rFonts w:ascii="Arial" w:hAnsi="Arial" w:cs="Arial"/>
                <w:sz w:val="20"/>
              </w:rPr>
            </w:pPr>
            <w:r>
              <w:rPr>
                <w:rFonts w:ascii="Arial" w:hAnsi="Arial" w:cs="Arial"/>
                <w:sz w:val="20"/>
              </w:rPr>
              <w:t>31</w:t>
            </w:r>
          </w:p>
        </w:tc>
      </w:tr>
      <w:tr w:rsidR="00F6557F" w:rsidRPr="003125BF" w14:paraId="1C971C73" w14:textId="77777777" w:rsidTr="00940FBF">
        <w:trPr>
          <w:trHeight w:val="315"/>
          <w:jc w:val="center"/>
        </w:trPr>
        <w:tc>
          <w:tcPr>
            <w:tcW w:w="6058" w:type="dxa"/>
            <w:gridSpan w:val="2"/>
            <w:shd w:val="clear" w:color="auto" w:fill="auto"/>
            <w:vAlign w:val="center"/>
            <w:hideMark/>
          </w:tcPr>
          <w:p w14:paraId="6C3211FC"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Rental Units</w:t>
            </w:r>
          </w:p>
        </w:tc>
        <w:tc>
          <w:tcPr>
            <w:tcW w:w="3927" w:type="dxa"/>
            <w:gridSpan w:val="8"/>
            <w:shd w:val="clear" w:color="000000" w:fill="FFFFFF"/>
            <w:vAlign w:val="center"/>
            <w:hideMark/>
          </w:tcPr>
          <w:p w14:paraId="57E8E49C" w14:textId="77777777" w:rsidR="00F6557F" w:rsidRPr="003125BF" w:rsidRDefault="00F6557F" w:rsidP="00F6557F">
            <w:pPr>
              <w:spacing w:after="0" w:line="240" w:lineRule="auto"/>
              <w:jc w:val="center"/>
              <w:rPr>
                <w:rFonts w:ascii="Arial" w:hAnsi="Arial" w:cs="Arial"/>
                <w:sz w:val="20"/>
              </w:rPr>
            </w:pPr>
          </w:p>
        </w:tc>
      </w:tr>
      <w:tr w:rsidR="00F6557F" w:rsidRPr="003125BF" w14:paraId="67E221F2" w14:textId="77777777" w:rsidTr="00940FBF">
        <w:trPr>
          <w:trHeight w:val="315"/>
          <w:jc w:val="center"/>
        </w:trPr>
        <w:tc>
          <w:tcPr>
            <w:tcW w:w="6058" w:type="dxa"/>
            <w:gridSpan w:val="2"/>
            <w:shd w:val="clear" w:color="auto" w:fill="auto"/>
            <w:vAlign w:val="center"/>
            <w:hideMark/>
          </w:tcPr>
          <w:p w14:paraId="6C2B3134"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One to One Replacement</w:t>
            </w:r>
          </w:p>
        </w:tc>
        <w:tc>
          <w:tcPr>
            <w:tcW w:w="3927" w:type="dxa"/>
            <w:gridSpan w:val="8"/>
            <w:shd w:val="clear" w:color="000000" w:fill="FFFFFF"/>
            <w:vAlign w:val="center"/>
            <w:hideMark/>
          </w:tcPr>
          <w:p w14:paraId="500B9864" w14:textId="77777777" w:rsidR="00F6557F" w:rsidRPr="003125BF" w:rsidRDefault="00F6557F" w:rsidP="00F6557F">
            <w:pPr>
              <w:spacing w:after="0" w:line="240" w:lineRule="auto"/>
              <w:jc w:val="center"/>
              <w:rPr>
                <w:rFonts w:ascii="Arial" w:hAnsi="Arial" w:cs="Arial"/>
                <w:sz w:val="20"/>
              </w:rPr>
            </w:pPr>
          </w:p>
        </w:tc>
      </w:tr>
      <w:tr w:rsidR="00F6557F" w:rsidRPr="003125BF" w14:paraId="10CCCFF9" w14:textId="77777777" w:rsidTr="00940FBF">
        <w:trPr>
          <w:trHeight w:val="315"/>
          <w:jc w:val="center"/>
        </w:trPr>
        <w:tc>
          <w:tcPr>
            <w:tcW w:w="6058" w:type="dxa"/>
            <w:gridSpan w:val="2"/>
            <w:shd w:val="clear" w:color="auto" w:fill="auto"/>
            <w:vAlign w:val="center"/>
            <w:hideMark/>
          </w:tcPr>
          <w:p w14:paraId="693D3726"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Displacements</w:t>
            </w:r>
          </w:p>
        </w:tc>
        <w:tc>
          <w:tcPr>
            <w:tcW w:w="3927" w:type="dxa"/>
            <w:gridSpan w:val="8"/>
            <w:shd w:val="clear" w:color="000000" w:fill="FFFFFF"/>
            <w:vAlign w:val="center"/>
            <w:hideMark/>
          </w:tcPr>
          <w:p w14:paraId="6C799EC5" w14:textId="77777777" w:rsidR="00F6557F" w:rsidRPr="003125BF" w:rsidRDefault="00F6557F" w:rsidP="00F6557F">
            <w:pPr>
              <w:spacing w:after="0" w:line="240" w:lineRule="auto"/>
              <w:jc w:val="center"/>
              <w:rPr>
                <w:rFonts w:ascii="Arial" w:hAnsi="Arial" w:cs="Arial"/>
                <w:sz w:val="20"/>
              </w:rPr>
            </w:pPr>
          </w:p>
        </w:tc>
      </w:tr>
      <w:tr w:rsidR="00F6557F" w:rsidRPr="003125BF" w14:paraId="0A26833A" w14:textId="77777777" w:rsidTr="00940FBF">
        <w:trPr>
          <w:trHeight w:val="315"/>
          <w:jc w:val="center"/>
        </w:trPr>
        <w:tc>
          <w:tcPr>
            <w:tcW w:w="6058" w:type="dxa"/>
            <w:gridSpan w:val="2"/>
            <w:shd w:val="clear" w:color="auto" w:fill="auto"/>
            <w:vAlign w:val="center"/>
            <w:hideMark/>
          </w:tcPr>
          <w:p w14:paraId="1C534638"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594 accessible units</w:t>
            </w:r>
          </w:p>
        </w:tc>
        <w:tc>
          <w:tcPr>
            <w:tcW w:w="3927" w:type="dxa"/>
            <w:gridSpan w:val="8"/>
            <w:shd w:val="clear" w:color="000000" w:fill="FFFFFF"/>
            <w:vAlign w:val="center"/>
            <w:hideMark/>
          </w:tcPr>
          <w:p w14:paraId="41B9A61D" w14:textId="77777777" w:rsidR="00F6557F" w:rsidRPr="003125BF" w:rsidRDefault="00F6557F" w:rsidP="00F6557F">
            <w:pPr>
              <w:spacing w:after="0" w:line="240" w:lineRule="auto"/>
              <w:jc w:val="center"/>
              <w:rPr>
                <w:rFonts w:ascii="Arial" w:hAnsi="Arial" w:cs="Arial"/>
                <w:sz w:val="20"/>
              </w:rPr>
            </w:pPr>
          </w:p>
        </w:tc>
      </w:tr>
      <w:tr w:rsidR="00F6557F" w:rsidRPr="003125BF" w14:paraId="69ACA52E" w14:textId="77777777" w:rsidTr="00940FBF">
        <w:trPr>
          <w:trHeight w:val="315"/>
          <w:jc w:val="center"/>
        </w:trPr>
        <w:tc>
          <w:tcPr>
            <w:tcW w:w="6058" w:type="dxa"/>
            <w:gridSpan w:val="2"/>
            <w:shd w:val="clear" w:color="auto" w:fill="auto"/>
            <w:vAlign w:val="center"/>
            <w:hideMark/>
          </w:tcPr>
          <w:p w14:paraId="0284EFA3"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xml:space="preserve">Elderly </w:t>
            </w:r>
          </w:p>
        </w:tc>
        <w:tc>
          <w:tcPr>
            <w:tcW w:w="3927" w:type="dxa"/>
            <w:gridSpan w:val="8"/>
            <w:shd w:val="clear" w:color="000000" w:fill="FFFFFF"/>
            <w:vAlign w:val="center"/>
            <w:hideMark/>
          </w:tcPr>
          <w:p w14:paraId="40E9F018" w14:textId="77777777" w:rsidR="00F6557F" w:rsidRPr="003125BF" w:rsidRDefault="00F6557F" w:rsidP="00F6557F">
            <w:pPr>
              <w:spacing w:after="0" w:line="240" w:lineRule="auto"/>
              <w:jc w:val="center"/>
              <w:rPr>
                <w:rFonts w:ascii="Arial" w:hAnsi="Arial" w:cs="Arial"/>
                <w:sz w:val="20"/>
              </w:rPr>
            </w:pPr>
          </w:p>
        </w:tc>
      </w:tr>
      <w:tr w:rsidR="00F6557F" w:rsidRPr="003125BF" w14:paraId="274913ED" w14:textId="77777777" w:rsidTr="00940FBF">
        <w:trPr>
          <w:trHeight w:val="315"/>
          <w:jc w:val="center"/>
        </w:trPr>
        <w:tc>
          <w:tcPr>
            <w:tcW w:w="6058" w:type="dxa"/>
            <w:gridSpan w:val="2"/>
            <w:shd w:val="clear" w:color="auto" w:fill="auto"/>
            <w:vAlign w:val="center"/>
            <w:hideMark/>
          </w:tcPr>
          <w:p w14:paraId="1F49CC1A"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Female-Head of Household</w:t>
            </w:r>
          </w:p>
        </w:tc>
        <w:tc>
          <w:tcPr>
            <w:tcW w:w="3927" w:type="dxa"/>
            <w:gridSpan w:val="8"/>
            <w:shd w:val="clear" w:color="000000" w:fill="FFFFFF"/>
            <w:vAlign w:val="center"/>
            <w:hideMark/>
          </w:tcPr>
          <w:p w14:paraId="6D27B49E" w14:textId="77777777" w:rsidR="00F6557F" w:rsidRPr="003125BF" w:rsidRDefault="00F6557F" w:rsidP="00F6557F">
            <w:pPr>
              <w:spacing w:after="0" w:line="240" w:lineRule="auto"/>
              <w:jc w:val="center"/>
              <w:rPr>
                <w:rFonts w:ascii="Arial" w:hAnsi="Arial" w:cs="Arial"/>
                <w:sz w:val="20"/>
              </w:rPr>
            </w:pPr>
          </w:p>
        </w:tc>
      </w:tr>
      <w:tr w:rsidR="00F6557F" w:rsidRPr="003125BF" w14:paraId="2D136DAD" w14:textId="77777777" w:rsidTr="00940FBF">
        <w:trPr>
          <w:trHeight w:val="315"/>
          <w:jc w:val="center"/>
        </w:trPr>
        <w:tc>
          <w:tcPr>
            <w:tcW w:w="6058" w:type="dxa"/>
            <w:gridSpan w:val="2"/>
            <w:shd w:val="clear" w:color="auto" w:fill="auto"/>
            <w:vAlign w:val="center"/>
            <w:hideMark/>
          </w:tcPr>
          <w:p w14:paraId="398E2EC2"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Units</w:t>
            </w:r>
          </w:p>
        </w:tc>
        <w:tc>
          <w:tcPr>
            <w:tcW w:w="3927" w:type="dxa"/>
            <w:gridSpan w:val="8"/>
            <w:shd w:val="clear" w:color="000000" w:fill="FFFFFF"/>
            <w:vAlign w:val="center"/>
            <w:hideMark/>
          </w:tcPr>
          <w:p w14:paraId="1EA4A324" w14:textId="1CEF9854" w:rsidR="00F6557F" w:rsidRPr="003125BF" w:rsidRDefault="0069755D" w:rsidP="00F6557F">
            <w:pPr>
              <w:spacing w:after="0" w:line="240" w:lineRule="auto"/>
              <w:jc w:val="center"/>
              <w:rPr>
                <w:rFonts w:ascii="Arial" w:hAnsi="Arial" w:cs="Arial"/>
                <w:sz w:val="20"/>
              </w:rPr>
            </w:pPr>
            <w:r>
              <w:rPr>
                <w:rFonts w:ascii="Arial" w:hAnsi="Arial" w:cs="Arial"/>
                <w:sz w:val="20"/>
              </w:rPr>
              <w:t>31</w:t>
            </w:r>
          </w:p>
        </w:tc>
      </w:tr>
      <w:tr w:rsidR="00F6557F" w:rsidRPr="003125BF" w14:paraId="3594AAE3" w14:textId="77777777" w:rsidTr="00940FBF">
        <w:trPr>
          <w:trHeight w:val="315"/>
          <w:jc w:val="center"/>
        </w:trPr>
        <w:tc>
          <w:tcPr>
            <w:tcW w:w="6058" w:type="dxa"/>
            <w:gridSpan w:val="2"/>
            <w:shd w:val="clear" w:color="auto" w:fill="auto"/>
            <w:vAlign w:val="center"/>
            <w:hideMark/>
          </w:tcPr>
          <w:p w14:paraId="5D635844"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Multiunit Housing</w:t>
            </w:r>
          </w:p>
        </w:tc>
        <w:tc>
          <w:tcPr>
            <w:tcW w:w="3927" w:type="dxa"/>
            <w:gridSpan w:val="8"/>
            <w:shd w:val="clear" w:color="000000" w:fill="FFFFFF"/>
            <w:vAlign w:val="center"/>
            <w:hideMark/>
          </w:tcPr>
          <w:p w14:paraId="473E216A" w14:textId="77777777" w:rsidR="00F6557F" w:rsidRPr="003125BF" w:rsidRDefault="00F6557F" w:rsidP="00F6557F">
            <w:pPr>
              <w:spacing w:after="0" w:line="240" w:lineRule="auto"/>
              <w:jc w:val="center"/>
              <w:rPr>
                <w:rFonts w:ascii="Arial" w:hAnsi="Arial" w:cs="Arial"/>
                <w:sz w:val="20"/>
              </w:rPr>
            </w:pPr>
          </w:p>
        </w:tc>
      </w:tr>
      <w:tr w:rsidR="00F6557F" w:rsidRPr="003125BF" w14:paraId="06B4EB35" w14:textId="77777777" w:rsidTr="00940FBF">
        <w:trPr>
          <w:trHeight w:val="315"/>
          <w:jc w:val="center"/>
        </w:trPr>
        <w:tc>
          <w:tcPr>
            <w:tcW w:w="6058" w:type="dxa"/>
            <w:gridSpan w:val="2"/>
            <w:shd w:val="clear" w:color="auto" w:fill="auto"/>
            <w:vAlign w:val="center"/>
            <w:hideMark/>
          </w:tcPr>
          <w:p w14:paraId="236C95F7"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Energy Star Products</w:t>
            </w:r>
          </w:p>
        </w:tc>
        <w:tc>
          <w:tcPr>
            <w:tcW w:w="3927" w:type="dxa"/>
            <w:gridSpan w:val="8"/>
            <w:shd w:val="clear" w:color="000000" w:fill="FFFFFF"/>
            <w:vAlign w:val="center"/>
            <w:hideMark/>
          </w:tcPr>
          <w:p w14:paraId="17C1F3DC" w14:textId="77777777" w:rsidR="00F6557F" w:rsidRPr="003125BF" w:rsidRDefault="00F6557F" w:rsidP="00F6557F">
            <w:pPr>
              <w:spacing w:after="0" w:line="240" w:lineRule="auto"/>
              <w:jc w:val="center"/>
              <w:rPr>
                <w:rFonts w:ascii="Arial" w:hAnsi="Arial" w:cs="Arial"/>
                <w:sz w:val="20"/>
              </w:rPr>
            </w:pPr>
          </w:p>
        </w:tc>
      </w:tr>
      <w:tr w:rsidR="00F6557F" w:rsidRPr="003125BF" w14:paraId="2A899421" w14:textId="77777777" w:rsidTr="00940FBF">
        <w:trPr>
          <w:trHeight w:val="315"/>
          <w:jc w:val="center"/>
        </w:trPr>
        <w:tc>
          <w:tcPr>
            <w:tcW w:w="6058" w:type="dxa"/>
            <w:gridSpan w:val="2"/>
            <w:shd w:val="clear" w:color="auto" w:fill="auto"/>
            <w:vAlign w:val="center"/>
            <w:hideMark/>
          </w:tcPr>
          <w:p w14:paraId="65B01124"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Energy Star Homes</w:t>
            </w:r>
          </w:p>
        </w:tc>
        <w:tc>
          <w:tcPr>
            <w:tcW w:w="3927" w:type="dxa"/>
            <w:gridSpan w:val="8"/>
            <w:shd w:val="clear" w:color="000000" w:fill="FFFFFF"/>
            <w:vAlign w:val="center"/>
            <w:hideMark/>
          </w:tcPr>
          <w:p w14:paraId="2E8E7775" w14:textId="77777777" w:rsidR="00F6557F" w:rsidRPr="003125BF" w:rsidRDefault="00F6557F" w:rsidP="00F6557F">
            <w:pPr>
              <w:spacing w:after="0" w:line="240" w:lineRule="auto"/>
              <w:jc w:val="center"/>
              <w:rPr>
                <w:rFonts w:ascii="Arial" w:hAnsi="Arial" w:cs="Arial"/>
                <w:sz w:val="20"/>
              </w:rPr>
            </w:pPr>
          </w:p>
        </w:tc>
      </w:tr>
      <w:tr w:rsidR="00F6557F" w:rsidRPr="003125BF" w14:paraId="67A78587" w14:textId="77777777" w:rsidTr="00940FBF">
        <w:trPr>
          <w:trHeight w:val="315"/>
          <w:jc w:val="center"/>
        </w:trPr>
        <w:tc>
          <w:tcPr>
            <w:tcW w:w="6058" w:type="dxa"/>
            <w:gridSpan w:val="2"/>
            <w:shd w:val="clear" w:color="auto" w:fill="auto"/>
            <w:vAlign w:val="center"/>
            <w:hideMark/>
          </w:tcPr>
          <w:p w14:paraId="7B047A8B"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Microenterprise</w:t>
            </w:r>
          </w:p>
        </w:tc>
        <w:tc>
          <w:tcPr>
            <w:tcW w:w="3927" w:type="dxa"/>
            <w:gridSpan w:val="8"/>
            <w:shd w:val="clear" w:color="000000" w:fill="FFFFFF"/>
            <w:vAlign w:val="center"/>
            <w:hideMark/>
          </w:tcPr>
          <w:p w14:paraId="75DE2E6A" w14:textId="77777777" w:rsidR="00F6557F" w:rsidRPr="003125BF" w:rsidRDefault="00F6557F" w:rsidP="00F6557F">
            <w:pPr>
              <w:spacing w:after="0" w:line="240" w:lineRule="auto"/>
              <w:jc w:val="center"/>
              <w:rPr>
                <w:rFonts w:ascii="Arial" w:hAnsi="Arial" w:cs="Arial"/>
                <w:sz w:val="20"/>
              </w:rPr>
            </w:pPr>
          </w:p>
        </w:tc>
      </w:tr>
      <w:tr w:rsidR="00F6557F" w:rsidRPr="003125BF" w14:paraId="53B99D23" w14:textId="77777777" w:rsidTr="00940FBF">
        <w:trPr>
          <w:trHeight w:val="570"/>
          <w:jc w:val="center"/>
        </w:trPr>
        <w:tc>
          <w:tcPr>
            <w:tcW w:w="6058" w:type="dxa"/>
            <w:gridSpan w:val="2"/>
            <w:shd w:val="clear" w:color="000000" w:fill="A5A5A5"/>
            <w:vAlign w:val="center"/>
            <w:hideMark/>
          </w:tcPr>
          <w:p w14:paraId="20BA70F9"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Census Data</w:t>
            </w:r>
            <w:r w:rsidRPr="003125BF">
              <w:rPr>
                <w:rFonts w:ascii="Arial" w:hAnsi="Arial" w:cs="Arial"/>
                <w:i/>
                <w:iCs/>
                <w:sz w:val="20"/>
              </w:rPr>
              <w:t xml:space="preserve"> (http://www.census.gov/) </w:t>
            </w:r>
            <w:r w:rsidRPr="003125BF">
              <w:rPr>
                <w:rFonts w:ascii="Arial" w:hAnsi="Arial" w:cs="Arial"/>
                <w:b/>
                <w:bCs/>
                <w:i/>
                <w:iCs/>
                <w:sz w:val="20"/>
              </w:rPr>
              <w:t>or</w:t>
            </w:r>
            <w:r w:rsidRPr="003125BF">
              <w:rPr>
                <w:rFonts w:ascii="Arial" w:hAnsi="Arial" w:cs="Arial"/>
                <w:i/>
                <w:iCs/>
                <w:sz w:val="20"/>
              </w:rPr>
              <w:t xml:space="preserve"> (http://factfinder2.census.gov/faces/nav/jsf/pages/index.xhtml)</w:t>
            </w:r>
          </w:p>
        </w:tc>
        <w:tc>
          <w:tcPr>
            <w:tcW w:w="3927" w:type="dxa"/>
            <w:gridSpan w:val="8"/>
            <w:shd w:val="clear" w:color="000000" w:fill="A5A5A5"/>
            <w:vAlign w:val="center"/>
            <w:hideMark/>
          </w:tcPr>
          <w:p w14:paraId="2B8CCDA2" w14:textId="77777777" w:rsidR="00F6557F" w:rsidRPr="003125BF" w:rsidRDefault="00F6557F" w:rsidP="00F6557F">
            <w:pPr>
              <w:spacing w:after="0" w:line="240" w:lineRule="auto"/>
              <w:jc w:val="center"/>
              <w:rPr>
                <w:rFonts w:ascii="Arial" w:hAnsi="Arial" w:cs="Arial"/>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Pr="003125BF">
              <w:rPr>
                <w:rFonts w:ascii="Arial" w:hAnsi="Arial" w:cs="Arial"/>
                <w:sz w:val="20"/>
              </w:rPr>
              <w:t xml:space="preserve">  (</w:t>
            </w:r>
            <w:proofErr w:type="gramEnd"/>
            <w:r w:rsidRPr="003125BF">
              <w:rPr>
                <w:rFonts w:ascii="Arial" w:hAnsi="Arial" w:cs="Arial"/>
                <w:i/>
                <w:iCs/>
                <w:sz w:val="20"/>
              </w:rPr>
              <w:t>For Entire Grant)</w:t>
            </w:r>
          </w:p>
        </w:tc>
      </w:tr>
      <w:tr w:rsidR="00F6557F" w:rsidRPr="003125BF" w14:paraId="0978ED63" w14:textId="77777777" w:rsidTr="00940FBF">
        <w:trPr>
          <w:trHeight w:val="315"/>
          <w:jc w:val="center"/>
        </w:trPr>
        <w:tc>
          <w:tcPr>
            <w:tcW w:w="6058" w:type="dxa"/>
            <w:gridSpan w:val="2"/>
            <w:shd w:val="clear" w:color="auto" w:fill="auto"/>
            <w:vAlign w:val="center"/>
            <w:hideMark/>
          </w:tcPr>
          <w:p w14:paraId="12CE2707"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County Code</w:t>
            </w:r>
          </w:p>
        </w:tc>
        <w:tc>
          <w:tcPr>
            <w:tcW w:w="3927" w:type="dxa"/>
            <w:gridSpan w:val="8"/>
            <w:shd w:val="clear" w:color="000000" w:fill="FFFFFF"/>
            <w:vAlign w:val="center"/>
            <w:hideMark/>
          </w:tcPr>
          <w:p w14:paraId="09BBECD2" w14:textId="77777777" w:rsidR="00F6557F" w:rsidRPr="003125BF" w:rsidRDefault="00F6557F" w:rsidP="00F6557F">
            <w:pPr>
              <w:spacing w:after="0" w:line="240" w:lineRule="auto"/>
              <w:jc w:val="center"/>
              <w:rPr>
                <w:rFonts w:ascii="Arial" w:hAnsi="Arial" w:cs="Arial"/>
                <w:sz w:val="20"/>
              </w:rPr>
            </w:pPr>
          </w:p>
        </w:tc>
      </w:tr>
      <w:tr w:rsidR="00F6557F" w:rsidRPr="003125BF" w14:paraId="288261A3" w14:textId="77777777" w:rsidTr="00940FBF">
        <w:trPr>
          <w:trHeight w:val="315"/>
          <w:jc w:val="center"/>
        </w:trPr>
        <w:tc>
          <w:tcPr>
            <w:tcW w:w="6058" w:type="dxa"/>
            <w:gridSpan w:val="2"/>
            <w:shd w:val="clear" w:color="auto" w:fill="auto"/>
            <w:vAlign w:val="center"/>
            <w:hideMark/>
          </w:tcPr>
          <w:p w14:paraId="7F37B22C"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Census Tract</w:t>
            </w:r>
          </w:p>
        </w:tc>
        <w:tc>
          <w:tcPr>
            <w:tcW w:w="3927" w:type="dxa"/>
            <w:gridSpan w:val="8"/>
            <w:shd w:val="clear" w:color="000000" w:fill="FFFFFF"/>
            <w:vAlign w:val="center"/>
            <w:hideMark/>
          </w:tcPr>
          <w:p w14:paraId="16BB3F91" w14:textId="77777777" w:rsidR="00F6557F" w:rsidRPr="003125BF" w:rsidRDefault="00F6557F" w:rsidP="00F6557F">
            <w:pPr>
              <w:spacing w:after="0" w:line="240" w:lineRule="auto"/>
              <w:jc w:val="center"/>
              <w:rPr>
                <w:rFonts w:ascii="Arial" w:hAnsi="Arial" w:cs="Arial"/>
                <w:sz w:val="20"/>
              </w:rPr>
            </w:pPr>
          </w:p>
        </w:tc>
      </w:tr>
      <w:tr w:rsidR="00F6557F" w:rsidRPr="003125BF" w14:paraId="7CD935F8" w14:textId="77777777" w:rsidTr="00940FBF">
        <w:trPr>
          <w:trHeight w:val="315"/>
          <w:jc w:val="center"/>
        </w:trPr>
        <w:tc>
          <w:tcPr>
            <w:tcW w:w="6058" w:type="dxa"/>
            <w:gridSpan w:val="2"/>
            <w:shd w:val="clear" w:color="auto" w:fill="auto"/>
            <w:vAlign w:val="center"/>
            <w:hideMark/>
          </w:tcPr>
          <w:p w14:paraId="2CE87A64"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6DAC0F70" w14:textId="77777777" w:rsidR="00F6557F" w:rsidRPr="003125BF" w:rsidRDefault="00F6557F" w:rsidP="00F6557F">
            <w:pPr>
              <w:spacing w:after="0" w:line="240" w:lineRule="auto"/>
              <w:jc w:val="center"/>
              <w:rPr>
                <w:rFonts w:ascii="Arial" w:hAnsi="Arial" w:cs="Arial"/>
                <w:sz w:val="20"/>
              </w:rPr>
            </w:pPr>
          </w:p>
        </w:tc>
      </w:tr>
      <w:tr w:rsidR="00F6557F" w:rsidRPr="003125BF" w14:paraId="0597A6E9" w14:textId="77777777" w:rsidTr="00940FBF">
        <w:trPr>
          <w:trHeight w:val="315"/>
          <w:jc w:val="center"/>
        </w:trPr>
        <w:tc>
          <w:tcPr>
            <w:tcW w:w="6058" w:type="dxa"/>
            <w:gridSpan w:val="2"/>
            <w:shd w:val="clear" w:color="auto" w:fill="auto"/>
            <w:vAlign w:val="center"/>
            <w:hideMark/>
          </w:tcPr>
          <w:p w14:paraId="33F855B8"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58FD399A" w14:textId="77777777" w:rsidR="00F6557F" w:rsidRPr="003125BF" w:rsidRDefault="00F6557F" w:rsidP="00F6557F">
            <w:pPr>
              <w:spacing w:after="0" w:line="240" w:lineRule="auto"/>
              <w:jc w:val="center"/>
              <w:rPr>
                <w:rFonts w:ascii="Arial" w:hAnsi="Arial" w:cs="Arial"/>
                <w:sz w:val="20"/>
              </w:rPr>
            </w:pPr>
          </w:p>
        </w:tc>
      </w:tr>
      <w:tr w:rsidR="00F6557F" w:rsidRPr="003125BF" w14:paraId="3660ACAE" w14:textId="77777777" w:rsidTr="00940FBF">
        <w:trPr>
          <w:trHeight w:val="315"/>
          <w:jc w:val="center"/>
        </w:trPr>
        <w:tc>
          <w:tcPr>
            <w:tcW w:w="6058" w:type="dxa"/>
            <w:gridSpan w:val="2"/>
            <w:shd w:val="clear" w:color="auto" w:fill="auto"/>
            <w:vAlign w:val="center"/>
            <w:hideMark/>
          </w:tcPr>
          <w:p w14:paraId="25EAE395"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Census Tract</w:t>
            </w:r>
          </w:p>
        </w:tc>
        <w:tc>
          <w:tcPr>
            <w:tcW w:w="3927" w:type="dxa"/>
            <w:gridSpan w:val="8"/>
            <w:shd w:val="clear" w:color="000000" w:fill="FFFFFF"/>
            <w:vAlign w:val="center"/>
            <w:hideMark/>
          </w:tcPr>
          <w:p w14:paraId="3F2981AD" w14:textId="77777777" w:rsidR="00F6557F" w:rsidRPr="003125BF" w:rsidRDefault="00F6557F" w:rsidP="00F6557F">
            <w:pPr>
              <w:spacing w:after="0" w:line="240" w:lineRule="auto"/>
              <w:jc w:val="center"/>
              <w:rPr>
                <w:rFonts w:ascii="Arial" w:hAnsi="Arial" w:cs="Arial"/>
                <w:sz w:val="20"/>
              </w:rPr>
            </w:pPr>
          </w:p>
        </w:tc>
      </w:tr>
      <w:tr w:rsidR="00F6557F" w:rsidRPr="003125BF" w14:paraId="1BC7865F" w14:textId="77777777" w:rsidTr="00940FBF">
        <w:trPr>
          <w:trHeight w:val="315"/>
          <w:jc w:val="center"/>
        </w:trPr>
        <w:tc>
          <w:tcPr>
            <w:tcW w:w="6058" w:type="dxa"/>
            <w:gridSpan w:val="2"/>
            <w:shd w:val="clear" w:color="auto" w:fill="auto"/>
            <w:vAlign w:val="center"/>
            <w:hideMark/>
          </w:tcPr>
          <w:p w14:paraId="35CD5917"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21DFA4F1" w14:textId="77777777" w:rsidR="00F6557F" w:rsidRPr="003125BF" w:rsidRDefault="00F6557F" w:rsidP="00F6557F">
            <w:pPr>
              <w:spacing w:after="0" w:line="240" w:lineRule="auto"/>
              <w:jc w:val="center"/>
              <w:rPr>
                <w:rFonts w:ascii="Arial" w:hAnsi="Arial" w:cs="Arial"/>
                <w:sz w:val="20"/>
              </w:rPr>
            </w:pPr>
          </w:p>
        </w:tc>
      </w:tr>
      <w:tr w:rsidR="00F6557F" w:rsidRPr="003125BF" w14:paraId="7C6C16F7" w14:textId="77777777" w:rsidTr="00940FBF">
        <w:trPr>
          <w:trHeight w:val="315"/>
          <w:jc w:val="center"/>
        </w:trPr>
        <w:tc>
          <w:tcPr>
            <w:tcW w:w="6058" w:type="dxa"/>
            <w:gridSpan w:val="2"/>
            <w:shd w:val="clear" w:color="auto" w:fill="auto"/>
            <w:vAlign w:val="center"/>
            <w:hideMark/>
          </w:tcPr>
          <w:p w14:paraId="507AB5AA"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lastRenderedPageBreak/>
              <w:t xml:space="preserve">    Block Groups</w:t>
            </w:r>
          </w:p>
        </w:tc>
        <w:tc>
          <w:tcPr>
            <w:tcW w:w="3927" w:type="dxa"/>
            <w:gridSpan w:val="8"/>
            <w:shd w:val="clear" w:color="000000" w:fill="FFFFFF"/>
            <w:vAlign w:val="center"/>
            <w:hideMark/>
          </w:tcPr>
          <w:p w14:paraId="0E981BB8" w14:textId="77777777" w:rsidR="00F6557F" w:rsidRPr="003125BF" w:rsidRDefault="00F6557F" w:rsidP="00F6557F">
            <w:pPr>
              <w:spacing w:after="0" w:line="240" w:lineRule="auto"/>
              <w:jc w:val="center"/>
              <w:rPr>
                <w:rFonts w:ascii="Arial" w:hAnsi="Arial" w:cs="Arial"/>
                <w:sz w:val="20"/>
              </w:rPr>
            </w:pPr>
          </w:p>
        </w:tc>
      </w:tr>
      <w:tr w:rsidR="00F6557F" w:rsidRPr="003125BF" w14:paraId="68169AA9" w14:textId="77777777" w:rsidTr="00940FBF">
        <w:trPr>
          <w:trHeight w:val="285"/>
          <w:jc w:val="center"/>
        </w:trPr>
        <w:tc>
          <w:tcPr>
            <w:tcW w:w="6058" w:type="dxa"/>
            <w:gridSpan w:val="2"/>
            <w:shd w:val="clear" w:color="000000" w:fill="A5A5A5"/>
            <w:vAlign w:val="center"/>
            <w:hideMark/>
          </w:tcPr>
          <w:p w14:paraId="59B9F99D"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 xml:space="preserve">Income Levels </w:t>
            </w:r>
          </w:p>
        </w:tc>
        <w:tc>
          <w:tcPr>
            <w:tcW w:w="3927" w:type="dxa"/>
            <w:gridSpan w:val="8"/>
            <w:vMerge w:val="restart"/>
            <w:shd w:val="clear" w:color="000000" w:fill="A5A5A5"/>
            <w:vAlign w:val="center"/>
            <w:hideMark/>
          </w:tcPr>
          <w:p w14:paraId="4EA9EDDA"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proofErr w:type="gramEnd"/>
            <w:r w:rsidRPr="003125BF">
              <w:rPr>
                <w:rFonts w:ascii="Arial" w:hAnsi="Arial" w:cs="Arial"/>
                <w:i/>
                <w:iCs/>
                <w:sz w:val="20"/>
              </w:rPr>
              <w:t>For Entire Grant)</w:t>
            </w:r>
          </w:p>
        </w:tc>
      </w:tr>
      <w:tr w:rsidR="00F6557F" w:rsidRPr="003125BF" w14:paraId="231640A7" w14:textId="77777777" w:rsidTr="00940FBF">
        <w:trPr>
          <w:trHeight w:val="285"/>
          <w:jc w:val="center"/>
        </w:trPr>
        <w:tc>
          <w:tcPr>
            <w:tcW w:w="6058" w:type="dxa"/>
            <w:gridSpan w:val="2"/>
            <w:shd w:val="clear" w:color="000000" w:fill="A5A5A5"/>
            <w:vAlign w:val="center"/>
            <w:hideMark/>
          </w:tcPr>
          <w:p w14:paraId="463836C3"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Please Select One:      ___Households       ___Persons</w:t>
            </w:r>
          </w:p>
        </w:tc>
        <w:tc>
          <w:tcPr>
            <w:tcW w:w="3927" w:type="dxa"/>
            <w:gridSpan w:val="8"/>
            <w:vMerge/>
            <w:vAlign w:val="center"/>
            <w:hideMark/>
          </w:tcPr>
          <w:p w14:paraId="7599A9DC" w14:textId="77777777" w:rsidR="00F6557F" w:rsidRPr="003125BF" w:rsidRDefault="00F6557F" w:rsidP="00F6557F">
            <w:pPr>
              <w:spacing w:after="0" w:line="240" w:lineRule="auto"/>
              <w:jc w:val="center"/>
              <w:rPr>
                <w:rFonts w:ascii="Arial" w:hAnsi="Arial" w:cs="Arial"/>
                <w:b/>
                <w:bCs/>
                <w:sz w:val="20"/>
              </w:rPr>
            </w:pPr>
          </w:p>
        </w:tc>
      </w:tr>
      <w:tr w:rsidR="00F6557F" w:rsidRPr="003125BF" w14:paraId="48BD6A10" w14:textId="77777777" w:rsidTr="00940FBF">
        <w:trPr>
          <w:trHeight w:val="315"/>
          <w:jc w:val="center"/>
        </w:trPr>
        <w:tc>
          <w:tcPr>
            <w:tcW w:w="6058" w:type="dxa"/>
            <w:gridSpan w:val="2"/>
            <w:shd w:val="clear" w:color="auto" w:fill="auto"/>
            <w:vAlign w:val="center"/>
            <w:hideMark/>
          </w:tcPr>
          <w:p w14:paraId="27BB1784"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Extremely Low</w:t>
            </w:r>
          </w:p>
        </w:tc>
        <w:tc>
          <w:tcPr>
            <w:tcW w:w="3927" w:type="dxa"/>
            <w:gridSpan w:val="8"/>
            <w:shd w:val="clear" w:color="000000" w:fill="FFFFFF"/>
            <w:vAlign w:val="center"/>
            <w:hideMark/>
          </w:tcPr>
          <w:p w14:paraId="4F81FC6B" w14:textId="77777777" w:rsidR="00F6557F" w:rsidRPr="003125BF" w:rsidRDefault="00F6557F" w:rsidP="00F6557F">
            <w:pPr>
              <w:spacing w:after="0" w:line="240" w:lineRule="auto"/>
              <w:jc w:val="center"/>
              <w:rPr>
                <w:rFonts w:ascii="Arial" w:hAnsi="Arial" w:cs="Arial"/>
                <w:sz w:val="20"/>
              </w:rPr>
            </w:pPr>
          </w:p>
        </w:tc>
      </w:tr>
      <w:tr w:rsidR="00F6557F" w:rsidRPr="003125BF" w14:paraId="3BE52895" w14:textId="77777777" w:rsidTr="00940FBF">
        <w:trPr>
          <w:trHeight w:val="315"/>
          <w:jc w:val="center"/>
        </w:trPr>
        <w:tc>
          <w:tcPr>
            <w:tcW w:w="6058" w:type="dxa"/>
            <w:gridSpan w:val="2"/>
            <w:shd w:val="clear" w:color="auto" w:fill="auto"/>
            <w:vAlign w:val="center"/>
            <w:hideMark/>
          </w:tcPr>
          <w:p w14:paraId="259AD5CF"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Low</w:t>
            </w:r>
          </w:p>
        </w:tc>
        <w:tc>
          <w:tcPr>
            <w:tcW w:w="3927" w:type="dxa"/>
            <w:gridSpan w:val="8"/>
            <w:shd w:val="clear" w:color="000000" w:fill="FFFFFF"/>
            <w:vAlign w:val="center"/>
            <w:hideMark/>
          </w:tcPr>
          <w:p w14:paraId="4009328D" w14:textId="77777777" w:rsidR="00F6557F" w:rsidRPr="003125BF" w:rsidRDefault="00F6557F" w:rsidP="00F6557F">
            <w:pPr>
              <w:spacing w:after="0" w:line="240" w:lineRule="auto"/>
              <w:jc w:val="center"/>
              <w:rPr>
                <w:rFonts w:ascii="Arial" w:hAnsi="Arial" w:cs="Arial"/>
                <w:sz w:val="20"/>
              </w:rPr>
            </w:pPr>
          </w:p>
        </w:tc>
      </w:tr>
      <w:tr w:rsidR="00F6557F" w:rsidRPr="003125BF" w14:paraId="6DCE2E71" w14:textId="77777777" w:rsidTr="00940FBF">
        <w:trPr>
          <w:trHeight w:val="315"/>
          <w:jc w:val="center"/>
        </w:trPr>
        <w:tc>
          <w:tcPr>
            <w:tcW w:w="6058" w:type="dxa"/>
            <w:gridSpan w:val="2"/>
            <w:shd w:val="clear" w:color="auto" w:fill="auto"/>
            <w:vAlign w:val="center"/>
            <w:hideMark/>
          </w:tcPr>
          <w:p w14:paraId="6152C268"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Moderate</w:t>
            </w:r>
          </w:p>
        </w:tc>
        <w:tc>
          <w:tcPr>
            <w:tcW w:w="3927" w:type="dxa"/>
            <w:gridSpan w:val="8"/>
            <w:shd w:val="clear" w:color="000000" w:fill="FFFFFF"/>
            <w:vAlign w:val="center"/>
            <w:hideMark/>
          </w:tcPr>
          <w:p w14:paraId="3EF8E74C" w14:textId="77777777" w:rsidR="00F6557F" w:rsidRPr="003125BF" w:rsidRDefault="00F6557F" w:rsidP="00F6557F">
            <w:pPr>
              <w:spacing w:after="0" w:line="240" w:lineRule="auto"/>
              <w:jc w:val="center"/>
              <w:rPr>
                <w:rFonts w:ascii="Arial" w:hAnsi="Arial" w:cs="Arial"/>
                <w:sz w:val="20"/>
              </w:rPr>
            </w:pPr>
          </w:p>
        </w:tc>
      </w:tr>
      <w:tr w:rsidR="00F6557F" w:rsidRPr="003125BF" w14:paraId="4D75ADCF" w14:textId="77777777" w:rsidTr="00940FBF">
        <w:trPr>
          <w:trHeight w:val="315"/>
          <w:jc w:val="center"/>
        </w:trPr>
        <w:tc>
          <w:tcPr>
            <w:tcW w:w="6058" w:type="dxa"/>
            <w:gridSpan w:val="2"/>
            <w:shd w:val="clear" w:color="auto" w:fill="auto"/>
            <w:vAlign w:val="center"/>
            <w:hideMark/>
          </w:tcPr>
          <w:p w14:paraId="19D88B1B"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Non-Low/Moderate</w:t>
            </w:r>
          </w:p>
        </w:tc>
        <w:tc>
          <w:tcPr>
            <w:tcW w:w="3927" w:type="dxa"/>
            <w:gridSpan w:val="8"/>
            <w:shd w:val="clear" w:color="000000" w:fill="FFFFFF"/>
            <w:vAlign w:val="center"/>
            <w:hideMark/>
          </w:tcPr>
          <w:p w14:paraId="235D4D92" w14:textId="77777777" w:rsidR="00F6557F" w:rsidRPr="003125BF" w:rsidRDefault="00F6557F" w:rsidP="00F6557F">
            <w:pPr>
              <w:spacing w:after="0" w:line="240" w:lineRule="auto"/>
              <w:jc w:val="center"/>
              <w:rPr>
                <w:rFonts w:ascii="Arial" w:hAnsi="Arial" w:cs="Arial"/>
                <w:sz w:val="20"/>
              </w:rPr>
            </w:pPr>
          </w:p>
        </w:tc>
      </w:tr>
      <w:tr w:rsidR="00F6557F" w:rsidRPr="003125BF" w14:paraId="114F2693" w14:textId="77777777" w:rsidTr="00940FBF">
        <w:trPr>
          <w:trHeight w:val="315"/>
          <w:jc w:val="center"/>
        </w:trPr>
        <w:tc>
          <w:tcPr>
            <w:tcW w:w="6058" w:type="dxa"/>
            <w:gridSpan w:val="2"/>
            <w:shd w:val="clear" w:color="auto" w:fill="auto"/>
            <w:vAlign w:val="center"/>
            <w:hideMark/>
          </w:tcPr>
          <w:p w14:paraId="3699BAE3"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Total</w:t>
            </w:r>
          </w:p>
        </w:tc>
        <w:tc>
          <w:tcPr>
            <w:tcW w:w="3927" w:type="dxa"/>
            <w:gridSpan w:val="8"/>
            <w:shd w:val="clear" w:color="000000" w:fill="FFFFFF"/>
            <w:vAlign w:val="center"/>
            <w:hideMark/>
          </w:tcPr>
          <w:p w14:paraId="42A36464" w14:textId="77777777" w:rsidR="00F6557F" w:rsidRPr="003125BF" w:rsidRDefault="00F6557F" w:rsidP="00F6557F">
            <w:pPr>
              <w:spacing w:after="0" w:line="240" w:lineRule="auto"/>
              <w:jc w:val="center"/>
              <w:rPr>
                <w:rFonts w:ascii="Arial" w:hAnsi="Arial" w:cs="Arial"/>
                <w:sz w:val="20"/>
              </w:rPr>
            </w:pPr>
          </w:p>
        </w:tc>
      </w:tr>
      <w:tr w:rsidR="00F6557F" w:rsidRPr="003125BF" w14:paraId="2CCC9CB5" w14:textId="77777777" w:rsidTr="00940FBF">
        <w:trPr>
          <w:trHeight w:val="285"/>
          <w:jc w:val="center"/>
        </w:trPr>
        <w:tc>
          <w:tcPr>
            <w:tcW w:w="6058" w:type="dxa"/>
            <w:gridSpan w:val="2"/>
            <w:shd w:val="clear" w:color="000000" w:fill="A5A5A5"/>
            <w:vAlign w:val="center"/>
            <w:hideMark/>
          </w:tcPr>
          <w:p w14:paraId="24878B81"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 xml:space="preserve">Race Code </w:t>
            </w:r>
          </w:p>
        </w:tc>
        <w:tc>
          <w:tcPr>
            <w:tcW w:w="3927" w:type="dxa"/>
            <w:gridSpan w:val="8"/>
            <w:vMerge w:val="restart"/>
            <w:shd w:val="clear" w:color="000000" w:fill="A5A5A5"/>
            <w:vAlign w:val="center"/>
            <w:hideMark/>
          </w:tcPr>
          <w:p w14:paraId="7EFF8CE1"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Pr="00DD1A1F">
              <w:rPr>
                <w:rFonts w:ascii="Arial" w:hAnsi="Arial" w:cs="Arial"/>
                <w:bCs/>
                <w:sz w:val="20"/>
              </w:rPr>
              <w:t>(</w:t>
            </w:r>
            <w:proofErr w:type="gramEnd"/>
            <w:r w:rsidRPr="003125BF">
              <w:rPr>
                <w:rFonts w:ascii="Arial" w:hAnsi="Arial" w:cs="Arial"/>
                <w:i/>
                <w:iCs/>
                <w:sz w:val="20"/>
              </w:rPr>
              <w:t>For Entire Grant)</w:t>
            </w:r>
          </w:p>
        </w:tc>
      </w:tr>
      <w:tr w:rsidR="00F6557F" w:rsidRPr="003125BF" w14:paraId="47440F08" w14:textId="77777777" w:rsidTr="00940FBF">
        <w:trPr>
          <w:trHeight w:val="285"/>
          <w:jc w:val="center"/>
        </w:trPr>
        <w:tc>
          <w:tcPr>
            <w:tcW w:w="6058" w:type="dxa"/>
            <w:gridSpan w:val="2"/>
            <w:shd w:val="clear" w:color="000000" w:fill="A5A5A5"/>
            <w:vAlign w:val="center"/>
            <w:hideMark/>
          </w:tcPr>
          <w:p w14:paraId="40A4A717"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Please Select One:      ___Households       ___Persons</w:t>
            </w:r>
          </w:p>
        </w:tc>
        <w:tc>
          <w:tcPr>
            <w:tcW w:w="3927" w:type="dxa"/>
            <w:gridSpan w:val="8"/>
            <w:vMerge/>
            <w:vAlign w:val="center"/>
            <w:hideMark/>
          </w:tcPr>
          <w:p w14:paraId="07AB074F" w14:textId="77777777" w:rsidR="00F6557F" w:rsidRPr="003125BF" w:rsidRDefault="00F6557F" w:rsidP="00F6557F">
            <w:pPr>
              <w:spacing w:after="0" w:line="240" w:lineRule="auto"/>
              <w:jc w:val="center"/>
              <w:rPr>
                <w:rFonts w:ascii="Arial" w:hAnsi="Arial" w:cs="Arial"/>
                <w:b/>
                <w:bCs/>
                <w:sz w:val="20"/>
              </w:rPr>
            </w:pPr>
          </w:p>
        </w:tc>
      </w:tr>
      <w:tr w:rsidR="00F6557F" w:rsidRPr="003125BF" w14:paraId="0809B72F" w14:textId="77777777" w:rsidTr="00940FBF">
        <w:trPr>
          <w:trHeight w:val="285"/>
          <w:jc w:val="center"/>
        </w:trPr>
        <w:tc>
          <w:tcPr>
            <w:tcW w:w="6058" w:type="dxa"/>
            <w:gridSpan w:val="2"/>
            <w:shd w:val="solid" w:color="auto" w:fill="auto"/>
            <w:vAlign w:val="center"/>
            <w:hideMark/>
          </w:tcPr>
          <w:p w14:paraId="19017BA0"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color w:val="FFFFFF"/>
                <w:sz w:val="20"/>
              </w:rPr>
              <w:t>Owner</w:t>
            </w:r>
          </w:p>
        </w:tc>
        <w:tc>
          <w:tcPr>
            <w:tcW w:w="2060" w:type="dxa"/>
            <w:gridSpan w:val="4"/>
            <w:shd w:val="pct12" w:color="auto" w:fill="auto"/>
            <w:vAlign w:val="center"/>
            <w:hideMark/>
          </w:tcPr>
          <w:p w14:paraId="68F07B2B"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Total</w:t>
            </w:r>
          </w:p>
        </w:tc>
        <w:tc>
          <w:tcPr>
            <w:tcW w:w="1867" w:type="dxa"/>
            <w:gridSpan w:val="4"/>
            <w:shd w:val="pct12" w:color="auto" w:fill="auto"/>
            <w:vAlign w:val="center"/>
          </w:tcPr>
          <w:p w14:paraId="6CB21CDA"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Hispanic</w:t>
            </w:r>
          </w:p>
        </w:tc>
      </w:tr>
      <w:tr w:rsidR="00F6557F" w:rsidRPr="003125BF" w14:paraId="36E9C282" w14:textId="77777777" w:rsidTr="00940FBF">
        <w:trPr>
          <w:trHeight w:val="315"/>
          <w:jc w:val="center"/>
        </w:trPr>
        <w:tc>
          <w:tcPr>
            <w:tcW w:w="6058" w:type="dxa"/>
            <w:gridSpan w:val="2"/>
            <w:shd w:val="clear" w:color="auto" w:fill="auto"/>
            <w:noWrap/>
            <w:vAlign w:val="center"/>
            <w:hideMark/>
          </w:tcPr>
          <w:p w14:paraId="77C52D69"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11 White </w:t>
            </w:r>
          </w:p>
        </w:tc>
        <w:tc>
          <w:tcPr>
            <w:tcW w:w="2060" w:type="dxa"/>
            <w:gridSpan w:val="4"/>
            <w:shd w:val="clear" w:color="000000" w:fill="FFFFFF"/>
            <w:vAlign w:val="center"/>
            <w:hideMark/>
          </w:tcPr>
          <w:p w14:paraId="626BFCD8"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63CFD34B" w14:textId="77777777" w:rsidR="00F6557F" w:rsidRPr="003125BF" w:rsidRDefault="00F6557F" w:rsidP="00F6557F">
            <w:pPr>
              <w:spacing w:after="0" w:line="240" w:lineRule="auto"/>
              <w:jc w:val="center"/>
              <w:rPr>
                <w:rFonts w:ascii="Arial" w:hAnsi="Arial" w:cs="Arial"/>
                <w:sz w:val="20"/>
              </w:rPr>
            </w:pPr>
          </w:p>
        </w:tc>
      </w:tr>
      <w:tr w:rsidR="00F6557F" w:rsidRPr="003125BF" w14:paraId="6574FB6D" w14:textId="77777777" w:rsidTr="00940FBF">
        <w:trPr>
          <w:trHeight w:val="315"/>
          <w:jc w:val="center"/>
        </w:trPr>
        <w:tc>
          <w:tcPr>
            <w:tcW w:w="6058" w:type="dxa"/>
            <w:gridSpan w:val="2"/>
            <w:shd w:val="clear" w:color="auto" w:fill="auto"/>
            <w:noWrap/>
            <w:vAlign w:val="center"/>
            <w:hideMark/>
          </w:tcPr>
          <w:p w14:paraId="40D7BC09"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12 Black/African American </w:t>
            </w:r>
          </w:p>
        </w:tc>
        <w:tc>
          <w:tcPr>
            <w:tcW w:w="2060" w:type="dxa"/>
            <w:gridSpan w:val="4"/>
            <w:shd w:val="clear" w:color="000000" w:fill="FFFFFF"/>
            <w:vAlign w:val="center"/>
            <w:hideMark/>
          </w:tcPr>
          <w:p w14:paraId="2F5571B3"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7BF79DFD" w14:textId="77777777" w:rsidR="00F6557F" w:rsidRPr="003125BF" w:rsidRDefault="00F6557F" w:rsidP="00F6557F">
            <w:pPr>
              <w:spacing w:after="0" w:line="240" w:lineRule="auto"/>
              <w:jc w:val="center"/>
              <w:rPr>
                <w:rFonts w:ascii="Arial" w:hAnsi="Arial" w:cs="Arial"/>
                <w:sz w:val="20"/>
              </w:rPr>
            </w:pPr>
          </w:p>
        </w:tc>
      </w:tr>
      <w:tr w:rsidR="00F6557F" w:rsidRPr="003125BF" w14:paraId="131576BE" w14:textId="77777777" w:rsidTr="00940FBF">
        <w:trPr>
          <w:trHeight w:val="315"/>
          <w:jc w:val="center"/>
        </w:trPr>
        <w:tc>
          <w:tcPr>
            <w:tcW w:w="6058" w:type="dxa"/>
            <w:gridSpan w:val="2"/>
            <w:shd w:val="clear" w:color="auto" w:fill="auto"/>
            <w:noWrap/>
            <w:vAlign w:val="center"/>
            <w:hideMark/>
          </w:tcPr>
          <w:p w14:paraId="53DE8300"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13 Asian </w:t>
            </w:r>
          </w:p>
        </w:tc>
        <w:tc>
          <w:tcPr>
            <w:tcW w:w="2060" w:type="dxa"/>
            <w:gridSpan w:val="4"/>
            <w:shd w:val="clear" w:color="000000" w:fill="FFFFFF"/>
            <w:vAlign w:val="center"/>
            <w:hideMark/>
          </w:tcPr>
          <w:p w14:paraId="1A548140"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36EF3D75" w14:textId="77777777" w:rsidR="00F6557F" w:rsidRPr="003125BF" w:rsidRDefault="00F6557F" w:rsidP="00F6557F">
            <w:pPr>
              <w:spacing w:after="0" w:line="240" w:lineRule="auto"/>
              <w:jc w:val="center"/>
              <w:rPr>
                <w:rFonts w:ascii="Arial" w:hAnsi="Arial" w:cs="Arial"/>
                <w:sz w:val="20"/>
              </w:rPr>
            </w:pPr>
          </w:p>
        </w:tc>
      </w:tr>
      <w:tr w:rsidR="00F6557F" w:rsidRPr="003125BF" w14:paraId="18341F25" w14:textId="77777777" w:rsidTr="00940FBF">
        <w:trPr>
          <w:trHeight w:val="315"/>
          <w:jc w:val="center"/>
        </w:trPr>
        <w:tc>
          <w:tcPr>
            <w:tcW w:w="6058" w:type="dxa"/>
            <w:gridSpan w:val="2"/>
            <w:shd w:val="clear" w:color="auto" w:fill="auto"/>
            <w:noWrap/>
            <w:vAlign w:val="center"/>
            <w:hideMark/>
          </w:tcPr>
          <w:p w14:paraId="39790435"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14 American Indian/Alaskan Native</w:t>
            </w:r>
          </w:p>
        </w:tc>
        <w:tc>
          <w:tcPr>
            <w:tcW w:w="2060" w:type="dxa"/>
            <w:gridSpan w:val="4"/>
            <w:shd w:val="clear" w:color="000000" w:fill="FFFFFF"/>
            <w:vAlign w:val="center"/>
            <w:hideMark/>
          </w:tcPr>
          <w:p w14:paraId="72A32D08"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79038C8E" w14:textId="77777777" w:rsidR="00F6557F" w:rsidRPr="003125BF" w:rsidRDefault="00F6557F" w:rsidP="00F6557F">
            <w:pPr>
              <w:spacing w:after="0" w:line="240" w:lineRule="auto"/>
              <w:jc w:val="center"/>
              <w:rPr>
                <w:rFonts w:ascii="Arial" w:hAnsi="Arial" w:cs="Arial"/>
                <w:sz w:val="20"/>
              </w:rPr>
            </w:pPr>
          </w:p>
        </w:tc>
      </w:tr>
      <w:tr w:rsidR="00F6557F" w:rsidRPr="003125BF" w14:paraId="13E3F3F1" w14:textId="77777777" w:rsidTr="00940FBF">
        <w:trPr>
          <w:trHeight w:val="315"/>
          <w:jc w:val="center"/>
        </w:trPr>
        <w:tc>
          <w:tcPr>
            <w:tcW w:w="6058" w:type="dxa"/>
            <w:gridSpan w:val="2"/>
            <w:shd w:val="clear" w:color="auto" w:fill="auto"/>
            <w:noWrap/>
            <w:vAlign w:val="center"/>
            <w:hideMark/>
          </w:tcPr>
          <w:p w14:paraId="229B9626"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15 Native Hawaii/Other Pacific Islander </w:t>
            </w:r>
          </w:p>
        </w:tc>
        <w:tc>
          <w:tcPr>
            <w:tcW w:w="2060" w:type="dxa"/>
            <w:gridSpan w:val="4"/>
            <w:shd w:val="clear" w:color="000000" w:fill="FFFFFF"/>
            <w:vAlign w:val="center"/>
            <w:hideMark/>
          </w:tcPr>
          <w:p w14:paraId="45DC0320"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2470BBDE" w14:textId="77777777" w:rsidR="00F6557F" w:rsidRPr="003125BF" w:rsidRDefault="00F6557F" w:rsidP="00F6557F">
            <w:pPr>
              <w:spacing w:after="0" w:line="240" w:lineRule="auto"/>
              <w:jc w:val="center"/>
              <w:rPr>
                <w:rFonts w:ascii="Arial" w:hAnsi="Arial" w:cs="Arial"/>
                <w:sz w:val="20"/>
              </w:rPr>
            </w:pPr>
          </w:p>
        </w:tc>
      </w:tr>
      <w:tr w:rsidR="00F6557F" w:rsidRPr="003125BF" w14:paraId="70D1BBFE" w14:textId="77777777" w:rsidTr="00940FBF">
        <w:trPr>
          <w:trHeight w:val="315"/>
          <w:jc w:val="center"/>
        </w:trPr>
        <w:tc>
          <w:tcPr>
            <w:tcW w:w="6058" w:type="dxa"/>
            <w:gridSpan w:val="2"/>
            <w:shd w:val="clear" w:color="auto" w:fill="auto"/>
            <w:noWrap/>
            <w:vAlign w:val="center"/>
            <w:hideMark/>
          </w:tcPr>
          <w:p w14:paraId="2B12122F"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16 American Indian/Alaskan Native &amp; White</w:t>
            </w:r>
          </w:p>
        </w:tc>
        <w:tc>
          <w:tcPr>
            <w:tcW w:w="2060" w:type="dxa"/>
            <w:gridSpan w:val="4"/>
            <w:shd w:val="clear" w:color="000000" w:fill="FFFFFF"/>
            <w:vAlign w:val="center"/>
            <w:hideMark/>
          </w:tcPr>
          <w:p w14:paraId="6F50604D"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798B51E5" w14:textId="77777777" w:rsidR="00F6557F" w:rsidRPr="003125BF" w:rsidRDefault="00F6557F" w:rsidP="00F6557F">
            <w:pPr>
              <w:spacing w:after="0" w:line="240" w:lineRule="auto"/>
              <w:jc w:val="center"/>
              <w:rPr>
                <w:rFonts w:ascii="Arial" w:hAnsi="Arial" w:cs="Arial"/>
                <w:sz w:val="20"/>
              </w:rPr>
            </w:pPr>
          </w:p>
        </w:tc>
      </w:tr>
      <w:tr w:rsidR="00F6557F" w:rsidRPr="003125BF" w14:paraId="33C33071" w14:textId="77777777" w:rsidTr="00940FBF">
        <w:trPr>
          <w:trHeight w:val="315"/>
          <w:jc w:val="center"/>
        </w:trPr>
        <w:tc>
          <w:tcPr>
            <w:tcW w:w="6058" w:type="dxa"/>
            <w:gridSpan w:val="2"/>
            <w:shd w:val="clear" w:color="auto" w:fill="auto"/>
            <w:noWrap/>
            <w:vAlign w:val="center"/>
            <w:hideMark/>
          </w:tcPr>
          <w:p w14:paraId="3925FE94"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17 Asian &amp; White </w:t>
            </w:r>
          </w:p>
        </w:tc>
        <w:tc>
          <w:tcPr>
            <w:tcW w:w="2060" w:type="dxa"/>
            <w:gridSpan w:val="4"/>
            <w:shd w:val="clear" w:color="000000" w:fill="FFFFFF"/>
            <w:vAlign w:val="center"/>
            <w:hideMark/>
          </w:tcPr>
          <w:p w14:paraId="01A43EA0"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15031ED9" w14:textId="77777777" w:rsidR="00F6557F" w:rsidRPr="003125BF" w:rsidRDefault="00F6557F" w:rsidP="00F6557F">
            <w:pPr>
              <w:spacing w:after="0" w:line="240" w:lineRule="auto"/>
              <w:jc w:val="center"/>
              <w:rPr>
                <w:rFonts w:ascii="Arial" w:hAnsi="Arial" w:cs="Arial"/>
                <w:sz w:val="20"/>
              </w:rPr>
            </w:pPr>
          </w:p>
        </w:tc>
      </w:tr>
      <w:tr w:rsidR="00F6557F" w:rsidRPr="003125BF" w14:paraId="3B80F48D" w14:textId="77777777" w:rsidTr="00940FBF">
        <w:trPr>
          <w:trHeight w:val="315"/>
          <w:jc w:val="center"/>
        </w:trPr>
        <w:tc>
          <w:tcPr>
            <w:tcW w:w="6058" w:type="dxa"/>
            <w:gridSpan w:val="2"/>
            <w:shd w:val="clear" w:color="auto" w:fill="auto"/>
            <w:noWrap/>
            <w:vAlign w:val="center"/>
            <w:hideMark/>
          </w:tcPr>
          <w:p w14:paraId="62263A93"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18 Black/African American &amp;White </w:t>
            </w:r>
          </w:p>
        </w:tc>
        <w:tc>
          <w:tcPr>
            <w:tcW w:w="2060" w:type="dxa"/>
            <w:gridSpan w:val="4"/>
            <w:shd w:val="clear" w:color="000000" w:fill="FFFFFF"/>
            <w:vAlign w:val="center"/>
            <w:hideMark/>
          </w:tcPr>
          <w:p w14:paraId="6FA20196"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3523DA78" w14:textId="77777777" w:rsidR="00F6557F" w:rsidRPr="003125BF" w:rsidRDefault="00F6557F" w:rsidP="00F6557F">
            <w:pPr>
              <w:spacing w:after="0" w:line="240" w:lineRule="auto"/>
              <w:jc w:val="center"/>
              <w:rPr>
                <w:rFonts w:ascii="Arial" w:hAnsi="Arial" w:cs="Arial"/>
                <w:sz w:val="20"/>
              </w:rPr>
            </w:pPr>
          </w:p>
        </w:tc>
      </w:tr>
      <w:tr w:rsidR="00F6557F" w:rsidRPr="003125BF" w14:paraId="25B50855" w14:textId="77777777" w:rsidTr="00940FBF">
        <w:trPr>
          <w:trHeight w:val="315"/>
          <w:jc w:val="center"/>
        </w:trPr>
        <w:tc>
          <w:tcPr>
            <w:tcW w:w="6058" w:type="dxa"/>
            <w:gridSpan w:val="2"/>
            <w:shd w:val="clear" w:color="auto" w:fill="auto"/>
            <w:noWrap/>
            <w:vAlign w:val="center"/>
            <w:hideMark/>
          </w:tcPr>
          <w:p w14:paraId="5D329F96"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19 Amer. Indian/Alaskan Native &amp; Black/African Amer.</w:t>
            </w:r>
          </w:p>
        </w:tc>
        <w:tc>
          <w:tcPr>
            <w:tcW w:w="2060" w:type="dxa"/>
            <w:gridSpan w:val="4"/>
            <w:shd w:val="clear" w:color="000000" w:fill="FFFFFF"/>
            <w:vAlign w:val="center"/>
            <w:hideMark/>
          </w:tcPr>
          <w:p w14:paraId="7A211993"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62DF25AB" w14:textId="77777777" w:rsidR="00F6557F" w:rsidRPr="003125BF" w:rsidRDefault="00F6557F" w:rsidP="00F6557F">
            <w:pPr>
              <w:spacing w:after="0" w:line="240" w:lineRule="auto"/>
              <w:jc w:val="center"/>
              <w:rPr>
                <w:rFonts w:ascii="Arial" w:hAnsi="Arial" w:cs="Arial"/>
                <w:sz w:val="20"/>
              </w:rPr>
            </w:pPr>
          </w:p>
        </w:tc>
      </w:tr>
      <w:tr w:rsidR="00F6557F" w:rsidRPr="003125BF" w14:paraId="439AE42E" w14:textId="77777777" w:rsidTr="00940FBF">
        <w:trPr>
          <w:trHeight w:val="315"/>
          <w:jc w:val="center"/>
        </w:trPr>
        <w:tc>
          <w:tcPr>
            <w:tcW w:w="6058" w:type="dxa"/>
            <w:gridSpan w:val="2"/>
            <w:shd w:val="clear" w:color="auto" w:fill="auto"/>
            <w:noWrap/>
            <w:vAlign w:val="center"/>
            <w:hideMark/>
          </w:tcPr>
          <w:p w14:paraId="2D0D7E58"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20 Other multi-racial</w:t>
            </w:r>
          </w:p>
        </w:tc>
        <w:tc>
          <w:tcPr>
            <w:tcW w:w="2060" w:type="dxa"/>
            <w:gridSpan w:val="4"/>
            <w:shd w:val="clear" w:color="000000" w:fill="FFFFFF"/>
            <w:vAlign w:val="center"/>
            <w:hideMark/>
          </w:tcPr>
          <w:p w14:paraId="79B4CB29"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27E2D1E4" w14:textId="77777777" w:rsidR="00F6557F" w:rsidRPr="003125BF" w:rsidRDefault="00F6557F" w:rsidP="00F6557F">
            <w:pPr>
              <w:spacing w:after="0" w:line="240" w:lineRule="auto"/>
              <w:jc w:val="center"/>
              <w:rPr>
                <w:rFonts w:ascii="Arial" w:hAnsi="Arial" w:cs="Arial"/>
                <w:sz w:val="20"/>
              </w:rPr>
            </w:pPr>
          </w:p>
        </w:tc>
      </w:tr>
      <w:tr w:rsidR="00F6557F" w:rsidRPr="003125BF" w14:paraId="174A2772" w14:textId="77777777" w:rsidTr="00940FBF">
        <w:trPr>
          <w:trHeight w:val="285"/>
          <w:jc w:val="center"/>
        </w:trPr>
        <w:tc>
          <w:tcPr>
            <w:tcW w:w="6058" w:type="dxa"/>
            <w:gridSpan w:val="2"/>
            <w:shd w:val="clear" w:color="000000" w:fill="A5A5A5"/>
            <w:vAlign w:val="center"/>
            <w:hideMark/>
          </w:tcPr>
          <w:p w14:paraId="28309613"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 xml:space="preserve">Race Code </w:t>
            </w:r>
          </w:p>
        </w:tc>
        <w:tc>
          <w:tcPr>
            <w:tcW w:w="3927" w:type="dxa"/>
            <w:gridSpan w:val="8"/>
            <w:vMerge w:val="restart"/>
            <w:shd w:val="clear" w:color="000000" w:fill="A5A5A5"/>
            <w:vAlign w:val="center"/>
            <w:hideMark/>
          </w:tcPr>
          <w:p w14:paraId="6AFA16D0"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Pr="00DD1A1F">
              <w:rPr>
                <w:rFonts w:ascii="Arial" w:hAnsi="Arial" w:cs="Arial"/>
                <w:bCs/>
                <w:sz w:val="20"/>
              </w:rPr>
              <w:t>(</w:t>
            </w:r>
            <w:proofErr w:type="gramEnd"/>
            <w:r w:rsidRPr="0074508D">
              <w:rPr>
                <w:rFonts w:ascii="Arial" w:hAnsi="Arial" w:cs="Arial"/>
                <w:i/>
                <w:iCs/>
                <w:sz w:val="20"/>
              </w:rPr>
              <w:t>F</w:t>
            </w:r>
            <w:r w:rsidRPr="003125BF">
              <w:rPr>
                <w:rFonts w:ascii="Arial" w:hAnsi="Arial" w:cs="Arial"/>
                <w:i/>
                <w:iCs/>
                <w:sz w:val="20"/>
              </w:rPr>
              <w:t>or Entire Grant)</w:t>
            </w:r>
          </w:p>
        </w:tc>
      </w:tr>
      <w:tr w:rsidR="00F6557F" w:rsidRPr="003125BF" w14:paraId="718F7624" w14:textId="77777777" w:rsidTr="00940FBF">
        <w:trPr>
          <w:trHeight w:val="285"/>
          <w:jc w:val="center"/>
        </w:trPr>
        <w:tc>
          <w:tcPr>
            <w:tcW w:w="6058" w:type="dxa"/>
            <w:gridSpan w:val="2"/>
            <w:shd w:val="clear" w:color="000000" w:fill="A5A5A5"/>
            <w:vAlign w:val="center"/>
            <w:hideMark/>
          </w:tcPr>
          <w:p w14:paraId="12D7F9E3"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Please Select One:      ___Households       ___Persons</w:t>
            </w:r>
          </w:p>
        </w:tc>
        <w:tc>
          <w:tcPr>
            <w:tcW w:w="3927" w:type="dxa"/>
            <w:gridSpan w:val="8"/>
            <w:vMerge/>
            <w:vAlign w:val="center"/>
            <w:hideMark/>
          </w:tcPr>
          <w:p w14:paraId="029A3928" w14:textId="77777777" w:rsidR="00F6557F" w:rsidRPr="003125BF" w:rsidRDefault="00F6557F" w:rsidP="00F6557F">
            <w:pPr>
              <w:spacing w:after="0" w:line="240" w:lineRule="auto"/>
              <w:jc w:val="center"/>
              <w:rPr>
                <w:rFonts w:ascii="Arial" w:hAnsi="Arial" w:cs="Arial"/>
                <w:b/>
                <w:bCs/>
                <w:sz w:val="20"/>
              </w:rPr>
            </w:pPr>
          </w:p>
        </w:tc>
      </w:tr>
      <w:tr w:rsidR="00F6557F" w:rsidRPr="003125BF" w14:paraId="01BA8C32" w14:textId="77777777" w:rsidTr="00940FBF">
        <w:trPr>
          <w:trHeight w:val="255"/>
          <w:jc w:val="center"/>
        </w:trPr>
        <w:tc>
          <w:tcPr>
            <w:tcW w:w="6058" w:type="dxa"/>
            <w:gridSpan w:val="2"/>
            <w:shd w:val="clear" w:color="000000" w:fill="000000"/>
            <w:vAlign w:val="center"/>
            <w:hideMark/>
          </w:tcPr>
          <w:p w14:paraId="27B42F47"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color w:val="FFFFFF"/>
                <w:sz w:val="20"/>
              </w:rPr>
              <w:t>Renter</w:t>
            </w:r>
            <w:r w:rsidRPr="003125BF">
              <w:rPr>
                <w:rFonts w:ascii="Arial" w:hAnsi="Arial" w:cs="Arial"/>
                <w:b/>
                <w:bCs/>
                <w:sz w:val="20"/>
              </w:rPr>
              <w:t> </w:t>
            </w:r>
          </w:p>
        </w:tc>
        <w:tc>
          <w:tcPr>
            <w:tcW w:w="2060" w:type="dxa"/>
            <w:gridSpan w:val="4"/>
            <w:shd w:val="clear" w:color="000000" w:fill="BFBFBF"/>
            <w:vAlign w:val="center"/>
            <w:hideMark/>
          </w:tcPr>
          <w:p w14:paraId="46868C70"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Total</w:t>
            </w:r>
          </w:p>
        </w:tc>
        <w:tc>
          <w:tcPr>
            <w:tcW w:w="1867" w:type="dxa"/>
            <w:gridSpan w:val="4"/>
            <w:shd w:val="clear" w:color="000000" w:fill="BFBFBF"/>
            <w:vAlign w:val="center"/>
            <w:hideMark/>
          </w:tcPr>
          <w:p w14:paraId="32C66FC4"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Hispanic</w:t>
            </w:r>
          </w:p>
        </w:tc>
      </w:tr>
      <w:tr w:rsidR="00F6557F" w:rsidRPr="003125BF" w14:paraId="378D37CA" w14:textId="77777777" w:rsidTr="00940FBF">
        <w:trPr>
          <w:trHeight w:val="315"/>
          <w:jc w:val="center"/>
        </w:trPr>
        <w:tc>
          <w:tcPr>
            <w:tcW w:w="6058" w:type="dxa"/>
            <w:gridSpan w:val="2"/>
            <w:shd w:val="clear" w:color="auto" w:fill="auto"/>
            <w:noWrap/>
            <w:vAlign w:val="center"/>
            <w:hideMark/>
          </w:tcPr>
          <w:p w14:paraId="6CA11368"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11 White  </w:t>
            </w:r>
          </w:p>
        </w:tc>
        <w:tc>
          <w:tcPr>
            <w:tcW w:w="2060" w:type="dxa"/>
            <w:gridSpan w:val="4"/>
            <w:shd w:val="clear" w:color="000000" w:fill="FFFFFF"/>
            <w:vAlign w:val="center"/>
            <w:hideMark/>
          </w:tcPr>
          <w:p w14:paraId="7A72744A"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13E4473A" w14:textId="77777777" w:rsidR="00F6557F" w:rsidRPr="003125BF" w:rsidRDefault="00F6557F" w:rsidP="00F6557F">
            <w:pPr>
              <w:spacing w:after="0" w:line="240" w:lineRule="auto"/>
              <w:jc w:val="center"/>
              <w:rPr>
                <w:rFonts w:ascii="Arial" w:hAnsi="Arial" w:cs="Arial"/>
                <w:sz w:val="20"/>
              </w:rPr>
            </w:pPr>
          </w:p>
        </w:tc>
      </w:tr>
      <w:tr w:rsidR="00F6557F" w:rsidRPr="003125BF" w14:paraId="7955FE95" w14:textId="77777777" w:rsidTr="00940FBF">
        <w:trPr>
          <w:trHeight w:val="278"/>
          <w:jc w:val="center"/>
        </w:trPr>
        <w:tc>
          <w:tcPr>
            <w:tcW w:w="6058" w:type="dxa"/>
            <w:gridSpan w:val="2"/>
            <w:shd w:val="clear" w:color="auto" w:fill="auto"/>
            <w:noWrap/>
            <w:vAlign w:val="center"/>
            <w:hideMark/>
          </w:tcPr>
          <w:p w14:paraId="3FA2114E"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12 Black/African American </w:t>
            </w:r>
          </w:p>
        </w:tc>
        <w:tc>
          <w:tcPr>
            <w:tcW w:w="2060" w:type="dxa"/>
            <w:gridSpan w:val="4"/>
            <w:shd w:val="clear" w:color="000000" w:fill="FFFFFF"/>
            <w:vAlign w:val="center"/>
            <w:hideMark/>
          </w:tcPr>
          <w:p w14:paraId="477EBDC5"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6442FFA3" w14:textId="77777777" w:rsidR="00F6557F" w:rsidRPr="003125BF" w:rsidRDefault="00F6557F" w:rsidP="00F6557F">
            <w:pPr>
              <w:spacing w:after="0" w:line="240" w:lineRule="auto"/>
              <w:jc w:val="center"/>
              <w:rPr>
                <w:rFonts w:ascii="Arial" w:hAnsi="Arial" w:cs="Arial"/>
                <w:sz w:val="20"/>
              </w:rPr>
            </w:pPr>
          </w:p>
        </w:tc>
      </w:tr>
      <w:tr w:rsidR="00F6557F" w:rsidRPr="003125BF" w14:paraId="718D692D" w14:textId="77777777" w:rsidTr="00940FBF">
        <w:trPr>
          <w:trHeight w:val="315"/>
          <w:jc w:val="center"/>
        </w:trPr>
        <w:tc>
          <w:tcPr>
            <w:tcW w:w="6058" w:type="dxa"/>
            <w:gridSpan w:val="2"/>
            <w:shd w:val="clear" w:color="auto" w:fill="auto"/>
            <w:noWrap/>
            <w:vAlign w:val="center"/>
            <w:hideMark/>
          </w:tcPr>
          <w:p w14:paraId="73148952"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13 Asian </w:t>
            </w:r>
          </w:p>
        </w:tc>
        <w:tc>
          <w:tcPr>
            <w:tcW w:w="2060" w:type="dxa"/>
            <w:gridSpan w:val="4"/>
            <w:shd w:val="clear" w:color="000000" w:fill="FFFFFF"/>
            <w:vAlign w:val="center"/>
            <w:hideMark/>
          </w:tcPr>
          <w:p w14:paraId="75E4FDE8"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6CED9581" w14:textId="77777777" w:rsidR="00F6557F" w:rsidRPr="003125BF" w:rsidRDefault="00F6557F" w:rsidP="00F6557F">
            <w:pPr>
              <w:spacing w:after="0" w:line="240" w:lineRule="auto"/>
              <w:jc w:val="center"/>
              <w:rPr>
                <w:rFonts w:ascii="Arial" w:hAnsi="Arial" w:cs="Arial"/>
                <w:sz w:val="20"/>
              </w:rPr>
            </w:pPr>
          </w:p>
        </w:tc>
      </w:tr>
      <w:tr w:rsidR="00F6557F" w:rsidRPr="003125BF" w14:paraId="1F749035" w14:textId="77777777" w:rsidTr="00940FBF">
        <w:trPr>
          <w:trHeight w:val="315"/>
          <w:jc w:val="center"/>
        </w:trPr>
        <w:tc>
          <w:tcPr>
            <w:tcW w:w="6058" w:type="dxa"/>
            <w:gridSpan w:val="2"/>
            <w:shd w:val="clear" w:color="auto" w:fill="auto"/>
            <w:noWrap/>
            <w:vAlign w:val="center"/>
            <w:hideMark/>
          </w:tcPr>
          <w:p w14:paraId="5908D22A"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14 American Indian/Alaskan Native </w:t>
            </w:r>
          </w:p>
        </w:tc>
        <w:tc>
          <w:tcPr>
            <w:tcW w:w="2060" w:type="dxa"/>
            <w:gridSpan w:val="4"/>
            <w:shd w:val="clear" w:color="000000" w:fill="FFFFFF"/>
            <w:vAlign w:val="center"/>
            <w:hideMark/>
          </w:tcPr>
          <w:p w14:paraId="427387F9"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653438D1" w14:textId="77777777" w:rsidR="00F6557F" w:rsidRPr="003125BF" w:rsidRDefault="00F6557F" w:rsidP="00F6557F">
            <w:pPr>
              <w:spacing w:after="0" w:line="240" w:lineRule="auto"/>
              <w:jc w:val="center"/>
              <w:rPr>
                <w:rFonts w:ascii="Arial" w:hAnsi="Arial" w:cs="Arial"/>
                <w:sz w:val="20"/>
              </w:rPr>
            </w:pPr>
          </w:p>
        </w:tc>
      </w:tr>
      <w:tr w:rsidR="00F6557F" w:rsidRPr="003125BF" w14:paraId="364364F8" w14:textId="77777777" w:rsidTr="00940FBF">
        <w:trPr>
          <w:trHeight w:val="315"/>
          <w:jc w:val="center"/>
        </w:trPr>
        <w:tc>
          <w:tcPr>
            <w:tcW w:w="6058" w:type="dxa"/>
            <w:gridSpan w:val="2"/>
            <w:shd w:val="clear" w:color="auto" w:fill="auto"/>
            <w:noWrap/>
            <w:vAlign w:val="center"/>
            <w:hideMark/>
          </w:tcPr>
          <w:p w14:paraId="55CCF268"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15 Native Hawaii/Other Pacific Islander </w:t>
            </w:r>
          </w:p>
        </w:tc>
        <w:tc>
          <w:tcPr>
            <w:tcW w:w="2060" w:type="dxa"/>
            <w:gridSpan w:val="4"/>
            <w:shd w:val="clear" w:color="000000" w:fill="FFFFFF"/>
            <w:vAlign w:val="center"/>
            <w:hideMark/>
          </w:tcPr>
          <w:p w14:paraId="327C5F9E"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686CF016" w14:textId="77777777" w:rsidR="00F6557F" w:rsidRPr="003125BF" w:rsidRDefault="00F6557F" w:rsidP="00F6557F">
            <w:pPr>
              <w:spacing w:after="0" w:line="240" w:lineRule="auto"/>
              <w:jc w:val="center"/>
              <w:rPr>
                <w:rFonts w:ascii="Arial" w:hAnsi="Arial" w:cs="Arial"/>
                <w:sz w:val="20"/>
              </w:rPr>
            </w:pPr>
          </w:p>
        </w:tc>
      </w:tr>
      <w:tr w:rsidR="00F6557F" w:rsidRPr="003125BF" w14:paraId="5CE00521" w14:textId="77777777" w:rsidTr="00940FBF">
        <w:trPr>
          <w:trHeight w:val="315"/>
          <w:jc w:val="center"/>
        </w:trPr>
        <w:tc>
          <w:tcPr>
            <w:tcW w:w="6058" w:type="dxa"/>
            <w:gridSpan w:val="2"/>
            <w:shd w:val="clear" w:color="auto" w:fill="auto"/>
            <w:noWrap/>
            <w:vAlign w:val="center"/>
            <w:hideMark/>
          </w:tcPr>
          <w:p w14:paraId="528543ED"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16 American Indian/Alaskan Native &amp; White</w:t>
            </w:r>
          </w:p>
        </w:tc>
        <w:tc>
          <w:tcPr>
            <w:tcW w:w="2060" w:type="dxa"/>
            <w:gridSpan w:val="4"/>
            <w:shd w:val="clear" w:color="000000" w:fill="FFFFFF"/>
            <w:vAlign w:val="center"/>
            <w:hideMark/>
          </w:tcPr>
          <w:p w14:paraId="5D8BC006"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555299B8" w14:textId="77777777" w:rsidR="00F6557F" w:rsidRPr="003125BF" w:rsidRDefault="00F6557F" w:rsidP="00F6557F">
            <w:pPr>
              <w:spacing w:after="0" w:line="240" w:lineRule="auto"/>
              <w:jc w:val="center"/>
              <w:rPr>
                <w:rFonts w:ascii="Arial" w:hAnsi="Arial" w:cs="Arial"/>
                <w:sz w:val="20"/>
              </w:rPr>
            </w:pPr>
          </w:p>
        </w:tc>
      </w:tr>
      <w:tr w:rsidR="00F6557F" w:rsidRPr="003125BF" w14:paraId="3A29CA8B" w14:textId="77777777" w:rsidTr="00940FBF">
        <w:trPr>
          <w:trHeight w:val="315"/>
          <w:jc w:val="center"/>
        </w:trPr>
        <w:tc>
          <w:tcPr>
            <w:tcW w:w="6058" w:type="dxa"/>
            <w:gridSpan w:val="2"/>
            <w:shd w:val="clear" w:color="auto" w:fill="auto"/>
            <w:noWrap/>
            <w:vAlign w:val="center"/>
            <w:hideMark/>
          </w:tcPr>
          <w:p w14:paraId="1931A24D"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17 Asian &amp; White </w:t>
            </w:r>
          </w:p>
        </w:tc>
        <w:tc>
          <w:tcPr>
            <w:tcW w:w="2060" w:type="dxa"/>
            <w:gridSpan w:val="4"/>
            <w:shd w:val="clear" w:color="000000" w:fill="FFFFFF"/>
            <w:vAlign w:val="center"/>
            <w:hideMark/>
          </w:tcPr>
          <w:p w14:paraId="202C1940"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56D16558" w14:textId="77777777" w:rsidR="00F6557F" w:rsidRPr="003125BF" w:rsidRDefault="00F6557F" w:rsidP="00F6557F">
            <w:pPr>
              <w:spacing w:after="0" w:line="240" w:lineRule="auto"/>
              <w:jc w:val="center"/>
              <w:rPr>
                <w:rFonts w:ascii="Arial" w:hAnsi="Arial" w:cs="Arial"/>
                <w:sz w:val="20"/>
              </w:rPr>
            </w:pPr>
          </w:p>
        </w:tc>
      </w:tr>
      <w:tr w:rsidR="00F6557F" w:rsidRPr="003125BF" w14:paraId="7FE2A60D" w14:textId="77777777" w:rsidTr="00940FBF">
        <w:trPr>
          <w:trHeight w:val="315"/>
          <w:jc w:val="center"/>
        </w:trPr>
        <w:tc>
          <w:tcPr>
            <w:tcW w:w="6058" w:type="dxa"/>
            <w:gridSpan w:val="2"/>
            <w:shd w:val="clear" w:color="auto" w:fill="auto"/>
            <w:noWrap/>
            <w:vAlign w:val="center"/>
            <w:hideMark/>
          </w:tcPr>
          <w:p w14:paraId="704C0DB6"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18 Black/African American &amp;White </w:t>
            </w:r>
          </w:p>
        </w:tc>
        <w:tc>
          <w:tcPr>
            <w:tcW w:w="2060" w:type="dxa"/>
            <w:gridSpan w:val="4"/>
            <w:shd w:val="clear" w:color="000000" w:fill="FFFFFF"/>
            <w:vAlign w:val="center"/>
            <w:hideMark/>
          </w:tcPr>
          <w:p w14:paraId="30B6E971"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7426644C" w14:textId="77777777" w:rsidR="00F6557F" w:rsidRPr="003125BF" w:rsidRDefault="00F6557F" w:rsidP="00F6557F">
            <w:pPr>
              <w:spacing w:after="0" w:line="240" w:lineRule="auto"/>
              <w:jc w:val="center"/>
              <w:rPr>
                <w:rFonts w:ascii="Arial" w:hAnsi="Arial" w:cs="Arial"/>
                <w:sz w:val="20"/>
              </w:rPr>
            </w:pPr>
          </w:p>
        </w:tc>
      </w:tr>
      <w:tr w:rsidR="00F6557F" w:rsidRPr="003125BF" w14:paraId="7458B75A" w14:textId="77777777" w:rsidTr="00940FBF">
        <w:trPr>
          <w:trHeight w:val="315"/>
          <w:jc w:val="center"/>
        </w:trPr>
        <w:tc>
          <w:tcPr>
            <w:tcW w:w="6058" w:type="dxa"/>
            <w:gridSpan w:val="2"/>
            <w:shd w:val="clear" w:color="auto" w:fill="auto"/>
            <w:noWrap/>
            <w:vAlign w:val="center"/>
            <w:hideMark/>
          </w:tcPr>
          <w:p w14:paraId="35093709"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19 Amer. Indian/Alaskan Native &amp; Black/African Amer.</w:t>
            </w:r>
          </w:p>
        </w:tc>
        <w:tc>
          <w:tcPr>
            <w:tcW w:w="2060" w:type="dxa"/>
            <w:gridSpan w:val="4"/>
            <w:shd w:val="clear" w:color="000000" w:fill="FFFFFF"/>
            <w:vAlign w:val="center"/>
            <w:hideMark/>
          </w:tcPr>
          <w:p w14:paraId="3D9126EA"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048EC643" w14:textId="77777777" w:rsidR="00F6557F" w:rsidRPr="003125BF" w:rsidRDefault="00F6557F" w:rsidP="00F6557F">
            <w:pPr>
              <w:spacing w:after="0" w:line="240" w:lineRule="auto"/>
              <w:jc w:val="center"/>
              <w:rPr>
                <w:rFonts w:ascii="Arial" w:hAnsi="Arial" w:cs="Arial"/>
                <w:sz w:val="20"/>
              </w:rPr>
            </w:pPr>
          </w:p>
        </w:tc>
      </w:tr>
      <w:tr w:rsidR="00F6557F" w:rsidRPr="003125BF" w14:paraId="413B3A27" w14:textId="77777777" w:rsidTr="00940FBF">
        <w:trPr>
          <w:trHeight w:val="315"/>
          <w:jc w:val="center"/>
        </w:trPr>
        <w:tc>
          <w:tcPr>
            <w:tcW w:w="6058" w:type="dxa"/>
            <w:gridSpan w:val="2"/>
            <w:shd w:val="clear" w:color="auto" w:fill="auto"/>
            <w:noWrap/>
            <w:vAlign w:val="center"/>
            <w:hideMark/>
          </w:tcPr>
          <w:p w14:paraId="0A7EEEAF"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20 Other multi-racial</w:t>
            </w:r>
          </w:p>
        </w:tc>
        <w:tc>
          <w:tcPr>
            <w:tcW w:w="2060" w:type="dxa"/>
            <w:gridSpan w:val="4"/>
            <w:shd w:val="clear" w:color="000000" w:fill="FFFFFF"/>
            <w:vAlign w:val="center"/>
            <w:hideMark/>
          </w:tcPr>
          <w:p w14:paraId="42977422"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474F1DE8" w14:textId="77777777" w:rsidR="00F6557F" w:rsidRPr="003125BF" w:rsidRDefault="00F6557F" w:rsidP="00F6557F">
            <w:pPr>
              <w:spacing w:after="0" w:line="240" w:lineRule="auto"/>
              <w:jc w:val="center"/>
              <w:rPr>
                <w:rFonts w:ascii="Arial" w:hAnsi="Arial" w:cs="Arial"/>
                <w:sz w:val="20"/>
              </w:rPr>
            </w:pPr>
          </w:p>
        </w:tc>
      </w:tr>
      <w:tr w:rsidR="00F6557F" w:rsidRPr="003125BF" w14:paraId="1D5267E2" w14:textId="77777777" w:rsidTr="00940FBF">
        <w:trPr>
          <w:trHeight w:val="255"/>
          <w:jc w:val="center"/>
        </w:trPr>
        <w:tc>
          <w:tcPr>
            <w:tcW w:w="6058" w:type="dxa"/>
            <w:gridSpan w:val="2"/>
            <w:shd w:val="clear" w:color="000000" w:fill="A5A5A5"/>
            <w:vAlign w:val="center"/>
            <w:hideMark/>
          </w:tcPr>
          <w:p w14:paraId="1832C116"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Survey Data</w:t>
            </w:r>
          </w:p>
        </w:tc>
        <w:tc>
          <w:tcPr>
            <w:tcW w:w="2060" w:type="dxa"/>
            <w:gridSpan w:val="4"/>
            <w:shd w:val="clear" w:color="000000" w:fill="A5A5A5"/>
            <w:vAlign w:val="center"/>
            <w:hideMark/>
          </w:tcPr>
          <w:p w14:paraId="6E263771" w14:textId="77777777" w:rsidR="00F6557F" w:rsidRPr="003125BF" w:rsidRDefault="00F6557F" w:rsidP="00F6557F">
            <w:pPr>
              <w:spacing w:after="0" w:line="240" w:lineRule="auto"/>
              <w:jc w:val="center"/>
              <w:rPr>
                <w:rFonts w:ascii="Arial" w:hAnsi="Arial" w:cs="Arial"/>
                <w:b/>
                <w:bCs/>
                <w:sz w:val="20"/>
              </w:rPr>
            </w:pPr>
          </w:p>
        </w:tc>
        <w:tc>
          <w:tcPr>
            <w:tcW w:w="1867" w:type="dxa"/>
            <w:gridSpan w:val="4"/>
            <w:shd w:val="clear" w:color="000000" w:fill="A5A5A5"/>
            <w:vAlign w:val="center"/>
            <w:hideMark/>
          </w:tcPr>
          <w:p w14:paraId="4B29CAB5" w14:textId="77777777" w:rsidR="00F6557F" w:rsidRPr="003125BF" w:rsidRDefault="00F6557F" w:rsidP="00F6557F">
            <w:pPr>
              <w:spacing w:after="0" w:line="240" w:lineRule="auto"/>
              <w:jc w:val="center"/>
              <w:rPr>
                <w:rFonts w:ascii="Arial" w:hAnsi="Arial" w:cs="Arial"/>
                <w:b/>
                <w:bCs/>
                <w:sz w:val="20"/>
              </w:rPr>
            </w:pPr>
          </w:p>
        </w:tc>
      </w:tr>
      <w:tr w:rsidR="00F6557F" w:rsidRPr="003125BF" w14:paraId="7B8326E5" w14:textId="77777777" w:rsidTr="00940FBF">
        <w:trPr>
          <w:trHeight w:val="315"/>
          <w:jc w:val="center"/>
        </w:trPr>
        <w:tc>
          <w:tcPr>
            <w:tcW w:w="6058" w:type="dxa"/>
            <w:gridSpan w:val="2"/>
            <w:shd w:val="clear" w:color="auto" w:fill="auto"/>
            <w:vAlign w:val="center"/>
            <w:hideMark/>
          </w:tcPr>
          <w:p w14:paraId="7D6812AD"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Percent of low</w:t>
            </w:r>
            <w:r>
              <w:rPr>
                <w:rFonts w:ascii="Arial" w:hAnsi="Arial" w:cs="Arial"/>
                <w:sz w:val="20"/>
              </w:rPr>
              <w:t>-</w:t>
            </w:r>
            <w:r w:rsidRPr="003125BF">
              <w:rPr>
                <w:rFonts w:ascii="Arial" w:hAnsi="Arial" w:cs="Arial"/>
                <w:sz w:val="20"/>
              </w:rPr>
              <w:t>and</w:t>
            </w:r>
            <w:r>
              <w:rPr>
                <w:rFonts w:ascii="Arial" w:hAnsi="Arial" w:cs="Arial"/>
                <w:sz w:val="20"/>
              </w:rPr>
              <w:t>-</w:t>
            </w:r>
            <w:r w:rsidRPr="003125BF">
              <w:rPr>
                <w:rFonts w:ascii="Arial" w:hAnsi="Arial" w:cs="Arial"/>
                <w:sz w:val="20"/>
              </w:rPr>
              <w:t>moderate</w:t>
            </w:r>
            <w:r>
              <w:rPr>
                <w:rFonts w:ascii="Arial" w:hAnsi="Arial" w:cs="Arial"/>
                <w:sz w:val="20"/>
              </w:rPr>
              <w:t>-</w:t>
            </w:r>
            <w:r w:rsidRPr="003125BF">
              <w:rPr>
                <w:rFonts w:ascii="Arial" w:hAnsi="Arial" w:cs="Arial"/>
                <w:sz w:val="20"/>
              </w:rPr>
              <w:t>income in service area</w:t>
            </w:r>
          </w:p>
        </w:tc>
        <w:tc>
          <w:tcPr>
            <w:tcW w:w="3927" w:type="dxa"/>
            <w:gridSpan w:val="8"/>
            <w:shd w:val="clear" w:color="000000" w:fill="FFFFFF"/>
            <w:vAlign w:val="center"/>
            <w:hideMark/>
          </w:tcPr>
          <w:p w14:paraId="1CA1854A" w14:textId="77777777" w:rsidR="00F6557F" w:rsidRPr="003125BF" w:rsidRDefault="00F6557F" w:rsidP="00F6557F">
            <w:pPr>
              <w:spacing w:after="0" w:line="240" w:lineRule="auto"/>
              <w:jc w:val="center"/>
              <w:rPr>
                <w:rFonts w:ascii="Arial" w:hAnsi="Arial" w:cs="Arial"/>
                <w:sz w:val="20"/>
              </w:rPr>
            </w:pPr>
          </w:p>
        </w:tc>
      </w:tr>
      <w:tr w:rsidR="00F6557F" w:rsidRPr="003125BF" w14:paraId="05D8E3B4" w14:textId="77777777" w:rsidTr="00940FBF">
        <w:trPr>
          <w:trHeight w:val="315"/>
          <w:jc w:val="center"/>
        </w:trPr>
        <w:tc>
          <w:tcPr>
            <w:tcW w:w="6058" w:type="dxa"/>
            <w:gridSpan w:val="2"/>
            <w:shd w:val="clear" w:color="auto" w:fill="auto"/>
            <w:vAlign w:val="center"/>
            <w:hideMark/>
          </w:tcPr>
          <w:p w14:paraId="7178162D"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Total number of low</w:t>
            </w:r>
            <w:r>
              <w:rPr>
                <w:rFonts w:ascii="Arial" w:hAnsi="Arial" w:cs="Arial"/>
                <w:sz w:val="20"/>
              </w:rPr>
              <w:t>-</w:t>
            </w:r>
            <w:r w:rsidRPr="003125BF">
              <w:rPr>
                <w:rFonts w:ascii="Arial" w:hAnsi="Arial" w:cs="Arial"/>
                <w:sz w:val="20"/>
              </w:rPr>
              <w:t>and</w:t>
            </w:r>
            <w:r>
              <w:rPr>
                <w:rFonts w:ascii="Arial" w:hAnsi="Arial" w:cs="Arial"/>
                <w:sz w:val="20"/>
              </w:rPr>
              <w:t>-</w:t>
            </w:r>
            <w:r w:rsidRPr="003125BF">
              <w:rPr>
                <w:rFonts w:ascii="Arial" w:hAnsi="Arial" w:cs="Arial"/>
                <w:sz w:val="20"/>
              </w:rPr>
              <w:t>moderate</w:t>
            </w:r>
            <w:r>
              <w:rPr>
                <w:rFonts w:ascii="Arial" w:hAnsi="Arial" w:cs="Arial"/>
                <w:sz w:val="20"/>
              </w:rPr>
              <w:t>-</w:t>
            </w:r>
            <w:r w:rsidRPr="003125BF">
              <w:rPr>
                <w:rFonts w:ascii="Arial" w:hAnsi="Arial" w:cs="Arial"/>
                <w:sz w:val="20"/>
              </w:rPr>
              <w:t>income in service area</w:t>
            </w:r>
          </w:p>
        </w:tc>
        <w:tc>
          <w:tcPr>
            <w:tcW w:w="3927" w:type="dxa"/>
            <w:gridSpan w:val="8"/>
            <w:shd w:val="clear" w:color="000000" w:fill="FFFFFF"/>
            <w:vAlign w:val="center"/>
            <w:hideMark/>
          </w:tcPr>
          <w:p w14:paraId="26F7A746" w14:textId="77777777" w:rsidR="00F6557F" w:rsidRPr="003125BF" w:rsidRDefault="00F6557F" w:rsidP="00F6557F">
            <w:pPr>
              <w:spacing w:after="0" w:line="240" w:lineRule="auto"/>
              <w:jc w:val="center"/>
              <w:rPr>
                <w:rFonts w:ascii="Arial" w:hAnsi="Arial" w:cs="Arial"/>
                <w:sz w:val="20"/>
              </w:rPr>
            </w:pPr>
          </w:p>
        </w:tc>
      </w:tr>
      <w:tr w:rsidR="00F6557F" w:rsidRPr="003125BF" w14:paraId="566F5C4B" w14:textId="77777777" w:rsidTr="00940FBF">
        <w:trPr>
          <w:trHeight w:val="315"/>
          <w:jc w:val="center"/>
        </w:trPr>
        <w:tc>
          <w:tcPr>
            <w:tcW w:w="6058" w:type="dxa"/>
            <w:gridSpan w:val="2"/>
            <w:shd w:val="clear" w:color="auto" w:fill="auto"/>
            <w:vAlign w:val="center"/>
            <w:hideMark/>
          </w:tcPr>
          <w:p w14:paraId="6CA41780"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Total number of low and moderate</w:t>
            </w:r>
            <w:r>
              <w:rPr>
                <w:rFonts w:ascii="Arial" w:hAnsi="Arial" w:cs="Arial"/>
                <w:sz w:val="20"/>
              </w:rPr>
              <w:t>-</w:t>
            </w:r>
            <w:r w:rsidRPr="003125BF">
              <w:rPr>
                <w:rFonts w:ascii="Arial" w:hAnsi="Arial" w:cs="Arial"/>
                <w:sz w:val="20"/>
              </w:rPr>
              <w:t xml:space="preserve"> income universe population in service area</w:t>
            </w:r>
          </w:p>
        </w:tc>
        <w:tc>
          <w:tcPr>
            <w:tcW w:w="3927" w:type="dxa"/>
            <w:gridSpan w:val="8"/>
            <w:shd w:val="clear" w:color="000000" w:fill="FFFFFF"/>
            <w:vAlign w:val="center"/>
            <w:hideMark/>
          </w:tcPr>
          <w:p w14:paraId="6E2682A8" w14:textId="77777777" w:rsidR="00F6557F" w:rsidRPr="003125BF" w:rsidRDefault="00F6557F" w:rsidP="00F6557F">
            <w:pPr>
              <w:spacing w:after="0" w:line="240" w:lineRule="auto"/>
              <w:jc w:val="center"/>
              <w:rPr>
                <w:rFonts w:ascii="Arial" w:hAnsi="Arial" w:cs="Arial"/>
                <w:sz w:val="20"/>
              </w:rPr>
            </w:pPr>
          </w:p>
        </w:tc>
      </w:tr>
      <w:tr w:rsidR="00F6557F" w:rsidRPr="003125BF" w14:paraId="64E23702" w14:textId="77777777" w:rsidTr="00940FBF">
        <w:trPr>
          <w:trHeight w:val="270"/>
          <w:jc w:val="center"/>
        </w:trPr>
        <w:tc>
          <w:tcPr>
            <w:tcW w:w="9985" w:type="dxa"/>
            <w:gridSpan w:val="10"/>
            <w:shd w:val="clear" w:color="auto" w:fill="auto"/>
            <w:vAlign w:val="bottom"/>
            <w:hideMark/>
          </w:tcPr>
          <w:p w14:paraId="09348D6E" w14:textId="77777777" w:rsidR="00F6557F" w:rsidRPr="00DD1A1F" w:rsidRDefault="00F6557F" w:rsidP="00F6557F">
            <w:pPr>
              <w:spacing w:after="0" w:line="240" w:lineRule="auto"/>
              <w:rPr>
                <w:rFonts w:ascii="Arial" w:hAnsi="Arial" w:cs="Arial"/>
                <w:b/>
                <w:sz w:val="20"/>
              </w:rPr>
            </w:pPr>
            <w:r w:rsidRPr="00DD1A1F">
              <w:rPr>
                <w:rFonts w:ascii="Arial" w:hAnsi="Arial" w:cs="Arial"/>
                <w:b/>
                <w:sz w:val="20"/>
              </w:rPr>
              <w:t>Activity Narrative:  </w:t>
            </w:r>
          </w:p>
          <w:p w14:paraId="402262D1"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w:t>
            </w:r>
          </w:p>
          <w:p w14:paraId="0235CC10"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w:t>
            </w:r>
          </w:p>
        </w:tc>
      </w:tr>
    </w:tbl>
    <w:p w14:paraId="09034118" w14:textId="77777777" w:rsidR="00AD2949" w:rsidRDefault="00AD2949" w:rsidP="00E44ACF"/>
    <w:p w14:paraId="2E20536C" w14:textId="77777777" w:rsidR="000A7720" w:rsidRDefault="000A7720" w:rsidP="00E44ACF"/>
    <w:p w14:paraId="42A05CD8" w14:textId="77777777" w:rsidR="000A7720" w:rsidRDefault="000A7720" w:rsidP="00E44ACF"/>
    <w:p w14:paraId="0DC0FB58" w14:textId="77777777" w:rsidR="000A7720" w:rsidRDefault="000A7720" w:rsidP="00E44ACF"/>
    <w:p w14:paraId="06EDE1C9" w14:textId="77777777" w:rsidR="000A7720" w:rsidRPr="00517DED" w:rsidRDefault="000A7720" w:rsidP="000A7720">
      <w:pPr>
        <w:pStyle w:val="Heading2"/>
        <w:jc w:val="center"/>
        <w:rPr>
          <w:rFonts w:ascii="Century Gothic" w:hAnsi="Century Gothic"/>
        </w:rPr>
      </w:pPr>
      <w:r w:rsidRPr="00517DED">
        <w:rPr>
          <w:rFonts w:ascii="Century Gothic" w:hAnsi="Century Gothic"/>
          <w:color w:val="002060"/>
        </w:rPr>
        <w:t>HUD IDIS: ACCOMPLISHMENTS &amp; BENEFICIARIES FORM</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2573"/>
        <w:gridCol w:w="612"/>
        <w:gridCol w:w="687"/>
        <w:gridCol w:w="540"/>
        <w:gridCol w:w="221"/>
        <w:gridCol w:w="237"/>
        <w:gridCol w:w="119"/>
        <w:gridCol w:w="558"/>
        <w:gridCol w:w="953"/>
      </w:tblGrid>
      <w:tr w:rsidR="00F6557F" w:rsidRPr="003125BF" w14:paraId="233E6AAF" w14:textId="77777777" w:rsidTr="00940FBF">
        <w:trPr>
          <w:trHeight w:val="300"/>
          <w:jc w:val="center"/>
        </w:trPr>
        <w:tc>
          <w:tcPr>
            <w:tcW w:w="3485" w:type="dxa"/>
            <w:shd w:val="clear" w:color="auto" w:fill="auto"/>
            <w:noWrap/>
            <w:hideMark/>
          </w:tcPr>
          <w:p w14:paraId="6EFB9B8E" w14:textId="40DA8B3E"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Applicant:</w:t>
            </w:r>
            <w:r>
              <w:rPr>
                <w:rFonts w:ascii="Arial" w:hAnsi="Arial" w:cs="Arial"/>
                <w:b/>
                <w:bCs/>
                <w:sz w:val="20"/>
              </w:rPr>
              <w:t xml:space="preserve"> </w:t>
            </w:r>
          </w:p>
        </w:tc>
        <w:tc>
          <w:tcPr>
            <w:tcW w:w="2573" w:type="dxa"/>
            <w:shd w:val="clear" w:color="auto" w:fill="auto"/>
            <w:noWrap/>
            <w:hideMark/>
          </w:tcPr>
          <w:p w14:paraId="458B97FD" w14:textId="1B1CB2F3" w:rsidR="00F6557F" w:rsidRPr="003125BF" w:rsidRDefault="00F6557F" w:rsidP="00F6557F">
            <w:pPr>
              <w:spacing w:after="0" w:line="240" w:lineRule="auto"/>
              <w:rPr>
                <w:rFonts w:ascii="Arial" w:hAnsi="Arial" w:cs="Arial"/>
                <w:sz w:val="20"/>
              </w:rPr>
            </w:pPr>
            <w:r w:rsidRPr="003125BF">
              <w:rPr>
                <w:rFonts w:ascii="Arial" w:hAnsi="Arial" w:cs="Arial"/>
                <w:sz w:val="20"/>
              </w:rPr>
              <w:t> </w:t>
            </w:r>
            <w:r w:rsidR="000B55E5">
              <w:rPr>
                <w:rFonts w:ascii="Arial" w:hAnsi="Arial" w:cs="Arial"/>
                <w:b/>
                <w:bCs/>
                <w:sz w:val="20"/>
              </w:rPr>
              <w:t>Town of Spindale</w:t>
            </w:r>
          </w:p>
        </w:tc>
        <w:tc>
          <w:tcPr>
            <w:tcW w:w="2297" w:type="dxa"/>
            <w:gridSpan w:val="5"/>
            <w:shd w:val="clear" w:color="auto" w:fill="auto"/>
            <w:noWrap/>
            <w:hideMark/>
          </w:tcPr>
          <w:p w14:paraId="17529310" w14:textId="77777777" w:rsidR="00F6557F" w:rsidRPr="003125BF" w:rsidRDefault="00F6557F" w:rsidP="00F6557F">
            <w:pPr>
              <w:spacing w:after="0" w:line="240" w:lineRule="auto"/>
              <w:rPr>
                <w:rFonts w:ascii="Arial" w:hAnsi="Arial" w:cs="Arial"/>
                <w:sz w:val="20"/>
              </w:rPr>
            </w:pPr>
            <w:r w:rsidRPr="003125BF">
              <w:rPr>
                <w:rFonts w:ascii="Arial" w:hAnsi="Arial" w:cs="Arial"/>
                <w:b/>
                <w:bCs/>
                <w:sz w:val="20"/>
              </w:rPr>
              <w:t xml:space="preserve">Project Name: </w:t>
            </w:r>
          </w:p>
        </w:tc>
        <w:tc>
          <w:tcPr>
            <w:tcW w:w="1630" w:type="dxa"/>
            <w:gridSpan w:val="3"/>
            <w:shd w:val="clear" w:color="auto" w:fill="auto"/>
          </w:tcPr>
          <w:p w14:paraId="55E09198" w14:textId="296F99FC" w:rsidR="00F6557F" w:rsidRPr="003125BF" w:rsidRDefault="00F6557F" w:rsidP="00F6557F">
            <w:pPr>
              <w:spacing w:after="0" w:line="240" w:lineRule="auto"/>
              <w:rPr>
                <w:rFonts w:ascii="Arial" w:hAnsi="Arial" w:cs="Arial"/>
                <w:sz w:val="20"/>
              </w:rPr>
            </w:pPr>
            <w:r>
              <w:rPr>
                <w:rFonts w:ascii="Arial" w:hAnsi="Arial" w:cs="Arial"/>
                <w:sz w:val="20"/>
              </w:rPr>
              <w:t>Spindale Habitat for Humanity Home Ownership Development</w:t>
            </w:r>
          </w:p>
        </w:tc>
      </w:tr>
      <w:tr w:rsidR="00F6557F" w:rsidRPr="003125BF" w14:paraId="25271327" w14:textId="77777777" w:rsidTr="00940FBF">
        <w:trPr>
          <w:trHeight w:val="300"/>
          <w:jc w:val="center"/>
        </w:trPr>
        <w:tc>
          <w:tcPr>
            <w:tcW w:w="3485" w:type="dxa"/>
            <w:shd w:val="clear" w:color="auto" w:fill="auto"/>
            <w:noWrap/>
            <w:hideMark/>
          </w:tcPr>
          <w:p w14:paraId="2C8F75B8"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Activity Name:</w:t>
            </w:r>
          </w:p>
        </w:tc>
        <w:tc>
          <w:tcPr>
            <w:tcW w:w="2573" w:type="dxa"/>
            <w:shd w:val="clear" w:color="auto" w:fill="auto"/>
            <w:noWrap/>
            <w:hideMark/>
          </w:tcPr>
          <w:p w14:paraId="16A3EBE3" w14:textId="6C1B5EDC" w:rsidR="00F6557F" w:rsidRPr="003125BF" w:rsidRDefault="00F6557F" w:rsidP="00F6557F">
            <w:pPr>
              <w:spacing w:after="0" w:line="240" w:lineRule="auto"/>
              <w:rPr>
                <w:rFonts w:ascii="Arial" w:hAnsi="Arial" w:cs="Arial"/>
                <w:sz w:val="20"/>
              </w:rPr>
            </w:pPr>
            <w:r w:rsidRPr="005904F8">
              <w:rPr>
                <w:b/>
              </w:rPr>
              <w:t> </w:t>
            </w:r>
            <w:r w:rsidRPr="0021394A">
              <w:rPr>
                <w:rFonts w:asciiTheme="minorHAnsi" w:hAnsiTheme="minorHAnsi" w:cstheme="minorHAnsi"/>
                <w:color w:val="002060"/>
                <w:sz w:val="20"/>
              </w:rPr>
              <w:t>Streets, Bridges</w:t>
            </w:r>
          </w:p>
        </w:tc>
        <w:tc>
          <w:tcPr>
            <w:tcW w:w="2297" w:type="dxa"/>
            <w:gridSpan w:val="5"/>
            <w:shd w:val="clear" w:color="auto" w:fill="auto"/>
            <w:noWrap/>
            <w:hideMark/>
          </w:tcPr>
          <w:p w14:paraId="299D275A"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Budgeted $:</w:t>
            </w:r>
          </w:p>
        </w:tc>
        <w:tc>
          <w:tcPr>
            <w:tcW w:w="1630" w:type="dxa"/>
            <w:gridSpan w:val="3"/>
            <w:shd w:val="clear" w:color="auto" w:fill="auto"/>
          </w:tcPr>
          <w:p w14:paraId="0CFB70E7" w14:textId="369FBE32" w:rsidR="00F6557F" w:rsidRPr="003125BF" w:rsidRDefault="00165F86" w:rsidP="00F6557F">
            <w:pPr>
              <w:spacing w:after="0" w:line="240" w:lineRule="auto"/>
              <w:rPr>
                <w:rFonts w:ascii="Arial" w:hAnsi="Arial" w:cs="Arial"/>
                <w:sz w:val="20"/>
              </w:rPr>
            </w:pPr>
            <w:r w:rsidRPr="00165F86">
              <w:rPr>
                <w:rFonts w:ascii="Arial" w:hAnsi="Arial" w:cs="Arial"/>
                <w:sz w:val="20"/>
              </w:rPr>
              <w:t xml:space="preserve"> $586,300.00</w:t>
            </w:r>
          </w:p>
        </w:tc>
      </w:tr>
      <w:tr w:rsidR="00F6557F" w:rsidRPr="003125BF" w14:paraId="05D05C57" w14:textId="77777777" w:rsidTr="00940FBF">
        <w:trPr>
          <w:trHeight w:val="300"/>
          <w:jc w:val="center"/>
        </w:trPr>
        <w:tc>
          <w:tcPr>
            <w:tcW w:w="3485" w:type="dxa"/>
            <w:shd w:val="clear" w:color="auto" w:fill="auto"/>
            <w:noWrap/>
            <w:hideMark/>
          </w:tcPr>
          <w:p w14:paraId="671692B6"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Activity Number:</w:t>
            </w:r>
            <w:r>
              <w:rPr>
                <w:rFonts w:ascii="Arial" w:hAnsi="Arial" w:cs="Arial"/>
                <w:b/>
                <w:bCs/>
                <w:sz w:val="20"/>
              </w:rPr>
              <w:t xml:space="preserve"> </w:t>
            </w:r>
          </w:p>
        </w:tc>
        <w:tc>
          <w:tcPr>
            <w:tcW w:w="2573" w:type="dxa"/>
            <w:shd w:val="clear" w:color="auto" w:fill="auto"/>
            <w:noWrap/>
            <w:hideMark/>
          </w:tcPr>
          <w:p w14:paraId="68073E42" w14:textId="07DFBDE6" w:rsidR="00F6557F" w:rsidRPr="003125BF" w:rsidRDefault="00F6557F" w:rsidP="00F6557F">
            <w:pPr>
              <w:spacing w:after="0" w:line="240" w:lineRule="auto"/>
              <w:rPr>
                <w:rFonts w:ascii="Arial" w:hAnsi="Arial" w:cs="Arial"/>
                <w:sz w:val="20"/>
              </w:rPr>
            </w:pPr>
          </w:p>
        </w:tc>
        <w:tc>
          <w:tcPr>
            <w:tcW w:w="2297" w:type="dxa"/>
            <w:gridSpan w:val="5"/>
            <w:shd w:val="clear" w:color="auto" w:fill="auto"/>
            <w:noWrap/>
            <w:hideMark/>
          </w:tcPr>
          <w:p w14:paraId="78EC6AA0"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Activity Code:</w:t>
            </w:r>
            <w:r>
              <w:rPr>
                <w:rFonts w:ascii="Arial" w:hAnsi="Arial" w:cs="Arial"/>
                <w:b/>
                <w:bCs/>
                <w:sz w:val="20"/>
              </w:rPr>
              <w:t xml:space="preserve"> </w:t>
            </w:r>
          </w:p>
        </w:tc>
        <w:tc>
          <w:tcPr>
            <w:tcW w:w="1630" w:type="dxa"/>
            <w:gridSpan w:val="3"/>
            <w:shd w:val="clear" w:color="auto" w:fill="auto"/>
          </w:tcPr>
          <w:p w14:paraId="20C3779C" w14:textId="1F53C78E" w:rsidR="00F6557F" w:rsidRPr="003125BF" w:rsidRDefault="00F6557F" w:rsidP="00F6557F">
            <w:pPr>
              <w:spacing w:after="0" w:line="240" w:lineRule="auto"/>
              <w:rPr>
                <w:rFonts w:ascii="Arial" w:hAnsi="Arial" w:cs="Arial"/>
                <w:sz w:val="20"/>
              </w:rPr>
            </w:pPr>
            <w:r>
              <w:rPr>
                <w:rFonts w:ascii="Georgia" w:hAnsi="Georgia" w:cs="Arial"/>
                <w:color w:val="002060"/>
                <w:sz w:val="20"/>
                <w:szCs w:val="20"/>
              </w:rPr>
              <w:t xml:space="preserve"> 5</w:t>
            </w:r>
          </w:p>
        </w:tc>
      </w:tr>
      <w:tr w:rsidR="00F6557F" w:rsidRPr="003125BF" w14:paraId="4E80B207" w14:textId="77777777" w:rsidTr="00940FBF">
        <w:trPr>
          <w:trHeight w:val="300"/>
          <w:jc w:val="center"/>
        </w:trPr>
        <w:tc>
          <w:tcPr>
            <w:tcW w:w="6670" w:type="dxa"/>
            <w:gridSpan w:val="3"/>
            <w:shd w:val="clear" w:color="auto" w:fill="auto"/>
            <w:noWrap/>
            <w:hideMark/>
          </w:tcPr>
          <w:p w14:paraId="25731FB8" w14:textId="77777777" w:rsidR="00F6557F" w:rsidRPr="003125BF" w:rsidRDefault="00F6557F" w:rsidP="00F6557F">
            <w:pPr>
              <w:spacing w:after="0" w:line="240" w:lineRule="auto"/>
              <w:rPr>
                <w:rFonts w:ascii="Arial" w:hAnsi="Arial" w:cs="Arial"/>
                <w:i/>
                <w:sz w:val="20"/>
              </w:rPr>
            </w:pPr>
            <w:r w:rsidRPr="003125BF">
              <w:rPr>
                <w:rFonts w:ascii="Arial" w:hAnsi="Arial" w:cs="Arial"/>
                <w:i/>
                <w:sz w:val="18"/>
                <w:szCs w:val="18"/>
              </w:rPr>
              <w:t>Complete a separate form for each activity</w:t>
            </w:r>
          </w:p>
        </w:tc>
        <w:tc>
          <w:tcPr>
            <w:tcW w:w="687" w:type="dxa"/>
            <w:shd w:val="clear" w:color="auto" w:fill="auto"/>
          </w:tcPr>
          <w:p w14:paraId="4C948C77" w14:textId="77777777" w:rsidR="00F6557F" w:rsidRPr="003125BF" w:rsidRDefault="00F6557F" w:rsidP="00F6557F">
            <w:pPr>
              <w:spacing w:after="0" w:line="240" w:lineRule="auto"/>
              <w:rPr>
                <w:rFonts w:ascii="Arial" w:hAnsi="Arial" w:cs="Arial"/>
                <w:i/>
                <w:sz w:val="20"/>
              </w:rPr>
            </w:pPr>
            <w:r w:rsidRPr="003125BF">
              <w:rPr>
                <w:rFonts w:ascii="Arial" w:hAnsi="Arial" w:cs="Arial"/>
                <w:i/>
                <w:sz w:val="18"/>
                <w:szCs w:val="18"/>
              </w:rPr>
              <w:t>Sheet</w:t>
            </w:r>
          </w:p>
        </w:tc>
        <w:tc>
          <w:tcPr>
            <w:tcW w:w="540" w:type="dxa"/>
            <w:shd w:val="clear" w:color="auto" w:fill="auto"/>
          </w:tcPr>
          <w:p w14:paraId="79DD9B07" w14:textId="46DA2D18" w:rsidR="00F6557F" w:rsidRPr="003125BF" w:rsidRDefault="00F6557F" w:rsidP="00F6557F">
            <w:pPr>
              <w:spacing w:after="0" w:line="240" w:lineRule="auto"/>
              <w:rPr>
                <w:rFonts w:ascii="Arial" w:hAnsi="Arial" w:cs="Arial"/>
                <w:i/>
                <w:sz w:val="20"/>
              </w:rPr>
            </w:pPr>
            <w:r>
              <w:rPr>
                <w:rFonts w:ascii="Arial" w:hAnsi="Arial" w:cs="Arial"/>
                <w:i/>
                <w:sz w:val="20"/>
              </w:rPr>
              <w:t>3</w:t>
            </w:r>
          </w:p>
        </w:tc>
        <w:tc>
          <w:tcPr>
            <w:tcW w:w="577" w:type="dxa"/>
            <w:gridSpan w:val="3"/>
            <w:shd w:val="clear" w:color="auto" w:fill="auto"/>
          </w:tcPr>
          <w:p w14:paraId="459147AA" w14:textId="77777777" w:rsidR="00F6557F" w:rsidRPr="003125BF" w:rsidRDefault="00F6557F" w:rsidP="00F6557F">
            <w:pPr>
              <w:spacing w:after="0" w:line="240" w:lineRule="auto"/>
              <w:rPr>
                <w:rFonts w:ascii="Arial" w:hAnsi="Arial" w:cs="Arial"/>
                <w:i/>
                <w:sz w:val="20"/>
              </w:rPr>
            </w:pPr>
            <w:r w:rsidRPr="003125BF">
              <w:rPr>
                <w:rFonts w:ascii="Arial" w:hAnsi="Arial" w:cs="Arial"/>
                <w:i/>
                <w:sz w:val="18"/>
                <w:szCs w:val="18"/>
              </w:rPr>
              <w:t>Of</w:t>
            </w:r>
          </w:p>
        </w:tc>
        <w:tc>
          <w:tcPr>
            <w:tcW w:w="558" w:type="dxa"/>
            <w:shd w:val="clear" w:color="auto" w:fill="auto"/>
          </w:tcPr>
          <w:p w14:paraId="717722CA" w14:textId="3B00D85F" w:rsidR="00F6557F" w:rsidRPr="003125BF" w:rsidRDefault="00F6557F" w:rsidP="00F6557F">
            <w:pPr>
              <w:spacing w:after="0" w:line="240" w:lineRule="auto"/>
              <w:rPr>
                <w:rFonts w:ascii="Arial" w:hAnsi="Arial" w:cs="Arial"/>
                <w:i/>
                <w:sz w:val="20"/>
              </w:rPr>
            </w:pPr>
            <w:r>
              <w:rPr>
                <w:rFonts w:ascii="Arial" w:hAnsi="Arial" w:cs="Arial"/>
                <w:i/>
                <w:sz w:val="20"/>
              </w:rPr>
              <w:t>3</w:t>
            </w:r>
          </w:p>
        </w:tc>
        <w:tc>
          <w:tcPr>
            <w:tcW w:w="953" w:type="dxa"/>
            <w:shd w:val="clear" w:color="auto" w:fill="auto"/>
          </w:tcPr>
          <w:p w14:paraId="027E9E04" w14:textId="77777777" w:rsidR="00F6557F" w:rsidRPr="003125BF" w:rsidRDefault="00F6557F" w:rsidP="00F6557F">
            <w:pPr>
              <w:spacing w:after="0" w:line="240" w:lineRule="auto"/>
              <w:rPr>
                <w:rFonts w:ascii="Arial" w:hAnsi="Arial" w:cs="Arial"/>
                <w:i/>
                <w:sz w:val="20"/>
              </w:rPr>
            </w:pPr>
            <w:r w:rsidRPr="003125BF">
              <w:rPr>
                <w:rFonts w:ascii="Arial" w:hAnsi="Arial" w:cs="Arial"/>
                <w:i/>
                <w:sz w:val="18"/>
                <w:szCs w:val="18"/>
              </w:rPr>
              <w:t>Sheets</w:t>
            </w:r>
          </w:p>
        </w:tc>
      </w:tr>
      <w:tr w:rsidR="00F6557F" w:rsidRPr="003125BF" w14:paraId="6883601C" w14:textId="77777777" w:rsidTr="00940FBF">
        <w:trPr>
          <w:trHeight w:val="464"/>
          <w:jc w:val="center"/>
        </w:trPr>
        <w:tc>
          <w:tcPr>
            <w:tcW w:w="6058" w:type="dxa"/>
            <w:gridSpan w:val="2"/>
            <w:vMerge w:val="restart"/>
            <w:shd w:val="clear" w:color="000000" w:fill="A5A5A5"/>
            <w:vAlign w:val="center"/>
            <w:hideMark/>
          </w:tcPr>
          <w:p w14:paraId="3A3AA7B0"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General Information</w:t>
            </w:r>
          </w:p>
        </w:tc>
        <w:tc>
          <w:tcPr>
            <w:tcW w:w="3927" w:type="dxa"/>
            <w:gridSpan w:val="8"/>
            <w:vMerge w:val="restart"/>
            <w:shd w:val="clear" w:color="000000" w:fill="A5A5A5"/>
            <w:vAlign w:val="center"/>
            <w:hideMark/>
          </w:tcPr>
          <w:p w14:paraId="773FE00E"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Pr="003125BF">
              <w:rPr>
                <w:rFonts w:ascii="Arial" w:hAnsi="Arial" w:cs="Arial"/>
                <w:i/>
                <w:iCs/>
                <w:sz w:val="20"/>
              </w:rPr>
              <w:t>(</w:t>
            </w:r>
            <w:proofErr w:type="gramEnd"/>
            <w:r w:rsidRPr="003125BF">
              <w:rPr>
                <w:rFonts w:ascii="Arial" w:hAnsi="Arial" w:cs="Arial"/>
                <w:i/>
                <w:iCs/>
                <w:sz w:val="20"/>
              </w:rPr>
              <w:t>For Entire Grant)</w:t>
            </w:r>
          </w:p>
        </w:tc>
      </w:tr>
      <w:tr w:rsidR="00F6557F" w:rsidRPr="003125BF" w14:paraId="219B8FCF" w14:textId="77777777" w:rsidTr="00940FBF">
        <w:trPr>
          <w:trHeight w:val="464"/>
          <w:jc w:val="center"/>
        </w:trPr>
        <w:tc>
          <w:tcPr>
            <w:tcW w:w="6058" w:type="dxa"/>
            <w:gridSpan w:val="2"/>
            <w:vMerge/>
            <w:vAlign w:val="center"/>
            <w:hideMark/>
          </w:tcPr>
          <w:p w14:paraId="130B0916" w14:textId="77777777" w:rsidR="00F6557F" w:rsidRPr="003125BF" w:rsidRDefault="00F6557F" w:rsidP="00F6557F">
            <w:pPr>
              <w:spacing w:after="0" w:line="240" w:lineRule="auto"/>
              <w:rPr>
                <w:rFonts w:ascii="Arial" w:hAnsi="Arial" w:cs="Arial"/>
                <w:b/>
                <w:bCs/>
                <w:sz w:val="20"/>
              </w:rPr>
            </w:pPr>
          </w:p>
        </w:tc>
        <w:tc>
          <w:tcPr>
            <w:tcW w:w="3927" w:type="dxa"/>
            <w:gridSpan w:val="8"/>
            <w:vMerge/>
            <w:vAlign w:val="center"/>
            <w:hideMark/>
          </w:tcPr>
          <w:p w14:paraId="29684E96" w14:textId="77777777" w:rsidR="00F6557F" w:rsidRPr="003125BF" w:rsidRDefault="00F6557F" w:rsidP="00F6557F">
            <w:pPr>
              <w:spacing w:after="0" w:line="240" w:lineRule="auto"/>
              <w:jc w:val="center"/>
              <w:rPr>
                <w:rFonts w:ascii="Arial" w:hAnsi="Arial" w:cs="Arial"/>
                <w:b/>
                <w:bCs/>
                <w:sz w:val="20"/>
              </w:rPr>
            </w:pPr>
          </w:p>
        </w:tc>
      </w:tr>
      <w:tr w:rsidR="00F6557F" w:rsidRPr="003125BF" w14:paraId="6BD20F7B" w14:textId="77777777" w:rsidTr="00940FBF">
        <w:trPr>
          <w:trHeight w:val="315"/>
          <w:jc w:val="center"/>
        </w:trPr>
        <w:tc>
          <w:tcPr>
            <w:tcW w:w="6058" w:type="dxa"/>
            <w:gridSpan w:val="2"/>
            <w:shd w:val="clear" w:color="auto" w:fill="auto"/>
            <w:vAlign w:val="center"/>
            <w:hideMark/>
          </w:tcPr>
          <w:p w14:paraId="67E8BE54"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Total Jobs</w:t>
            </w:r>
          </w:p>
        </w:tc>
        <w:tc>
          <w:tcPr>
            <w:tcW w:w="3927" w:type="dxa"/>
            <w:gridSpan w:val="8"/>
            <w:shd w:val="clear" w:color="auto" w:fill="auto"/>
            <w:vAlign w:val="center"/>
            <w:hideMark/>
          </w:tcPr>
          <w:p w14:paraId="66DA9D51" w14:textId="77777777" w:rsidR="00F6557F" w:rsidRPr="003125BF" w:rsidRDefault="00F6557F" w:rsidP="00F6557F">
            <w:pPr>
              <w:spacing w:after="0" w:line="240" w:lineRule="auto"/>
              <w:jc w:val="center"/>
              <w:rPr>
                <w:rFonts w:ascii="Arial" w:hAnsi="Arial" w:cs="Arial"/>
                <w:b/>
                <w:bCs/>
                <w:sz w:val="20"/>
              </w:rPr>
            </w:pPr>
          </w:p>
        </w:tc>
      </w:tr>
      <w:tr w:rsidR="00F6557F" w:rsidRPr="003125BF" w14:paraId="75E5E3D0" w14:textId="77777777" w:rsidTr="00940FBF">
        <w:trPr>
          <w:trHeight w:val="315"/>
          <w:jc w:val="center"/>
        </w:trPr>
        <w:tc>
          <w:tcPr>
            <w:tcW w:w="6058" w:type="dxa"/>
            <w:gridSpan w:val="2"/>
            <w:shd w:val="clear" w:color="auto" w:fill="auto"/>
            <w:vAlign w:val="center"/>
            <w:hideMark/>
          </w:tcPr>
          <w:p w14:paraId="74A8C077"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xml:space="preserve">Linear Feet </w:t>
            </w:r>
          </w:p>
        </w:tc>
        <w:tc>
          <w:tcPr>
            <w:tcW w:w="3927" w:type="dxa"/>
            <w:gridSpan w:val="8"/>
            <w:shd w:val="clear" w:color="000000" w:fill="FFFFFF"/>
            <w:vAlign w:val="center"/>
            <w:hideMark/>
          </w:tcPr>
          <w:p w14:paraId="08EC8CE5" w14:textId="77777777" w:rsidR="00F6557F" w:rsidRPr="003125BF" w:rsidRDefault="00F6557F" w:rsidP="00F6557F">
            <w:pPr>
              <w:spacing w:after="0" w:line="240" w:lineRule="auto"/>
              <w:jc w:val="center"/>
              <w:rPr>
                <w:rFonts w:ascii="Arial" w:hAnsi="Arial" w:cs="Arial"/>
                <w:sz w:val="20"/>
              </w:rPr>
            </w:pPr>
          </w:p>
        </w:tc>
      </w:tr>
      <w:tr w:rsidR="00F6557F" w:rsidRPr="003125BF" w14:paraId="76A65F74" w14:textId="77777777" w:rsidTr="00940FBF">
        <w:trPr>
          <w:trHeight w:val="315"/>
          <w:jc w:val="center"/>
        </w:trPr>
        <w:tc>
          <w:tcPr>
            <w:tcW w:w="6058" w:type="dxa"/>
            <w:gridSpan w:val="2"/>
            <w:shd w:val="clear" w:color="auto" w:fill="auto"/>
            <w:vAlign w:val="center"/>
            <w:hideMark/>
          </w:tcPr>
          <w:p w14:paraId="0F618C5D"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Square Feet</w:t>
            </w:r>
          </w:p>
        </w:tc>
        <w:tc>
          <w:tcPr>
            <w:tcW w:w="3927" w:type="dxa"/>
            <w:gridSpan w:val="8"/>
            <w:shd w:val="clear" w:color="000000" w:fill="FFFFFF"/>
            <w:vAlign w:val="center"/>
            <w:hideMark/>
          </w:tcPr>
          <w:p w14:paraId="2C52918C" w14:textId="4587F39D" w:rsidR="00F6557F" w:rsidRPr="003125BF" w:rsidRDefault="006202DE" w:rsidP="00F6557F">
            <w:pPr>
              <w:spacing w:after="0" w:line="240" w:lineRule="auto"/>
              <w:jc w:val="center"/>
              <w:rPr>
                <w:rFonts w:ascii="Arial" w:hAnsi="Arial" w:cs="Arial"/>
                <w:sz w:val="20"/>
              </w:rPr>
            </w:pPr>
            <w:r w:rsidRPr="006202DE">
              <w:rPr>
                <w:rFonts w:ascii="Arial" w:hAnsi="Arial" w:cs="Arial"/>
                <w:sz w:val="20"/>
              </w:rPr>
              <w:t>2,375</w:t>
            </w:r>
          </w:p>
        </w:tc>
      </w:tr>
      <w:tr w:rsidR="00F6557F" w:rsidRPr="003125BF" w14:paraId="24124F4E" w14:textId="77777777" w:rsidTr="00940FBF">
        <w:trPr>
          <w:trHeight w:val="315"/>
          <w:jc w:val="center"/>
        </w:trPr>
        <w:tc>
          <w:tcPr>
            <w:tcW w:w="6058" w:type="dxa"/>
            <w:gridSpan w:val="2"/>
            <w:shd w:val="clear" w:color="auto" w:fill="auto"/>
            <w:vAlign w:val="center"/>
            <w:hideMark/>
          </w:tcPr>
          <w:p w14:paraId="67A8DCCD"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Properties</w:t>
            </w:r>
          </w:p>
        </w:tc>
        <w:tc>
          <w:tcPr>
            <w:tcW w:w="3927" w:type="dxa"/>
            <w:gridSpan w:val="8"/>
            <w:shd w:val="clear" w:color="000000" w:fill="FFFFFF"/>
            <w:vAlign w:val="center"/>
            <w:hideMark/>
          </w:tcPr>
          <w:p w14:paraId="542B8175" w14:textId="244A35F5" w:rsidR="00F6557F" w:rsidRPr="003125BF" w:rsidRDefault="00621CDF" w:rsidP="00F6557F">
            <w:pPr>
              <w:spacing w:after="0" w:line="240" w:lineRule="auto"/>
              <w:jc w:val="center"/>
              <w:rPr>
                <w:rFonts w:ascii="Arial" w:hAnsi="Arial" w:cs="Arial"/>
                <w:sz w:val="20"/>
              </w:rPr>
            </w:pPr>
            <w:r>
              <w:rPr>
                <w:rFonts w:ascii="Arial" w:hAnsi="Arial" w:cs="Arial"/>
                <w:sz w:val="20"/>
              </w:rPr>
              <w:t>31</w:t>
            </w:r>
          </w:p>
        </w:tc>
      </w:tr>
      <w:tr w:rsidR="00F6557F" w:rsidRPr="003125BF" w14:paraId="600BF3A8" w14:textId="77777777" w:rsidTr="00940FBF">
        <w:trPr>
          <w:trHeight w:val="315"/>
          <w:jc w:val="center"/>
        </w:trPr>
        <w:tc>
          <w:tcPr>
            <w:tcW w:w="6058" w:type="dxa"/>
            <w:gridSpan w:val="2"/>
            <w:shd w:val="clear" w:color="auto" w:fill="auto"/>
            <w:vAlign w:val="center"/>
            <w:hideMark/>
          </w:tcPr>
          <w:p w14:paraId="6D792917"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Households Benefiting</w:t>
            </w:r>
          </w:p>
        </w:tc>
        <w:tc>
          <w:tcPr>
            <w:tcW w:w="3927" w:type="dxa"/>
            <w:gridSpan w:val="8"/>
            <w:shd w:val="clear" w:color="000000" w:fill="FFFFFF"/>
            <w:vAlign w:val="center"/>
            <w:hideMark/>
          </w:tcPr>
          <w:p w14:paraId="5C2A5BAD" w14:textId="74912F2D" w:rsidR="00F6557F" w:rsidRPr="003125BF" w:rsidRDefault="00621CDF" w:rsidP="00F6557F">
            <w:pPr>
              <w:spacing w:after="0" w:line="240" w:lineRule="auto"/>
              <w:jc w:val="center"/>
              <w:rPr>
                <w:rFonts w:ascii="Arial" w:hAnsi="Arial" w:cs="Arial"/>
                <w:sz w:val="20"/>
              </w:rPr>
            </w:pPr>
            <w:r>
              <w:rPr>
                <w:rFonts w:ascii="Arial" w:hAnsi="Arial" w:cs="Arial"/>
                <w:sz w:val="20"/>
              </w:rPr>
              <w:t>31</w:t>
            </w:r>
          </w:p>
        </w:tc>
      </w:tr>
      <w:tr w:rsidR="00F6557F" w:rsidRPr="003125BF" w14:paraId="7CA73924" w14:textId="77777777" w:rsidTr="00940FBF">
        <w:trPr>
          <w:trHeight w:val="315"/>
          <w:jc w:val="center"/>
        </w:trPr>
        <w:tc>
          <w:tcPr>
            <w:tcW w:w="6058" w:type="dxa"/>
            <w:gridSpan w:val="2"/>
            <w:shd w:val="clear" w:color="auto" w:fill="auto"/>
            <w:vAlign w:val="center"/>
            <w:hideMark/>
          </w:tcPr>
          <w:p w14:paraId="458F5EE1"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Rental Units</w:t>
            </w:r>
          </w:p>
        </w:tc>
        <w:tc>
          <w:tcPr>
            <w:tcW w:w="3927" w:type="dxa"/>
            <w:gridSpan w:val="8"/>
            <w:shd w:val="clear" w:color="000000" w:fill="FFFFFF"/>
            <w:vAlign w:val="center"/>
            <w:hideMark/>
          </w:tcPr>
          <w:p w14:paraId="2837B854" w14:textId="77777777" w:rsidR="00F6557F" w:rsidRPr="003125BF" w:rsidRDefault="00F6557F" w:rsidP="00F6557F">
            <w:pPr>
              <w:spacing w:after="0" w:line="240" w:lineRule="auto"/>
              <w:jc w:val="center"/>
              <w:rPr>
                <w:rFonts w:ascii="Arial" w:hAnsi="Arial" w:cs="Arial"/>
                <w:sz w:val="20"/>
              </w:rPr>
            </w:pPr>
          </w:p>
        </w:tc>
      </w:tr>
      <w:tr w:rsidR="00F6557F" w:rsidRPr="003125BF" w14:paraId="3F790416" w14:textId="77777777" w:rsidTr="00940FBF">
        <w:trPr>
          <w:trHeight w:val="315"/>
          <w:jc w:val="center"/>
        </w:trPr>
        <w:tc>
          <w:tcPr>
            <w:tcW w:w="6058" w:type="dxa"/>
            <w:gridSpan w:val="2"/>
            <w:shd w:val="clear" w:color="auto" w:fill="auto"/>
            <w:vAlign w:val="center"/>
            <w:hideMark/>
          </w:tcPr>
          <w:p w14:paraId="364816FC"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One to One Replacement</w:t>
            </w:r>
          </w:p>
        </w:tc>
        <w:tc>
          <w:tcPr>
            <w:tcW w:w="3927" w:type="dxa"/>
            <w:gridSpan w:val="8"/>
            <w:shd w:val="clear" w:color="000000" w:fill="FFFFFF"/>
            <w:vAlign w:val="center"/>
            <w:hideMark/>
          </w:tcPr>
          <w:p w14:paraId="06A69399" w14:textId="77777777" w:rsidR="00F6557F" w:rsidRPr="003125BF" w:rsidRDefault="00F6557F" w:rsidP="00F6557F">
            <w:pPr>
              <w:spacing w:after="0" w:line="240" w:lineRule="auto"/>
              <w:jc w:val="center"/>
              <w:rPr>
                <w:rFonts w:ascii="Arial" w:hAnsi="Arial" w:cs="Arial"/>
                <w:sz w:val="20"/>
              </w:rPr>
            </w:pPr>
          </w:p>
        </w:tc>
      </w:tr>
      <w:tr w:rsidR="00F6557F" w:rsidRPr="003125BF" w14:paraId="4B668125" w14:textId="77777777" w:rsidTr="00940FBF">
        <w:trPr>
          <w:trHeight w:val="315"/>
          <w:jc w:val="center"/>
        </w:trPr>
        <w:tc>
          <w:tcPr>
            <w:tcW w:w="6058" w:type="dxa"/>
            <w:gridSpan w:val="2"/>
            <w:shd w:val="clear" w:color="auto" w:fill="auto"/>
            <w:vAlign w:val="center"/>
            <w:hideMark/>
          </w:tcPr>
          <w:p w14:paraId="209E9FFA"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Displacements</w:t>
            </w:r>
          </w:p>
        </w:tc>
        <w:tc>
          <w:tcPr>
            <w:tcW w:w="3927" w:type="dxa"/>
            <w:gridSpan w:val="8"/>
            <w:shd w:val="clear" w:color="000000" w:fill="FFFFFF"/>
            <w:vAlign w:val="center"/>
            <w:hideMark/>
          </w:tcPr>
          <w:p w14:paraId="006C0773" w14:textId="77777777" w:rsidR="00F6557F" w:rsidRPr="003125BF" w:rsidRDefault="00F6557F" w:rsidP="00F6557F">
            <w:pPr>
              <w:spacing w:after="0" w:line="240" w:lineRule="auto"/>
              <w:jc w:val="center"/>
              <w:rPr>
                <w:rFonts w:ascii="Arial" w:hAnsi="Arial" w:cs="Arial"/>
                <w:sz w:val="20"/>
              </w:rPr>
            </w:pPr>
          </w:p>
        </w:tc>
      </w:tr>
      <w:tr w:rsidR="00F6557F" w:rsidRPr="003125BF" w14:paraId="5F6805BC" w14:textId="77777777" w:rsidTr="00940FBF">
        <w:trPr>
          <w:trHeight w:val="315"/>
          <w:jc w:val="center"/>
        </w:trPr>
        <w:tc>
          <w:tcPr>
            <w:tcW w:w="6058" w:type="dxa"/>
            <w:gridSpan w:val="2"/>
            <w:shd w:val="clear" w:color="auto" w:fill="auto"/>
            <w:vAlign w:val="center"/>
            <w:hideMark/>
          </w:tcPr>
          <w:p w14:paraId="36755564"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594 accessible units</w:t>
            </w:r>
          </w:p>
        </w:tc>
        <w:tc>
          <w:tcPr>
            <w:tcW w:w="3927" w:type="dxa"/>
            <w:gridSpan w:val="8"/>
            <w:shd w:val="clear" w:color="000000" w:fill="FFFFFF"/>
            <w:vAlign w:val="center"/>
            <w:hideMark/>
          </w:tcPr>
          <w:p w14:paraId="4E59A050" w14:textId="77777777" w:rsidR="00F6557F" w:rsidRPr="003125BF" w:rsidRDefault="00F6557F" w:rsidP="00F6557F">
            <w:pPr>
              <w:spacing w:after="0" w:line="240" w:lineRule="auto"/>
              <w:jc w:val="center"/>
              <w:rPr>
                <w:rFonts w:ascii="Arial" w:hAnsi="Arial" w:cs="Arial"/>
                <w:sz w:val="20"/>
              </w:rPr>
            </w:pPr>
          </w:p>
        </w:tc>
      </w:tr>
      <w:tr w:rsidR="00F6557F" w:rsidRPr="003125BF" w14:paraId="4D848E42" w14:textId="77777777" w:rsidTr="00940FBF">
        <w:trPr>
          <w:trHeight w:val="315"/>
          <w:jc w:val="center"/>
        </w:trPr>
        <w:tc>
          <w:tcPr>
            <w:tcW w:w="6058" w:type="dxa"/>
            <w:gridSpan w:val="2"/>
            <w:shd w:val="clear" w:color="auto" w:fill="auto"/>
            <w:vAlign w:val="center"/>
            <w:hideMark/>
          </w:tcPr>
          <w:p w14:paraId="34B0F3FC"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xml:space="preserve">Elderly </w:t>
            </w:r>
          </w:p>
        </w:tc>
        <w:tc>
          <w:tcPr>
            <w:tcW w:w="3927" w:type="dxa"/>
            <w:gridSpan w:val="8"/>
            <w:shd w:val="clear" w:color="000000" w:fill="FFFFFF"/>
            <w:vAlign w:val="center"/>
            <w:hideMark/>
          </w:tcPr>
          <w:p w14:paraId="038CD99A" w14:textId="77777777" w:rsidR="00F6557F" w:rsidRPr="003125BF" w:rsidRDefault="00F6557F" w:rsidP="00F6557F">
            <w:pPr>
              <w:spacing w:after="0" w:line="240" w:lineRule="auto"/>
              <w:jc w:val="center"/>
              <w:rPr>
                <w:rFonts w:ascii="Arial" w:hAnsi="Arial" w:cs="Arial"/>
                <w:sz w:val="20"/>
              </w:rPr>
            </w:pPr>
          </w:p>
        </w:tc>
      </w:tr>
      <w:tr w:rsidR="00F6557F" w:rsidRPr="003125BF" w14:paraId="01A57364" w14:textId="77777777" w:rsidTr="00940FBF">
        <w:trPr>
          <w:trHeight w:val="315"/>
          <w:jc w:val="center"/>
        </w:trPr>
        <w:tc>
          <w:tcPr>
            <w:tcW w:w="6058" w:type="dxa"/>
            <w:gridSpan w:val="2"/>
            <w:shd w:val="clear" w:color="auto" w:fill="auto"/>
            <w:vAlign w:val="center"/>
            <w:hideMark/>
          </w:tcPr>
          <w:p w14:paraId="71526559"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Female-Head of Household</w:t>
            </w:r>
          </w:p>
        </w:tc>
        <w:tc>
          <w:tcPr>
            <w:tcW w:w="3927" w:type="dxa"/>
            <w:gridSpan w:val="8"/>
            <w:shd w:val="clear" w:color="000000" w:fill="FFFFFF"/>
            <w:vAlign w:val="center"/>
            <w:hideMark/>
          </w:tcPr>
          <w:p w14:paraId="0106EC57" w14:textId="77777777" w:rsidR="00F6557F" w:rsidRPr="003125BF" w:rsidRDefault="00F6557F" w:rsidP="00F6557F">
            <w:pPr>
              <w:spacing w:after="0" w:line="240" w:lineRule="auto"/>
              <w:jc w:val="center"/>
              <w:rPr>
                <w:rFonts w:ascii="Arial" w:hAnsi="Arial" w:cs="Arial"/>
                <w:sz w:val="20"/>
              </w:rPr>
            </w:pPr>
          </w:p>
        </w:tc>
      </w:tr>
      <w:tr w:rsidR="00F6557F" w:rsidRPr="003125BF" w14:paraId="746156C8" w14:textId="77777777" w:rsidTr="00940FBF">
        <w:trPr>
          <w:trHeight w:val="315"/>
          <w:jc w:val="center"/>
        </w:trPr>
        <w:tc>
          <w:tcPr>
            <w:tcW w:w="6058" w:type="dxa"/>
            <w:gridSpan w:val="2"/>
            <w:shd w:val="clear" w:color="auto" w:fill="auto"/>
            <w:vAlign w:val="center"/>
            <w:hideMark/>
          </w:tcPr>
          <w:p w14:paraId="43487621"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Units</w:t>
            </w:r>
          </w:p>
        </w:tc>
        <w:tc>
          <w:tcPr>
            <w:tcW w:w="3927" w:type="dxa"/>
            <w:gridSpan w:val="8"/>
            <w:shd w:val="clear" w:color="000000" w:fill="FFFFFF"/>
            <w:vAlign w:val="center"/>
            <w:hideMark/>
          </w:tcPr>
          <w:p w14:paraId="4DE8BB2C" w14:textId="26AEAE47" w:rsidR="00F6557F" w:rsidRPr="003125BF" w:rsidRDefault="00621CDF" w:rsidP="00F6557F">
            <w:pPr>
              <w:spacing w:after="0" w:line="240" w:lineRule="auto"/>
              <w:jc w:val="center"/>
              <w:rPr>
                <w:rFonts w:ascii="Arial" w:hAnsi="Arial" w:cs="Arial"/>
                <w:sz w:val="20"/>
              </w:rPr>
            </w:pPr>
            <w:r>
              <w:rPr>
                <w:rFonts w:ascii="Arial" w:hAnsi="Arial" w:cs="Arial"/>
                <w:sz w:val="20"/>
              </w:rPr>
              <w:t>31</w:t>
            </w:r>
          </w:p>
        </w:tc>
      </w:tr>
      <w:tr w:rsidR="00F6557F" w:rsidRPr="003125BF" w14:paraId="27AFFC8D" w14:textId="77777777" w:rsidTr="00940FBF">
        <w:trPr>
          <w:trHeight w:val="315"/>
          <w:jc w:val="center"/>
        </w:trPr>
        <w:tc>
          <w:tcPr>
            <w:tcW w:w="6058" w:type="dxa"/>
            <w:gridSpan w:val="2"/>
            <w:shd w:val="clear" w:color="auto" w:fill="auto"/>
            <w:vAlign w:val="center"/>
            <w:hideMark/>
          </w:tcPr>
          <w:p w14:paraId="554B21A7"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Multiunit Housing</w:t>
            </w:r>
          </w:p>
        </w:tc>
        <w:tc>
          <w:tcPr>
            <w:tcW w:w="3927" w:type="dxa"/>
            <w:gridSpan w:val="8"/>
            <w:shd w:val="clear" w:color="000000" w:fill="FFFFFF"/>
            <w:vAlign w:val="center"/>
            <w:hideMark/>
          </w:tcPr>
          <w:p w14:paraId="3E56EC32" w14:textId="77777777" w:rsidR="00F6557F" w:rsidRPr="003125BF" w:rsidRDefault="00F6557F" w:rsidP="00F6557F">
            <w:pPr>
              <w:spacing w:after="0" w:line="240" w:lineRule="auto"/>
              <w:jc w:val="center"/>
              <w:rPr>
                <w:rFonts w:ascii="Arial" w:hAnsi="Arial" w:cs="Arial"/>
                <w:sz w:val="20"/>
              </w:rPr>
            </w:pPr>
          </w:p>
        </w:tc>
      </w:tr>
      <w:tr w:rsidR="00F6557F" w:rsidRPr="003125BF" w14:paraId="2CC35828" w14:textId="77777777" w:rsidTr="00940FBF">
        <w:trPr>
          <w:trHeight w:val="315"/>
          <w:jc w:val="center"/>
        </w:trPr>
        <w:tc>
          <w:tcPr>
            <w:tcW w:w="6058" w:type="dxa"/>
            <w:gridSpan w:val="2"/>
            <w:shd w:val="clear" w:color="auto" w:fill="auto"/>
            <w:vAlign w:val="center"/>
            <w:hideMark/>
          </w:tcPr>
          <w:p w14:paraId="25788484"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Energy Star Products</w:t>
            </w:r>
          </w:p>
        </w:tc>
        <w:tc>
          <w:tcPr>
            <w:tcW w:w="3927" w:type="dxa"/>
            <w:gridSpan w:val="8"/>
            <w:shd w:val="clear" w:color="000000" w:fill="FFFFFF"/>
            <w:vAlign w:val="center"/>
            <w:hideMark/>
          </w:tcPr>
          <w:p w14:paraId="1B8086E2" w14:textId="77777777" w:rsidR="00F6557F" w:rsidRPr="003125BF" w:rsidRDefault="00F6557F" w:rsidP="00F6557F">
            <w:pPr>
              <w:spacing w:after="0" w:line="240" w:lineRule="auto"/>
              <w:jc w:val="center"/>
              <w:rPr>
                <w:rFonts w:ascii="Arial" w:hAnsi="Arial" w:cs="Arial"/>
                <w:sz w:val="20"/>
              </w:rPr>
            </w:pPr>
          </w:p>
        </w:tc>
      </w:tr>
      <w:tr w:rsidR="00F6557F" w:rsidRPr="003125BF" w14:paraId="506BDBFF" w14:textId="77777777" w:rsidTr="00940FBF">
        <w:trPr>
          <w:trHeight w:val="315"/>
          <w:jc w:val="center"/>
        </w:trPr>
        <w:tc>
          <w:tcPr>
            <w:tcW w:w="6058" w:type="dxa"/>
            <w:gridSpan w:val="2"/>
            <w:shd w:val="clear" w:color="auto" w:fill="auto"/>
            <w:vAlign w:val="center"/>
            <w:hideMark/>
          </w:tcPr>
          <w:p w14:paraId="5D19B804"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Energy Star Homes</w:t>
            </w:r>
          </w:p>
        </w:tc>
        <w:tc>
          <w:tcPr>
            <w:tcW w:w="3927" w:type="dxa"/>
            <w:gridSpan w:val="8"/>
            <w:shd w:val="clear" w:color="000000" w:fill="FFFFFF"/>
            <w:vAlign w:val="center"/>
            <w:hideMark/>
          </w:tcPr>
          <w:p w14:paraId="3EB56837" w14:textId="77777777" w:rsidR="00F6557F" w:rsidRPr="003125BF" w:rsidRDefault="00F6557F" w:rsidP="00F6557F">
            <w:pPr>
              <w:spacing w:after="0" w:line="240" w:lineRule="auto"/>
              <w:jc w:val="center"/>
              <w:rPr>
                <w:rFonts w:ascii="Arial" w:hAnsi="Arial" w:cs="Arial"/>
                <w:sz w:val="20"/>
              </w:rPr>
            </w:pPr>
          </w:p>
        </w:tc>
      </w:tr>
      <w:tr w:rsidR="00F6557F" w:rsidRPr="003125BF" w14:paraId="5906B05C" w14:textId="77777777" w:rsidTr="00940FBF">
        <w:trPr>
          <w:trHeight w:val="315"/>
          <w:jc w:val="center"/>
        </w:trPr>
        <w:tc>
          <w:tcPr>
            <w:tcW w:w="6058" w:type="dxa"/>
            <w:gridSpan w:val="2"/>
            <w:shd w:val="clear" w:color="auto" w:fill="auto"/>
            <w:vAlign w:val="center"/>
            <w:hideMark/>
          </w:tcPr>
          <w:p w14:paraId="54E3B38E"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Microenterprise</w:t>
            </w:r>
          </w:p>
        </w:tc>
        <w:tc>
          <w:tcPr>
            <w:tcW w:w="3927" w:type="dxa"/>
            <w:gridSpan w:val="8"/>
            <w:shd w:val="clear" w:color="000000" w:fill="FFFFFF"/>
            <w:vAlign w:val="center"/>
            <w:hideMark/>
          </w:tcPr>
          <w:p w14:paraId="3E6C3A55" w14:textId="77777777" w:rsidR="00F6557F" w:rsidRPr="003125BF" w:rsidRDefault="00F6557F" w:rsidP="00F6557F">
            <w:pPr>
              <w:spacing w:after="0" w:line="240" w:lineRule="auto"/>
              <w:jc w:val="center"/>
              <w:rPr>
                <w:rFonts w:ascii="Arial" w:hAnsi="Arial" w:cs="Arial"/>
                <w:sz w:val="20"/>
              </w:rPr>
            </w:pPr>
          </w:p>
        </w:tc>
      </w:tr>
      <w:tr w:rsidR="00F6557F" w:rsidRPr="003125BF" w14:paraId="472E3BF3" w14:textId="77777777" w:rsidTr="00940FBF">
        <w:trPr>
          <w:trHeight w:val="570"/>
          <w:jc w:val="center"/>
        </w:trPr>
        <w:tc>
          <w:tcPr>
            <w:tcW w:w="6058" w:type="dxa"/>
            <w:gridSpan w:val="2"/>
            <w:shd w:val="clear" w:color="000000" w:fill="A5A5A5"/>
            <w:vAlign w:val="center"/>
            <w:hideMark/>
          </w:tcPr>
          <w:p w14:paraId="70A89F52"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Census Data</w:t>
            </w:r>
            <w:r w:rsidRPr="003125BF">
              <w:rPr>
                <w:rFonts w:ascii="Arial" w:hAnsi="Arial" w:cs="Arial"/>
                <w:i/>
                <w:iCs/>
                <w:sz w:val="20"/>
              </w:rPr>
              <w:t xml:space="preserve"> (http://www.census.gov/) </w:t>
            </w:r>
            <w:r w:rsidRPr="003125BF">
              <w:rPr>
                <w:rFonts w:ascii="Arial" w:hAnsi="Arial" w:cs="Arial"/>
                <w:b/>
                <w:bCs/>
                <w:i/>
                <w:iCs/>
                <w:sz w:val="20"/>
              </w:rPr>
              <w:t>or</w:t>
            </w:r>
            <w:r w:rsidRPr="003125BF">
              <w:rPr>
                <w:rFonts w:ascii="Arial" w:hAnsi="Arial" w:cs="Arial"/>
                <w:i/>
                <w:iCs/>
                <w:sz w:val="20"/>
              </w:rPr>
              <w:t xml:space="preserve"> (http://factfinder2.census.gov/faces/nav/jsf/pages/index.xhtml)</w:t>
            </w:r>
          </w:p>
        </w:tc>
        <w:tc>
          <w:tcPr>
            <w:tcW w:w="3927" w:type="dxa"/>
            <w:gridSpan w:val="8"/>
            <w:shd w:val="clear" w:color="000000" w:fill="A5A5A5"/>
            <w:vAlign w:val="center"/>
            <w:hideMark/>
          </w:tcPr>
          <w:p w14:paraId="0FF50E32" w14:textId="77777777" w:rsidR="00F6557F" w:rsidRPr="003125BF" w:rsidRDefault="00F6557F" w:rsidP="00F6557F">
            <w:pPr>
              <w:spacing w:after="0" w:line="240" w:lineRule="auto"/>
              <w:jc w:val="center"/>
              <w:rPr>
                <w:rFonts w:ascii="Arial" w:hAnsi="Arial" w:cs="Arial"/>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Pr="003125BF">
              <w:rPr>
                <w:rFonts w:ascii="Arial" w:hAnsi="Arial" w:cs="Arial"/>
                <w:sz w:val="20"/>
              </w:rPr>
              <w:t xml:space="preserve">  (</w:t>
            </w:r>
            <w:proofErr w:type="gramEnd"/>
            <w:r w:rsidRPr="003125BF">
              <w:rPr>
                <w:rFonts w:ascii="Arial" w:hAnsi="Arial" w:cs="Arial"/>
                <w:i/>
                <w:iCs/>
                <w:sz w:val="20"/>
              </w:rPr>
              <w:t>For Entire Grant)</w:t>
            </w:r>
          </w:p>
        </w:tc>
      </w:tr>
      <w:tr w:rsidR="00F6557F" w:rsidRPr="003125BF" w14:paraId="1BB7E22D" w14:textId="77777777" w:rsidTr="00940FBF">
        <w:trPr>
          <w:trHeight w:val="315"/>
          <w:jc w:val="center"/>
        </w:trPr>
        <w:tc>
          <w:tcPr>
            <w:tcW w:w="6058" w:type="dxa"/>
            <w:gridSpan w:val="2"/>
            <w:shd w:val="clear" w:color="auto" w:fill="auto"/>
            <w:vAlign w:val="center"/>
            <w:hideMark/>
          </w:tcPr>
          <w:p w14:paraId="53BEC46D"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County Code</w:t>
            </w:r>
          </w:p>
        </w:tc>
        <w:tc>
          <w:tcPr>
            <w:tcW w:w="3927" w:type="dxa"/>
            <w:gridSpan w:val="8"/>
            <w:shd w:val="clear" w:color="000000" w:fill="FFFFFF"/>
            <w:vAlign w:val="center"/>
            <w:hideMark/>
          </w:tcPr>
          <w:p w14:paraId="588259B2" w14:textId="77777777" w:rsidR="00F6557F" w:rsidRPr="003125BF" w:rsidRDefault="00F6557F" w:rsidP="00F6557F">
            <w:pPr>
              <w:spacing w:after="0" w:line="240" w:lineRule="auto"/>
              <w:jc w:val="center"/>
              <w:rPr>
                <w:rFonts w:ascii="Arial" w:hAnsi="Arial" w:cs="Arial"/>
                <w:sz w:val="20"/>
              </w:rPr>
            </w:pPr>
          </w:p>
        </w:tc>
      </w:tr>
      <w:tr w:rsidR="00F6557F" w:rsidRPr="003125BF" w14:paraId="211C2F51" w14:textId="77777777" w:rsidTr="00940FBF">
        <w:trPr>
          <w:trHeight w:val="315"/>
          <w:jc w:val="center"/>
        </w:trPr>
        <w:tc>
          <w:tcPr>
            <w:tcW w:w="6058" w:type="dxa"/>
            <w:gridSpan w:val="2"/>
            <w:shd w:val="clear" w:color="auto" w:fill="auto"/>
            <w:vAlign w:val="center"/>
            <w:hideMark/>
          </w:tcPr>
          <w:p w14:paraId="786C8A06"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Census Tract</w:t>
            </w:r>
          </w:p>
        </w:tc>
        <w:tc>
          <w:tcPr>
            <w:tcW w:w="3927" w:type="dxa"/>
            <w:gridSpan w:val="8"/>
            <w:shd w:val="clear" w:color="000000" w:fill="FFFFFF"/>
            <w:vAlign w:val="center"/>
            <w:hideMark/>
          </w:tcPr>
          <w:p w14:paraId="76F7F26D" w14:textId="77777777" w:rsidR="00F6557F" w:rsidRPr="003125BF" w:rsidRDefault="00F6557F" w:rsidP="00F6557F">
            <w:pPr>
              <w:spacing w:after="0" w:line="240" w:lineRule="auto"/>
              <w:jc w:val="center"/>
              <w:rPr>
                <w:rFonts w:ascii="Arial" w:hAnsi="Arial" w:cs="Arial"/>
                <w:sz w:val="20"/>
              </w:rPr>
            </w:pPr>
          </w:p>
        </w:tc>
      </w:tr>
      <w:tr w:rsidR="00F6557F" w:rsidRPr="003125BF" w14:paraId="583B1FE3" w14:textId="77777777" w:rsidTr="00940FBF">
        <w:trPr>
          <w:trHeight w:val="315"/>
          <w:jc w:val="center"/>
        </w:trPr>
        <w:tc>
          <w:tcPr>
            <w:tcW w:w="6058" w:type="dxa"/>
            <w:gridSpan w:val="2"/>
            <w:shd w:val="clear" w:color="auto" w:fill="auto"/>
            <w:vAlign w:val="center"/>
            <w:hideMark/>
          </w:tcPr>
          <w:p w14:paraId="515009AC"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068FDDC2" w14:textId="77777777" w:rsidR="00F6557F" w:rsidRPr="003125BF" w:rsidRDefault="00F6557F" w:rsidP="00F6557F">
            <w:pPr>
              <w:spacing w:after="0" w:line="240" w:lineRule="auto"/>
              <w:jc w:val="center"/>
              <w:rPr>
                <w:rFonts w:ascii="Arial" w:hAnsi="Arial" w:cs="Arial"/>
                <w:sz w:val="20"/>
              </w:rPr>
            </w:pPr>
          </w:p>
        </w:tc>
      </w:tr>
      <w:tr w:rsidR="00F6557F" w:rsidRPr="003125BF" w14:paraId="5F7DF444" w14:textId="77777777" w:rsidTr="00940FBF">
        <w:trPr>
          <w:trHeight w:val="315"/>
          <w:jc w:val="center"/>
        </w:trPr>
        <w:tc>
          <w:tcPr>
            <w:tcW w:w="6058" w:type="dxa"/>
            <w:gridSpan w:val="2"/>
            <w:shd w:val="clear" w:color="auto" w:fill="auto"/>
            <w:vAlign w:val="center"/>
            <w:hideMark/>
          </w:tcPr>
          <w:p w14:paraId="6F431B15"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7C72E9BD" w14:textId="77777777" w:rsidR="00F6557F" w:rsidRPr="003125BF" w:rsidRDefault="00F6557F" w:rsidP="00F6557F">
            <w:pPr>
              <w:spacing w:after="0" w:line="240" w:lineRule="auto"/>
              <w:jc w:val="center"/>
              <w:rPr>
                <w:rFonts w:ascii="Arial" w:hAnsi="Arial" w:cs="Arial"/>
                <w:sz w:val="20"/>
              </w:rPr>
            </w:pPr>
          </w:p>
        </w:tc>
      </w:tr>
      <w:tr w:rsidR="00F6557F" w:rsidRPr="003125BF" w14:paraId="14661B3A" w14:textId="77777777" w:rsidTr="00940FBF">
        <w:trPr>
          <w:trHeight w:val="315"/>
          <w:jc w:val="center"/>
        </w:trPr>
        <w:tc>
          <w:tcPr>
            <w:tcW w:w="6058" w:type="dxa"/>
            <w:gridSpan w:val="2"/>
            <w:shd w:val="clear" w:color="auto" w:fill="auto"/>
            <w:vAlign w:val="center"/>
            <w:hideMark/>
          </w:tcPr>
          <w:p w14:paraId="7E10B13C"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lastRenderedPageBreak/>
              <w:t>Census Tract</w:t>
            </w:r>
          </w:p>
        </w:tc>
        <w:tc>
          <w:tcPr>
            <w:tcW w:w="3927" w:type="dxa"/>
            <w:gridSpan w:val="8"/>
            <w:shd w:val="clear" w:color="000000" w:fill="FFFFFF"/>
            <w:vAlign w:val="center"/>
            <w:hideMark/>
          </w:tcPr>
          <w:p w14:paraId="616C5783" w14:textId="77777777" w:rsidR="00F6557F" w:rsidRPr="003125BF" w:rsidRDefault="00F6557F" w:rsidP="00F6557F">
            <w:pPr>
              <w:spacing w:after="0" w:line="240" w:lineRule="auto"/>
              <w:jc w:val="center"/>
              <w:rPr>
                <w:rFonts w:ascii="Arial" w:hAnsi="Arial" w:cs="Arial"/>
                <w:sz w:val="20"/>
              </w:rPr>
            </w:pPr>
          </w:p>
        </w:tc>
      </w:tr>
      <w:tr w:rsidR="00F6557F" w:rsidRPr="003125BF" w14:paraId="756FA8B9" w14:textId="77777777" w:rsidTr="00940FBF">
        <w:trPr>
          <w:trHeight w:val="315"/>
          <w:jc w:val="center"/>
        </w:trPr>
        <w:tc>
          <w:tcPr>
            <w:tcW w:w="6058" w:type="dxa"/>
            <w:gridSpan w:val="2"/>
            <w:shd w:val="clear" w:color="auto" w:fill="auto"/>
            <w:vAlign w:val="center"/>
            <w:hideMark/>
          </w:tcPr>
          <w:p w14:paraId="2C2F435C"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2C37D83F" w14:textId="77777777" w:rsidR="00F6557F" w:rsidRPr="003125BF" w:rsidRDefault="00F6557F" w:rsidP="00F6557F">
            <w:pPr>
              <w:spacing w:after="0" w:line="240" w:lineRule="auto"/>
              <w:jc w:val="center"/>
              <w:rPr>
                <w:rFonts w:ascii="Arial" w:hAnsi="Arial" w:cs="Arial"/>
                <w:sz w:val="20"/>
              </w:rPr>
            </w:pPr>
          </w:p>
        </w:tc>
      </w:tr>
      <w:tr w:rsidR="00F6557F" w:rsidRPr="003125BF" w14:paraId="305D82BF" w14:textId="77777777" w:rsidTr="00940FBF">
        <w:trPr>
          <w:trHeight w:val="315"/>
          <w:jc w:val="center"/>
        </w:trPr>
        <w:tc>
          <w:tcPr>
            <w:tcW w:w="6058" w:type="dxa"/>
            <w:gridSpan w:val="2"/>
            <w:shd w:val="clear" w:color="auto" w:fill="auto"/>
            <w:vAlign w:val="center"/>
            <w:hideMark/>
          </w:tcPr>
          <w:p w14:paraId="57A8B81E"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7EAC3AED" w14:textId="77777777" w:rsidR="00F6557F" w:rsidRPr="003125BF" w:rsidRDefault="00F6557F" w:rsidP="00F6557F">
            <w:pPr>
              <w:spacing w:after="0" w:line="240" w:lineRule="auto"/>
              <w:jc w:val="center"/>
              <w:rPr>
                <w:rFonts w:ascii="Arial" w:hAnsi="Arial" w:cs="Arial"/>
                <w:sz w:val="20"/>
              </w:rPr>
            </w:pPr>
          </w:p>
        </w:tc>
      </w:tr>
      <w:tr w:rsidR="00F6557F" w:rsidRPr="003125BF" w14:paraId="62A361F6" w14:textId="77777777" w:rsidTr="00940FBF">
        <w:trPr>
          <w:trHeight w:val="285"/>
          <w:jc w:val="center"/>
        </w:trPr>
        <w:tc>
          <w:tcPr>
            <w:tcW w:w="6058" w:type="dxa"/>
            <w:gridSpan w:val="2"/>
            <w:shd w:val="clear" w:color="000000" w:fill="A5A5A5"/>
            <w:vAlign w:val="center"/>
            <w:hideMark/>
          </w:tcPr>
          <w:p w14:paraId="0E6D9B8D"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 xml:space="preserve">Income Levels </w:t>
            </w:r>
          </w:p>
        </w:tc>
        <w:tc>
          <w:tcPr>
            <w:tcW w:w="3927" w:type="dxa"/>
            <w:gridSpan w:val="8"/>
            <w:vMerge w:val="restart"/>
            <w:shd w:val="clear" w:color="000000" w:fill="A5A5A5"/>
            <w:vAlign w:val="center"/>
            <w:hideMark/>
          </w:tcPr>
          <w:p w14:paraId="1DF5329D"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proofErr w:type="gramEnd"/>
            <w:r w:rsidRPr="003125BF">
              <w:rPr>
                <w:rFonts w:ascii="Arial" w:hAnsi="Arial" w:cs="Arial"/>
                <w:i/>
                <w:iCs/>
                <w:sz w:val="20"/>
              </w:rPr>
              <w:t>For Entire Grant)</w:t>
            </w:r>
          </w:p>
        </w:tc>
      </w:tr>
      <w:tr w:rsidR="00F6557F" w:rsidRPr="003125BF" w14:paraId="75BAE343" w14:textId="77777777" w:rsidTr="00940FBF">
        <w:trPr>
          <w:trHeight w:val="285"/>
          <w:jc w:val="center"/>
        </w:trPr>
        <w:tc>
          <w:tcPr>
            <w:tcW w:w="6058" w:type="dxa"/>
            <w:gridSpan w:val="2"/>
            <w:shd w:val="clear" w:color="000000" w:fill="A5A5A5"/>
            <w:vAlign w:val="center"/>
            <w:hideMark/>
          </w:tcPr>
          <w:p w14:paraId="30F20BA9"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Please Select One:      ___Households       ___Persons</w:t>
            </w:r>
          </w:p>
        </w:tc>
        <w:tc>
          <w:tcPr>
            <w:tcW w:w="3927" w:type="dxa"/>
            <w:gridSpan w:val="8"/>
            <w:vMerge/>
            <w:vAlign w:val="center"/>
            <w:hideMark/>
          </w:tcPr>
          <w:p w14:paraId="50B61E72" w14:textId="77777777" w:rsidR="00F6557F" w:rsidRPr="003125BF" w:rsidRDefault="00F6557F" w:rsidP="00F6557F">
            <w:pPr>
              <w:spacing w:after="0" w:line="240" w:lineRule="auto"/>
              <w:jc w:val="center"/>
              <w:rPr>
                <w:rFonts w:ascii="Arial" w:hAnsi="Arial" w:cs="Arial"/>
                <w:b/>
                <w:bCs/>
                <w:sz w:val="20"/>
              </w:rPr>
            </w:pPr>
          </w:p>
        </w:tc>
      </w:tr>
      <w:tr w:rsidR="00F6557F" w:rsidRPr="003125BF" w14:paraId="52C2A3A8" w14:textId="77777777" w:rsidTr="00940FBF">
        <w:trPr>
          <w:trHeight w:val="315"/>
          <w:jc w:val="center"/>
        </w:trPr>
        <w:tc>
          <w:tcPr>
            <w:tcW w:w="6058" w:type="dxa"/>
            <w:gridSpan w:val="2"/>
            <w:shd w:val="clear" w:color="auto" w:fill="auto"/>
            <w:vAlign w:val="center"/>
            <w:hideMark/>
          </w:tcPr>
          <w:p w14:paraId="1DAD781B"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Extremely Low</w:t>
            </w:r>
          </w:p>
        </w:tc>
        <w:tc>
          <w:tcPr>
            <w:tcW w:w="3927" w:type="dxa"/>
            <w:gridSpan w:val="8"/>
            <w:shd w:val="clear" w:color="000000" w:fill="FFFFFF"/>
            <w:vAlign w:val="center"/>
            <w:hideMark/>
          </w:tcPr>
          <w:p w14:paraId="22E5538A" w14:textId="77777777" w:rsidR="00F6557F" w:rsidRPr="003125BF" w:rsidRDefault="00F6557F" w:rsidP="00F6557F">
            <w:pPr>
              <w:spacing w:after="0" w:line="240" w:lineRule="auto"/>
              <w:jc w:val="center"/>
              <w:rPr>
                <w:rFonts w:ascii="Arial" w:hAnsi="Arial" w:cs="Arial"/>
                <w:sz w:val="20"/>
              </w:rPr>
            </w:pPr>
          </w:p>
        </w:tc>
      </w:tr>
      <w:tr w:rsidR="00F6557F" w:rsidRPr="003125BF" w14:paraId="7DE4DFD8" w14:textId="77777777" w:rsidTr="00940FBF">
        <w:trPr>
          <w:trHeight w:val="315"/>
          <w:jc w:val="center"/>
        </w:trPr>
        <w:tc>
          <w:tcPr>
            <w:tcW w:w="6058" w:type="dxa"/>
            <w:gridSpan w:val="2"/>
            <w:shd w:val="clear" w:color="auto" w:fill="auto"/>
            <w:vAlign w:val="center"/>
            <w:hideMark/>
          </w:tcPr>
          <w:p w14:paraId="100D4BA9"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Low</w:t>
            </w:r>
          </w:p>
        </w:tc>
        <w:tc>
          <w:tcPr>
            <w:tcW w:w="3927" w:type="dxa"/>
            <w:gridSpan w:val="8"/>
            <w:shd w:val="clear" w:color="000000" w:fill="FFFFFF"/>
            <w:vAlign w:val="center"/>
            <w:hideMark/>
          </w:tcPr>
          <w:p w14:paraId="691C4DE3" w14:textId="77777777" w:rsidR="00F6557F" w:rsidRPr="003125BF" w:rsidRDefault="00F6557F" w:rsidP="00F6557F">
            <w:pPr>
              <w:spacing w:after="0" w:line="240" w:lineRule="auto"/>
              <w:jc w:val="center"/>
              <w:rPr>
                <w:rFonts w:ascii="Arial" w:hAnsi="Arial" w:cs="Arial"/>
                <w:sz w:val="20"/>
              </w:rPr>
            </w:pPr>
          </w:p>
        </w:tc>
      </w:tr>
      <w:tr w:rsidR="00F6557F" w:rsidRPr="003125BF" w14:paraId="2920173E" w14:textId="77777777" w:rsidTr="00940FBF">
        <w:trPr>
          <w:trHeight w:val="315"/>
          <w:jc w:val="center"/>
        </w:trPr>
        <w:tc>
          <w:tcPr>
            <w:tcW w:w="6058" w:type="dxa"/>
            <w:gridSpan w:val="2"/>
            <w:shd w:val="clear" w:color="auto" w:fill="auto"/>
            <w:vAlign w:val="center"/>
            <w:hideMark/>
          </w:tcPr>
          <w:p w14:paraId="506C4E44"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Moderate</w:t>
            </w:r>
          </w:p>
        </w:tc>
        <w:tc>
          <w:tcPr>
            <w:tcW w:w="3927" w:type="dxa"/>
            <w:gridSpan w:val="8"/>
            <w:shd w:val="clear" w:color="000000" w:fill="FFFFFF"/>
            <w:vAlign w:val="center"/>
            <w:hideMark/>
          </w:tcPr>
          <w:p w14:paraId="660356A6" w14:textId="77777777" w:rsidR="00F6557F" w:rsidRPr="003125BF" w:rsidRDefault="00F6557F" w:rsidP="00F6557F">
            <w:pPr>
              <w:spacing w:after="0" w:line="240" w:lineRule="auto"/>
              <w:jc w:val="center"/>
              <w:rPr>
                <w:rFonts w:ascii="Arial" w:hAnsi="Arial" w:cs="Arial"/>
                <w:sz w:val="20"/>
              </w:rPr>
            </w:pPr>
          </w:p>
        </w:tc>
      </w:tr>
      <w:tr w:rsidR="00F6557F" w:rsidRPr="003125BF" w14:paraId="38DF0079" w14:textId="77777777" w:rsidTr="00940FBF">
        <w:trPr>
          <w:trHeight w:val="315"/>
          <w:jc w:val="center"/>
        </w:trPr>
        <w:tc>
          <w:tcPr>
            <w:tcW w:w="6058" w:type="dxa"/>
            <w:gridSpan w:val="2"/>
            <w:shd w:val="clear" w:color="auto" w:fill="auto"/>
            <w:vAlign w:val="center"/>
            <w:hideMark/>
          </w:tcPr>
          <w:p w14:paraId="4F285F71"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Non-Low/Moderate</w:t>
            </w:r>
          </w:p>
        </w:tc>
        <w:tc>
          <w:tcPr>
            <w:tcW w:w="3927" w:type="dxa"/>
            <w:gridSpan w:val="8"/>
            <w:shd w:val="clear" w:color="000000" w:fill="FFFFFF"/>
            <w:vAlign w:val="center"/>
            <w:hideMark/>
          </w:tcPr>
          <w:p w14:paraId="5AE25B8C" w14:textId="77777777" w:rsidR="00F6557F" w:rsidRPr="003125BF" w:rsidRDefault="00F6557F" w:rsidP="00F6557F">
            <w:pPr>
              <w:spacing w:after="0" w:line="240" w:lineRule="auto"/>
              <w:jc w:val="center"/>
              <w:rPr>
                <w:rFonts w:ascii="Arial" w:hAnsi="Arial" w:cs="Arial"/>
                <w:sz w:val="20"/>
              </w:rPr>
            </w:pPr>
          </w:p>
        </w:tc>
      </w:tr>
      <w:tr w:rsidR="00F6557F" w:rsidRPr="003125BF" w14:paraId="176CD3F6" w14:textId="77777777" w:rsidTr="00940FBF">
        <w:trPr>
          <w:trHeight w:val="315"/>
          <w:jc w:val="center"/>
        </w:trPr>
        <w:tc>
          <w:tcPr>
            <w:tcW w:w="6058" w:type="dxa"/>
            <w:gridSpan w:val="2"/>
            <w:shd w:val="clear" w:color="auto" w:fill="auto"/>
            <w:vAlign w:val="center"/>
            <w:hideMark/>
          </w:tcPr>
          <w:p w14:paraId="5E21EA09"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Total</w:t>
            </w:r>
          </w:p>
        </w:tc>
        <w:tc>
          <w:tcPr>
            <w:tcW w:w="3927" w:type="dxa"/>
            <w:gridSpan w:val="8"/>
            <w:shd w:val="clear" w:color="000000" w:fill="FFFFFF"/>
            <w:vAlign w:val="center"/>
            <w:hideMark/>
          </w:tcPr>
          <w:p w14:paraId="561C516E" w14:textId="77777777" w:rsidR="00F6557F" w:rsidRPr="003125BF" w:rsidRDefault="00F6557F" w:rsidP="00F6557F">
            <w:pPr>
              <w:spacing w:after="0" w:line="240" w:lineRule="auto"/>
              <w:jc w:val="center"/>
              <w:rPr>
                <w:rFonts w:ascii="Arial" w:hAnsi="Arial" w:cs="Arial"/>
                <w:sz w:val="20"/>
              </w:rPr>
            </w:pPr>
          </w:p>
        </w:tc>
      </w:tr>
      <w:tr w:rsidR="00F6557F" w:rsidRPr="003125BF" w14:paraId="61B7F009" w14:textId="77777777" w:rsidTr="00940FBF">
        <w:trPr>
          <w:trHeight w:val="285"/>
          <w:jc w:val="center"/>
        </w:trPr>
        <w:tc>
          <w:tcPr>
            <w:tcW w:w="6058" w:type="dxa"/>
            <w:gridSpan w:val="2"/>
            <w:shd w:val="clear" w:color="000000" w:fill="A5A5A5"/>
            <w:vAlign w:val="center"/>
            <w:hideMark/>
          </w:tcPr>
          <w:p w14:paraId="450C4687"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 xml:space="preserve">Race Code </w:t>
            </w:r>
          </w:p>
        </w:tc>
        <w:tc>
          <w:tcPr>
            <w:tcW w:w="3927" w:type="dxa"/>
            <w:gridSpan w:val="8"/>
            <w:vMerge w:val="restart"/>
            <w:shd w:val="clear" w:color="000000" w:fill="A5A5A5"/>
            <w:vAlign w:val="center"/>
            <w:hideMark/>
          </w:tcPr>
          <w:p w14:paraId="02FA91CC"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Pr="00DD1A1F">
              <w:rPr>
                <w:rFonts w:ascii="Arial" w:hAnsi="Arial" w:cs="Arial"/>
                <w:bCs/>
                <w:sz w:val="20"/>
              </w:rPr>
              <w:t>(</w:t>
            </w:r>
            <w:proofErr w:type="gramEnd"/>
            <w:r w:rsidRPr="003125BF">
              <w:rPr>
                <w:rFonts w:ascii="Arial" w:hAnsi="Arial" w:cs="Arial"/>
                <w:i/>
                <w:iCs/>
                <w:sz w:val="20"/>
              </w:rPr>
              <w:t>For Entire Grant)</w:t>
            </w:r>
          </w:p>
        </w:tc>
      </w:tr>
      <w:tr w:rsidR="00F6557F" w:rsidRPr="003125BF" w14:paraId="013BF9F0" w14:textId="77777777" w:rsidTr="00940FBF">
        <w:trPr>
          <w:trHeight w:val="285"/>
          <w:jc w:val="center"/>
        </w:trPr>
        <w:tc>
          <w:tcPr>
            <w:tcW w:w="6058" w:type="dxa"/>
            <w:gridSpan w:val="2"/>
            <w:shd w:val="clear" w:color="000000" w:fill="A5A5A5"/>
            <w:vAlign w:val="center"/>
            <w:hideMark/>
          </w:tcPr>
          <w:p w14:paraId="68807A90"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Please Select One:      ___Households       ___Persons</w:t>
            </w:r>
          </w:p>
        </w:tc>
        <w:tc>
          <w:tcPr>
            <w:tcW w:w="3927" w:type="dxa"/>
            <w:gridSpan w:val="8"/>
            <w:vMerge/>
            <w:vAlign w:val="center"/>
            <w:hideMark/>
          </w:tcPr>
          <w:p w14:paraId="23EAC95F" w14:textId="77777777" w:rsidR="00F6557F" w:rsidRPr="003125BF" w:rsidRDefault="00F6557F" w:rsidP="00F6557F">
            <w:pPr>
              <w:spacing w:after="0" w:line="240" w:lineRule="auto"/>
              <w:jc w:val="center"/>
              <w:rPr>
                <w:rFonts w:ascii="Arial" w:hAnsi="Arial" w:cs="Arial"/>
                <w:b/>
                <w:bCs/>
                <w:sz w:val="20"/>
              </w:rPr>
            </w:pPr>
          </w:p>
        </w:tc>
      </w:tr>
      <w:tr w:rsidR="00F6557F" w:rsidRPr="003125BF" w14:paraId="4F2E2E8E" w14:textId="77777777" w:rsidTr="00940FBF">
        <w:trPr>
          <w:trHeight w:val="285"/>
          <w:jc w:val="center"/>
        </w:trPr>
        <w:tc>
          <w:tcPr>
            <w:tcW w:w="6058" w:type="dxa"/>
            <w:gridSpan w:val="2"/>
            <w:shd w:val="solid" w:color="auto" w:fill="auto"/>
            <w:vAlign w:val="center"/>
            <w:hideMark/>
          </w:tcPr>
          <w:p w14:paraId="74F0170B"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color w:val="FFFFFF"/>
                <w:sz w:val="20"/>
              </w:rPr>
              <w:t>Owner</w:t>
            </w:r>
          </w:p>
        </w:tc>
        <w:tc>
          <w:tcPr>
            <w:tcW w:w="2060" w:type="dxa"/>
            <w:gridSpan w:val="4"/>
            <w:shd w:val="pct12" w:color="auto" w:fill="auto"/>
            <w:vAlign w:val="center"/>
            <w:hideMark/>
          </w:tcPr>
          <w:p w14:paraId="39B0FD4E"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Total</w:t>
            </w:r>
          </w:p>
        </w:tc>
        <w:tc>
          <w:tcPr>
            <w:tcW w:w="1867" w:type="dxa"/>
            <w:gridSpan w:val="4"/>
            <w:shd w:val="pct12" w:color="auto" w:fill="auto"/>
            <w:vAlign w:val="center"/>
          </w:tcPr>
          <w:p w14:paraId="55F26589"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Hispanic</w:t>
            </w:r>
          </w:p>
        </w:tc>
      </w:tr>
      <w:tr w:rsidR="00F6557F" w:rsidRPr="003125BF" w14:paraId="384810B2" w14:textId="77777777" w:rsidTr="00940FBF">
        <w:trPr>
          <w:trHeight w:val="315"/>
          <w:jc w:val="center"/>
        </w:trPr>
        <w:tc>
          <w:tcPr>
            <w:tcW w:w="6058" w:type="dxa"/>
            <w:gridSpan w:val="2"/>
            <w:shd w:val="clear" w:color="auto" w:fill="auto"/>
            <w:noWrap/>
            <w:vAlign w:val="center"/>
            <w:hideMark/>
          </w:tcPr>
          <w:p w14:paraId="39BCEC1B"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11 White </w:t>
            </w:r>
          </w:p>
        </w:tc>
        <w:tc>
          <w:tcPr>
            <w:tcW w:w="2060" w:type="dxa"/>
            <w:gridSpan w:val="4"/>
            <w:shd w:val="clear" w:color="000000" w:fill="FFFFFF"/>
            <w:vAlign w:val="center"/>
            <w:hideMark/>
          </w:tcPr>
          <w:p w14:paraId="1FBA9E94"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55625447" w14:textId="77777777" w:rsidR="00F6557F" w:rsidRPr="003125BF" w:rsidRDefault="00F6557F" w:rsidP="00F6557F">
            <w:pPr>
              <w:spacing w:after="0" w:line="240" w:lineRule="auto"/>
              <w:jc w:val="center"/>
              <w:rPr>
                <w:rFonts w:ascii="Arial" w:hAnsi="Arial" w:cs="Arial"/>
                <w:sz w:val="20"/>
              </w:rPr>
            </w:pPr>
          </w:p>
        </w:tc>
      </w:tr>
      <w:tr w:rsidR="00F6557F" w:rsidRPr="003125BF" w14:paraId="754EEB1F" w14:textId="77777777" w:rsidTr="00940FBF">
        <w:trPr>
          <w:trHeight w:val="315"/>
          <w:jc w:val="center"/>
        </w:trPr>
        <w:tc>
          <w:tcPr>
            <w:tcW w:w="6058" w:type="dxa"/>
            <w:gridSpan w:val="2"/>
            <w:shd w:val="clear" w:color="auto" w:fill="auto"/>
            <w:noWrap/>
            <w:vAlign w:val="center"/>
            <w:hideMark/>
          </w:tcPr>
          <w:p w14:paraId="3FB53B87"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12 Black/African American </w:t>
            </w:r>
          </w:p>
        </w:tc>
        <w:tc>
          <w:tcPr>
            <w:tcW w:w="2060" w:type="dxa"/>
            <w:gridSpan w:val="4"/>
            <w:shd w:val="clear" w:color="000000" w:fill="FFFFFF"/>
            <w:vAlign w:val="center"/>
            <w:hideMark/>
          </w:tcPr>
          <w:p w14:paraId="26B99318"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384CCC85" w14:textId="77777777" w:rsidR="00F6557F" w:rsidRPr="003125BF" w:rsidRDefault="00F6557F" w:rsidP="00F6557F">
            <w:pPr>
              <w:spacing w:after="0" w:line="240" w:lineRule="auto"/>
              <w:jc w:val="center"/>
              <w:rPr>
                <w:rFonts w:ascii="Arial" w:hAnsi="Arial" w:cs="Arial"/>
                <w:sz w:val="20"/>
              </w:rPr>
            </w:pPr>
          </w:p>
        </w:tc>
      </w:tr>
      <w:tr w:rsidR="00F6557F" w:rsidRPr="003125BF" w14:paraId="5340326E" w14:textId="77777777" w:rsidTr="00940FBF">
        <w:trPr>
          <w:trHeight w:val="315"/>
          <w:jc w:val="center"/>
        </w:trPr>
        <w:tc>
          <w:tcPr>
            <w:tcW w:w="6058" w:type="dxa"/>
            <w:gridSpan w:val="2"/>
            <w:shd w:val="clear" w:color="auto" w:fill="auto"/>
            <w:noWrap/>
            <w:vAlign w:val="center"/>
            <w:hideMark/>
          </w:tcPr>
          <w:p w14:paraId="6F9EF82C"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13 Asian </w:t>
            </w:r>
          </w:p>
        </w:tc>
        <w:tc>
          <w:tcPr>
            <w:tcW w:w="2060" w:type="dxa"/>
            <w:gridSpan w:val="4"/>
            <w:shd w:val="clear" w:color="000000" w:fill="FFFFFF"/>
            <w:vAlign w:val="center"/>
            <w:hideMark/>
          </w:tcPr>
          <w:p w14:paraId="40A3B030"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62AAF32F" w14:textId="77777777" w:rsidR="00F6557F" w:rsidRPr="003125BF" w:rsidRDefault="00F6557F" w:rsidP="00F6557F">
            <w:pPr>
              <w:spacing w:after="0" w:line="240" w:lineRule="auto"/>
              <w:jc w:val="center"/>
              <w:rPr>
                <w:rFonts w:ascii="Arial" w:hAnsi="Arial" w:cs="Arial"/>
                <w:sz w:val="20"/>
              </w:rPr>
            </w:pPr>
          </w:p>
        </w:tc>
      </w:tr>
      <w:tr w:rsidR="00F6557F" w:rsidRPr="003125BF" w14:paraId="0C4C7FD8" w14:textId="77777777" w:rsidTr="00940FBF">
        <w:trPr>
          <w:trHeight w:val="315"/>
          <w:jc w:val="center"/>
        </w:trPr>
        <w:tc>
          <w:tcPr>
            <w:tcW w:w="6058" w:type="dxa"/>
            <w:gridSpan w:val="2"/>
            <w:shd w:val="clear" w:color="auto" w:fill="auto"/>
            <w:noWrap/>
            <w:vAlign w:val="center"/>
            <w:hideMark/>
          </w:tcPr>
          <w:p w14:paraId="60DB966D"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14 American Indian/Alaskan Native</w:t>
            </w:r>
          </w:p>
        </w:tc>
        <w:tc>
          <w:tcPr>
            <w:tcW w:w="2060" w:type="dxa"/>
            <w:gridSpan w:val="4"/>
            <w:shd w:val="clear" w:color="000000" w:fill="FFFFFF"/>
            <w:vAlign w:val="center"/>
            <w:hideMark/>
          </w:tcPr>
          <w:p w14:paraId="6326C616"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618A28CF" w14:textId="77777777" w:rsidR="00F6557F" w:rsidRPr="003125BF" w:rsidRDefault="00F6557F" w:rsidP="00F6557F">
            <w:pPr>
              <w:spacing w:after="0" w:line="240" w:lineRule="auto"/>
              <w:jc w:val="center"/>
              <w:rPr>
                <w:rFonts w:ascii="Arial" w:hAnsi="Arial" w:cs="Arial"/>
                <w:sz w:val="20"/>
              </w:rPr>
            </w:pPr>
          </w:p>
        </w:tc>
      </w:tr>
      <w:tr w:rsidR="00F6557F" w:rsidRPr="003125BF" w14:paraId="505FEB00" w14:textId="77777777" w:rsidTr="00940FBF">
        <w:trPr>
          <w:trHeight w:val="315"/>
          <w:jc w:val="center"/>
        </w:trPr>
        <w:tc>
          <w:tcPr>
            <w:tcW w:w="6058" w:type="dxa"/>
            <w:gridSpan w:val="2"/>
            <w:shd w:val="clear" w:color="auto" w:fill="auto"/>
            <w:noWrap/>
            <w:vAlign w:val="center"/>
            <w:hideMark/>
          </w:tcPr>
          <w:p w14:paraId="6DD1317F"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15 Native Hawaii/Other Pacific Islander </w:t>
            </w:r>
          </w:p>
        </w:tc>
        <w:tc>
          <w:tcPr>
            <w:tcW w:w="2060" w:type="dxa"/>
            <w:gridSpan w:val="4"/>
            <w:shd w:val="clear" w:color="000000" w:fill="FFFFFF"/>
            <w:vAlign w:val="center"/>
            <w:hideMark/>
          </w:tcPr>
          <w:p w14:paraId="0D64BF8A"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6D14C1E9" w14:textId="77777777" w:rsidR="00F6557F" w:rsidRPr="003125BF" w:rsidRDefault="00F6557F" w:rsidP="00F6557F">
            <w:pPr>
              <w:spacing w:after="0" w:line="240" w:lineRule="auto"/>
              <w:jc w:val="center"/>
              <w:rPr>
                <w:rFonts w:ascii="Arial" w:hAnsi="Arial" w:cs="Arial"/>
                <w:sz w:val="20"/>
              </w:rPr>
            </w:pPr>
          </w:p>
        </w:tc>
      </w:tr>
      <w:tr w:rsidR="00F6557F" w:rsidRPr="003125BF" w14:paraId="3037C134" w14:textId="77777777" w:rsidTr="00940FBF">
        <w:trPr>
          <w:trHeight w:val="315"/>
          <w:jc w:val="center"/>
        </w:trPr>
        <w:tc>
          <w:tcPr>
            <w:tcW w:w="6058" w:type="dxa"/>
            <w:gridSpan w:val="2"/>
            <w:shd w:val="clear" w:color="auto" w:fill="auto"/>
            <w:noWrap/>
            <w:vAlign w:val="center"/>
            <w:hideMark/>
          </w:tcPr>
          <w:p w14:paraId="0AC73373"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16 American Indian/Alaskan Native &amp; White</w:t>
            </w:r>
          </w:p>
        </w:tc>
        <w:tc>
          <w:tcPr>
            <w:tcW w:w="2060" w:type="dxa"/>
            <w:gridSpan w:val="4"/>
            <w:shd w:val="clear" w:color="000000" w:fill="FFFFFF"/>
            <w:vAlign w:val="center"/>
            <w:hideMark/>
          </w:tcPr>
          <w:p w14:paraId="170D6B17"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78D2208D" w14:textId="77777777" w:rsidR="00F6557F" w:rsidRPr="003125BF" w:rsidRDefault="00F6557F" w:rsidP="00F6557F">
            <w:pPr>
              <w:spacing w:after="0" w:line="240" w:lineRule="auto"/>
              <w:jc w:val="center"/>
              <w:rPr>
                <w:rFonts w:ascii="Arial" w:hAnsi="Arial" w:cs="Arial"/>
                <w:sz w:val="20"/>
              </w:rPr>
            </w:pPr>
          </w:p>
        </w:tc>
      </w:tr>
      <w:tr w:rsidR="00F6557F" w:rsidRPr="003125BF" w14:paraId="74E98D94" w14:textId="77777777" w:rsidTr="00940FBF">
        <w:trPr>
          <w:trHeight w:val="315"/>
          <w:jc w:val="center"/>
        </w:trPr>
        <w:tc>
          <w:tcPr>
            <w:tcW w:w="6058" w:type="dxa"/>
            <w:gridSpan w:val="2"/>
            <w:shd w:val="clear" w:color="auto" w:fill="auto"/>
            <w:noWrap/>
            <w:vAlign w:val="center"/>
            <w:hideMark/>
          </w:tcPr>
          <w:p w14:paraId="65FBA4A8"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17 Asian &amp; White </w:t>
            </w:r>
          </w:p>
        </w:tc>
        <w:tc>
          <w:tcPr>
            <w:tcW w:w="2060" w:type="dxa"/>
            <w:gridSpan w:val="4"/>
            <w:shd w:val="clear" w:color="000000" w:fill="FFFFFF"/>
            <w:vAlign w:val="center"/>
            <w:hideMark/>
          </w:tcPr>
          <w:p w14:paraId="01E8A6CA"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55533A1F" w14:textId="77777777" w:rsidR="00F6557F" w:rsidRPr="003125BF" w:rsidRDefault="00F6557F" w:rsidP="00F6557F">
            <w:pPr>
              <w:spacing w:after="0" w:line="240" w:lineRule="auto"/>
              <w:jc w:val="center"/>
              <w:rPr>
                <w:rFonts w:ascii="Arial" w:hAnsi="Arial" w:cs="Arial"/>
                <w:sz w:val="20"/>
              </w:rPr>
            </w:pPr>
          </w:p>
        </w:tc>
      </w:tr>
      <w:tr w:rsidR="00F6557F" w:rsidRPr="003125BF" w14:paraId="462EB29D" w14:textId="77777777" w:rsidTr="00940FBF">
        <w:trPr>
          <w:trHeight w:val="315"/>
          <w:jc w:val="center"/>
        </w:trPr>
        <w:tc>
          <w:tcPr>
            <w:tcW w:w="6058" w:type="dxa"/>
            <w:gridSpan w:val="2"/>
            <w:shd w:val="clear" w:color="auto" w:fill="auto"/>
            <w:noWrap/>
            <w:vAlign w:val="center"/>
            <w:hideMark/>
          </w:tcPr>
          <w:p w14:paraId="3EE96133"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18 Black/African American &amp;White </w:t>
            </w:r>
          </w:p>
        </w:tc>
        <w:tc>
          <w:tcPr>
            <w:tcW w:w="2060" w:type="dxa"/>
            <w:gridSpan w:val="4"/>
            <w:shd w:val="clear" w:color="000000" w:fill="FFFFFF"/>
            <w:vAlign w:val="center"/>
            <w:hideMark/>
          </w:tcPr>
          <w:p w14:paraId="1A42B3E0"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0BFB63C2" w14:textId="77777777" w:rsidR="00F6557F" w:rsidRPr="003125BF" w:rsidRDefault="00F6557F" w:rsidP="00F6557F">
            <w:pPr>
              <w:spacing w:after="0" w:line="240" w:lineRule="auto"/>
              <w:jc w:val="center"/>
              <w:rPr>
                <w:rFonts w:ascii="Arial" w:hAnsi="Arial" w:cs="Arial"/>
                <w:sz w:val="20"/>
              </w:rPr>
            </w:pPr>
          </w:p>
        </w:tc>
      </w:tr>
      <w:tr w:rsidR="00F6557F" w:rsidRPr="003125BF" w14:paraId="204EA4FB" w14:textId="77777777" w:rsidTr="00940FBF">
        <w:trPr>
          <w:trHeight w:val="315"/>
          <w:jc w:val="center"/>
        </w:trPr>
        <w:tc>
          <w:tcPr>
            <w:tcW w:w="6058" w:type="dxa"/>
            <w:gridSpan w:val="2"/>
            <w:shd w:val="clear" w:color="auto" w:fill="auto"/>
            <w:noWrap/>
            <w:vAlign w:val="center"/>
            <w:hideMark/>
          </w:tcPr>
          <w:p w14:paraId="0887002A"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19 Amer. Indian/Alaskan Native &amp; Black/African Amer.</w:t>
            </w:r>
          </w:p>
        </w:tc>
        <w:tc>
          <w:tcPr>
            <w:tcW w:w="2060" w:type="dxa"/>
            <w:gridSpan w:val="4"/>
            <w:shd w:val="clear" w:color="000000" w:fill="FFFFFF"/>
            <w:vAlign w:val="center"/>
            <w:hideMark/>
          </w:tcPr>
          <w:p w14:paraId="3E1DF78A"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1EAE5063" w14:textId="77777777" w:rsidR="00F6557F" w:rsidRPr="003125BF" w:rsidRDefault="00F6557F" w:rsidP="00F6557F">
            <w:pPr>
              <w:spacing w:after="0" w:line="240" w:lineRule="auto"/>
              <w:jc w:val="center"/>
              <w:rPr>
                <w:rFonts w:ascii="Arial" w:hAnsi="Arial" w:cs="Arial"/>
                <w:sz w:val="20"/>
              </w:rPr>
            </w:pPr>
          </w:p>
        </w:tc>
      </w:tr>
      <w:tr w:rsidR="00F6557F" w:rsidRPr="003125BF" w14:paraId="1B9D99C8" w14:textId="77777777" w:rsidTr="00940FBF">
        <w:trPr>
          <w:trHeight w:val="315"/>
          <w:jc w:val="center"/>
        </w:trPr>
        <w:tc>
          <w:tcPr>
            <w:tcW w:w="6058" w:type="dxa"/>
            <w:gridSpan w:val="2"/>
            <w:shd w:val="clear" w:color="auto" w:fill="auto"/>
            <w:noWrap/>
            <w:vAlign w:val="center"/>
            <w:hideMark/>
          </w:tcPr>
          <w:p w14:paraId="041C01CF"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20 Other multi-racial</w:t>
            </w:r>
          </w:p>
        </w:tc>
        <w:tc>
          <w:tcPr>
            <w:tcW w:w="2060" w:type="dxa"/>
            <w:gridSpan w:val="4"/>
            <w:shd w:val="clear" w:color="000000" w:fill="FFFFFF"/>
            <w:vAlign w:val="center"/>
            <w:hideMark/>
          </w:tcPr>
          <w:p w14:paraId="417E26C2"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1FA1C209" w14:textId="77777777" w:rsidR="00F6557F" w:rsidRPr="003125BF" w:rsidRDefault="00F6557F" w:rsidP="00F6557F">
            <w:pPr>
              <w:spacing w:after="0" w:line="240" w:lineRule="auto"/>
              <w:jc w:val="center"/>
              <w:rPr>
                <w:rFonts w:ascii="Arial" w:hAnsi="Arial" w:cs="Arial"/>
                <w:sz w:val="20"/>
              </w:rPr>
            </w:pPr>
          </w:p>
        </w:tc>
      </w:tr>
      <w:tr w:rsidR="00F6557F" w:rsidRPr="003125BF" w14:paraId="3AAAA8D5" w14:textId="77777777" w:rsidTr="00940FBF">
        <w:trPr>
          <w:trHeight w:val="285"/>
          <w:jc w:val="center"/>
        </w:trPr>
        <w:tc>
          <w:tcPr>
            <w:tcW w:w="6058" w:type="dxa"/>
            <w:gridSpan w:val="2"/>
            <w:shd w:val="clear" w:color="000000" w:fill="A5A5A5"/>
            <w:vAlign w:val="center"/>
            <w:hideMark/>
          </w:tcPr>
          <w:p w14:paraId="08213E37"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 xml:space="preserve">Race Code </w:t>
            </w:r>
          </w:p>
        </w:tc>
        <w:tc>
          <w:tcPr>
            <w:tcW w:w="3927" w:type="dxa"/>
            <w:gridSpan w:val="8"/>
            <w:vMerge w:val="restart"/>
            <w:shd w:val="clear" w:color="000000" w:fill="A5A5A5"/>
            <w:vAlign w:val="center"/>
            <w:hideMark/>
          </w:tcPr>
          <w:p w14:paraId="7E5C6C10"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Pr="00DD1A1F">
              <w:rPr>
                <w:rFonts w:ascii="Arial" w:hAnsi="Arial" w:cs="Arial"/>
                <w:bCs/>
                <w:sz w:val="20"/>
              </w:rPr>
              <w:t>(</w:t>
            </w:r>
            <w:proofErr w:type="gramEnd"/>
            <w:r w:rsidRPr="0074508D">
              <w:rPr>
                <w:rFonts w:ascii="Arial" w:hAnsi="Arial" w:cs="Arial"/>
                <w:i/>
                <w:iCs/>
                <w:sz w:val="20"/>
              </w:rPr>
              <w:t>F</w:t>
            </w:r>
            <w:r w:rsidRPr="003125BF">
              <w:rPr>
                <w:rFonts w:ascii="Arial" w:hAnsi="Arial" w:cs="Arial"/>
                <w:i/>
                <w:iCs/>
                <w:sz w:val="20"/>
              </w:rPr>
              <w:t>or Entire Grant)</w:t>
            </w:r>
          </w:p>
        </w:tc>
      </w:tr>
      <w:tr w:rsidR="00F6557F" w:rsidRPr="003125BF" w14:paraId="0C0EDBEA" w14:textId="77777777" w:rsidTr="00940FBF">
        <w:trPr>
          <w:trHeight w:val="285"/>
          <w:jc w:val="center"/>
        </w:trPr>
        <w:tc>
          <w:tcPr>
            <w:tcW w:w="6058" w:type="dxa"/>
            <w:gridSpan w:val="2"/>
            <w:shd w:val="clear" w:color="000000" w:fill="A5A5A5"/>
            <w:vAlign w:val="center"/>
            <w:hideMark/>
          </w:tcPr>
          <w:p w14:paraId="401BD982"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Please Select One:      ___Households       ___Persons</w:t>
            </w:r>
          </w:p>
        </w:tc>
        <w:tc>
          <w:tcPr>
            <w:tcW w:w="3927" w:type="dxa"/>
            <w:gridSpan w:val="8"/>
            <w:vMerge/>
            <w:vAlign w:val="center"/>
            <w:hideMark/>
          </w:tcPr>
          <w:p w14:paraId="077419CF" w14:textId="77777777" w:rsidR="00F6557F" w:rsidRPr="003125BF" w:rsidRDefault="00F6557F" w:rsidP="00F6557F">
            <w:pPr>
              <w:spacing w:after="0" w:line="240" w:lineRule="auto"/>
              <w:jc w:val="center"/>
              <w:rPr>
                <w:rFonts w:ascii="Arial" w:hAnsi="Arial" w:cs="Arial"/>
                <w:b/>
                <w:bCs/>
                <w:sz w:val="20"/>
              </w:rPr>
            </w:pPr>
          </w:p>
        </w:tc>
      </w:tr>
      <w:tr w:rsidR="00F6557F" w:rsidRPr="003125BF" w14:paraId="1CAAAC0C" w14:textId="77777777" w:rsidTr="00940FBF">
        <w:trPr>
          <w:trHeight w:val="255"/>
          <w:jc w:val="center"/>
        </w:trPr>
        <w:tc>
          <w:tcPr>
            <w:tcW w:w="6058" w:type="dxa"/>
            <w:gridSpan w:val="2"/>
            <w:shd w:val="clear" w:color="000000" w:fill="000000"/>
            <w:vAlign w:val="center"/>
            <w:hideMark/>
          </w:tcPr>
          <w:p w14:paraId="31175EF3"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color w:val="FFFFFF"/>
                <w:sz w:val="20"/>
              </w:rPr>
              <w:t>Renter</w:t>
            </w:r>
            <w:r w:rsidRPr="003125BF">
              <w:rPr>
                <w:rFonts w:ascii="Arial" w:hAnsi="Arial" w:cs="Arial"/>
                <w:b/>
                <w:bCs/>
                <w:sz w:val="20"/>
              </w:rPr>
              <w:t> </w:t>
            </w:r>
          </w:p>
        </w:tc>
        <w:tc>
          <w:tcPr>
            <w:tcW w:w="2060" w:type="dxa"/>
            <w:gridSpan w:val="4"/>
            <w:shd w:val="clear" w:color="000000" w:fill="BFBFBF"/>
            <w:vAlign w:val="center"/>
            <w:hideMark/>
          </w:tcPr>
          <w:p w14:paraId="68A259EE"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Total</w:t>
            </w:r>
          </w:p>
        </w:tc>
        <w:tc>
          <w:tcPr>
            <w:tcW w:w="1867" w:type="dxa"/>
            <w:gridSpan w:val="4"/>
            <w:shd w:val="clear" w:color="000000" w:fill="BFBFBF"/>
            <w:vAlign w:val="center"/>
            <w:hideMark/>
          </w:tcPr>
          <w:p w14:paraId="3760EE81" w14:textId="77777777" w:rsidR="00F6557F" w:rsidRPr="003125BF" w:rsidRDefault="00F6557F" w:rsidP="00F6557F">
            <w:pPr>
              <w:spacing w:after="0" w:line="240" w:lineRule="auto"/>
              <w:jc w:val="center"/>
              <w:rPr>
                <w:rFonts w:ascii="Arial" w:hAnsi="Arial" w:cs="Arial"/>
                <w:b/>
                <w:bCs/>
                <w:sz w:val="20"/>
              </w:rPr>
            </w:pPr>
            <w:r w:rsidRPr="003125BF">
              <w:rPr>
                <w:rFonts w:ascii="Arial" w:hAnsi="Arial" w:cs="Arial"/>
                <w:b/>
                <w:bCs/>
                <w:sz w:val="20"/>
              </w:rPr>
              <w:t>Hispanic</w:t>
            </w:r>
          </w:p>
        </w:tc>
      </w:tr>
      <w:tr w:rsidR="00F6557F" w:rsidRPr="003125BF" w14:paraId="09FBA3F7" w14:textId="77777777" w:rsidTr="00940FBF">
        <w:trPr>
          <w:trHeight w:val="315"/>
          <w:jc w:val="center"/>
        </w:trPr>
        <w:tc>
          <w:tcPr>
            <w:tcW w:w="6058" w:type="dxa"/>
            <w:gridSpan w:val="2"/>
            <w:shd w:val="clear" w:color="auto" w:fill="auto"/>
            <w:noWrap/>
            <w:vAlign w:val="center"/>
            <w:hideMark/>
          </w:tcPr>
          <w:p w14:paraId="5A971263"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11 White  </w:t>
            </w:r>
          </w:p>
        </w:tc>
        <w:tc>
          <w:tcPr>
            <w:tcW w:w="2060" w:type="dxa"/>
            <w:gridSpan w:val="4"/>
            <w:shd w:val="clear" w:color="000000" w:fill="FFFFFF"/>
            <w:vAlign w:val="center"/>
            <w:hideMark/>
          </w:tcPr>
          <w:p w14:paraId="70A94B7C"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29C1C6FD" w14:textId="77777777" w:rsidR="00F6557F" w:rsidRPr="003125BF" w:rsidRDefault="00F6557F" w:rsidP="00F6557F">
            <w:pPr>
              <w:spacing w:after="0" w:line="240" w:lineRule="auto"/>
              <w:jc w:val="center"/>
              <w:rPr>
                <w:rFonts w:ascii="Arial" w:hAnsi="Arial" w:cs="Arial"/>
                <w:sz w:val="20"/>
              </w:rPr>
            </w:pPr>
          </w:p>
        </w:tc>
      </w:tr>
      <w:tr w:rsidR="00F6557F" w:rsidRPr="003125BF" w14:paraId="5FB9E08D" w14:textId="77777777" w:rsidTr="00940FBF">
        <w:trPr>
          <w:trHeight w:val="278"/>
          <w:jc w:val="center"/>
        </w:trPr>
        <w:tc>
          <w:tcPr>
            <w:tcW w:w="6058" w:type="dxa"/>
            <w:gridSpan w:val="2"/>
            <w:shd w:val="clear" w:color="auto" w:fill="auto"/>
            <w:noWrap/>
            <w:vAlign w:val="center"/>
            <w:hideMark/>
          </w:tcPr>
          <w:p w14:paraId="15CDFC38"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12 Black/African American </w:t>
            </w:r>
          </w:p>
        </w:tc>
        <w:tc>
          <w:tcPr>
            <w:tcW w:w="2060" w:type="dxa"/>
            <w:gridSpan w:val="4"/>
            <w:shd w:val="clear" w:color="000000" w:fill="FFFFFF"/>
            <w:vAlign w:val="center"/>
            <w:hideMark/>
          </w:tcPr>
          <w:p w14:paraId="1A51C0BF"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4D5C0F0A" w14:textId="77777777" w:rsidR="00F6557F" w:rsidRPr="003125BF" w:rsidRDefault="00F6557F" w:rsidP="00F6557F">
            <w:pPr>
              <w:spacing w:after="0" w:line="240" w:lineRule="auto"/>
              <w:jc w:val="center"/>
              <w:rPr>
                <w:rFonts w:ascii="Arial" w:hAnsi="Arial" w:cs="Arial"/>
                <w:sz w:val="20"/>
              </w:rPr>
            </w:pPr>
          </w:p>
        </w:tc>
      </w:tr>
      <w:tr w:rsidR="00F6557F" w:rsidRPr="003125BF" w14:paraId="1C4D433F" w14:textId="77777777" w:rsidTr="00940FBF">
        <w:trPr>
          <w:trHeight w:val="315"/>
          <w:jc w:val="center"/>
        </w:trPr>
        <w:tc>
          <w:tcPr>
            <w:tcW w:w="6058" w:type="dxa"/>
            <w:gridSpan w:val="2"/>
            <w:shd w:val="clear" w:color="auto" w:fill="auto"/>
            <w:noWrap/>
            <w:vAlign w:val="center"/>
            <w:hideMark/>
          </w:tcPr>
          <w:p w14:paraId="78E86CF7"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13 Asian </w:t>
            </w:r>
          </w:p>
        </w:tc>
        <w:tc>
          <w:tcPr>
            <w:tcW w:w="2060" w:type="dxa"/>
            <w:gridSpan w:val="4"/>
            <w:shd w:val="clear" w:color="000000" w:fill="FFFFFF"/>
            <w:vAlign w:val="center"/>
            <w:hideMark/>
          </w:tcPr>
          <w:p w14:paraId="07A94794"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042BB862" w14:textId="77777777" w:rsidR="00F6557F" w:rsidRPr="003125BF" w:rsidRDefault="00F6557F" w:rsidP="00F6557F">
            <w:pPr>
              <w:spacing w:after="0" w:line="240" w:lineRule="auto"/>
              <w:jc w:val="center"/>
              <w:rPr>
                <w:rFonts w:ascii="Arial" w:hAnsi="Arial" w:cs="Arial"/>
                <w:sz w:val="20"/>
              </w:rPr>
            </w:pPr>
          </w:p>
        </w:tc>
      </w:tr>
      <w:tr w:rsidR="00F6557F" w:rsidRPr="003125BF" w14:paraId="6D224952" w14:textId="77777777" w:rsidTr="00940FBF">
        <w:trPr>
          <w:trHeight w:val="315"/>
          <w:jc w:val="center"/>
        </w:trPr>
        <w:tc>
          <w:tcPr>
            <w:tcW w:w="6058" w:type="dxa"/>
            <w:gridSpan w:val="2"/>
            <w:shd w:val="clear" w:color="auto" w:fill="auto"/>
            <w:noWrap/>
            <w:vAlign w:val="center"/>
            <w:hideMark/>
          </w:tcPr>
          <w:p w14:paraId="5B1991D7"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14 American Indian/Alaskan Native </w:t>
            </w:r>
          </w:p>
        </w:tc>
        <w:tc>
          <w:tcPr>
            <w:tcW w:w="2060" w:type="dxa"/>
            <w:gridSpan w:val="4"/>
            <w:shd w:val="clear" w:color="000000" w:fill="FFFFFF"/>
            <w:vAlign w:val="center"/>
            <w:hideMark/>
          </w:tcPr>
          <w:p w14:paraId="7EFCC9A8"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42D12918" w14:textId="77777777" w:rsidR="00F6557F" w:rsidRPr="003125BF" w:rsidRDefault="00F6557F" w:rsidP="00F6557F">
            <w:pPr>
              <w:spacing w:after="0" w:line="240" w:lineRule="auto"/>
              <w:jc w:val="center"/>
              <w:rPr>
                <w:rFonts w:ascii="Arial" w:hAnsi="Arial" w:cs="Arial"/>
                <w:sz w:val="20"/>
              </w:rPr>
            </w:pPr>
          </w:p>
        </w:tc>
      </w:tr>
      <w:tr w:rsidR="00F6557F" w:rsidRPr="003125BF" w14:paraId="40987B56" w14:textId="77777777" w:rsidTr="00940FBF">
        <w:trPr>
          <w:trHeight w:val="315"/>
          <w:jc w:val="center"/>
        </w:trPr>
        <w:tc>
          <w:tcPr>
            <w:tcW w:w="6058" w:type="dxa"/>
            <w:gridSpan w:val="2"/>
            <w:shd w:val="clear" w:color="auto" w:fill="auto"/>
            <w:noWrap/>
            <w:vAlign w:val="center"/>
            <w:hideMark/>
          </w:tcPr>
          <w:p w14:paraId="5763B331"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15 Native Hawaii/Other Pacific Islander </w:t>
            </w:r>
          </w:p>
        </w:tc>
        <w:tc>
          <w:tcPr>
            <w:tcW w:w="2060" w:type="dxa"/>
            <w:gridSpan w:val="4"/>
            <w:shd w:val="clear" w:color="000000" w:fill="FFFFFF"/>
            <w:vAlign w:val="center"/>
            <w:hideMark/>
          </w:tcPr>
          <w:p w14:paraId="26DE47ED"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387A22DE" w14:textId="77777777" w:rsidR="00F6557F" w:rsidRPr="003125BF" w:rsidRDefault="00F6557F" w:rsidP="00F6557F">
            <w:pPr>
              <w:spacing w:after="0" w:line="240" w:lineRule="auto"/>
              <w:jc w:val="center"/>
              <w:rPr>
                <w:rFonts w:ascii="Arial" w:hAnsi="Arial" w:cs="Arial"/>
                <w:sz w:val="20"/>
              </w:rPr>
            </w:pPr>
          </w:p>
        </w:tc>
      </w:tr>
      <w:tr w:rsidR="00F6557F" w:rsidRPr="003125BF" w14:paraId="3748EFC5" w14:textId="77777777" w:rsidTr="00940FBF">
        <w:trPr>
          <w:trHeight w:val="315"/>
          <w:jc w:val="center"/>
        </w:trPr>
        <w:tc>
          <w:tcPr>
            <w:tcW w:w="6058" w:type="dxa"/>
            <w:gridSpan w:val="2"/>
            <w:shd w:val="clear" w:color="auto" w:fill="auto"/>
            <w:noWrap/>
            <w:vAlign w:val="center"/>
            <w:hideMark/>
          </w:tcPr>
          <w:p w14:paraId="34C0602B"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16 American Indian/Alaskan Native &amp; White</w:t>
            </w:r>
          </w:p>
        </w:tc>
        <w:tc>
          <w:tcPr>
            <w:tcW w:w="2060" w:type="dxa"/>
            <w:gridSpan w:val="4"/>
            <w:shd w:val="clear" w:color="000000" w:fill="FFFFFF"/>
            <w:vAlign w:val="center"/>
            <w:hideMark/>
          </w:tcPr>
          <w:p w14:paraId="533627DD"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5FA425BF" w14:textId="77777777" w:rsidR="00F6557F" w:rsidRPr="003125BF" w:rsidRDefault="00F6557F" w:rsidP="00F6557F">
            <w:pPr>
              <w:spacing w:after="0" w:line="240" w:lineRule="auto"/>
              <w:jc w:val="center"/>
              <w:rPr>
                <w:rFonts w:ascii="Arial" w:hAnsi="Arial" w:cs="Arial"/>
                <w:sz w:val="20"/>
              </w:rPr>
            </w:pPr>
          </w:p>
        </w:tc>
      </w:tr>
      <w:tr w:rsidR="00F6557F" w:rsidRPr="003125BF" w14:paraId="57D71F5B" w14:textId="77777777" w:rsidTr="00940FBF">
        <w:trPr>
          <w:trHeight w:val="315"/>
          <w:jc w:val="center"/>
        </w:trPr>
        <w:tc>
          <w:tcPr>
            <w:tcW w:w="6058" w:type="dxa"/>
            <w:gridSpan w:val="2"/>
            <w:shd w:val="clear" w:color="auto" w:fill="auto"/>
            <w:noWrap/>
            <w:vAlign w:val="center"/>
            <w:hideMark/>
          </w:tcPr>
          <w:p w14:paraId="04233B2D"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17 Asian &amp; White </w:t>
            </w:r>
          </w:p>
        </w:tc>
        <w:tc>
          <w:tcPr>
            <w:tcW w:w="2060" w:type="dxa"/>
            <w:gridSpan w:val="4"/>
            <w:shd w:val="clear" w:color="000000" w:fill="FFFFFF"/>
            <w:vAlign w:val="center"/>
            <w:hideMark/>
          </w:tcPr>
          <w:p w14:paraId="56A1E252"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1B744DBD" w14:textId="77777777" w:rsidR="00F6557F" w:rsidRPr="003125BF" w:rsidRDefault="00F6557F" w:rsidP="00F6557F">
            <w:pPr>
              <w:spacing w:after="0" w:line="240" w:lineRule="auto"/>
              <w:jc w:val="center"/>
              <w:rPr>
                <w:rFonts w:ascii="Arial" w:hAnsi="Arial" w:cs="Arial"/>
                <w:sz w:val="20"/>
              </w:rPr>
            </w:pPr>
          </w:p>
        </w:tc>
      </w:tr>
      <w:tr w:rsidR="00F6557F" w:rsidRPr="003125BF" w14:paraId="378E4FD0" w14:textId="77777777" w:rsidTr="00940FBF">
        <w:trPr>
          <w:trHeight w:val="315"/>
          <w:jc w:val="center"/>
        </w:trPr>
        <w:tc>
          <w:tcPr>
            <w:tcW w:w="6058" w:type="dxa"/>
            <w:gridSpan w:val="2"/>
            <w:shd w:val="clear" w:color="auto" w:fill="auto"/>
            <w:noWrap/>
            <w:vAlign w:val="center"/>
            <w:hideMark/>
          </w:tcPr>
          <w:p w14:paraId="72DABBC6"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18 Black/African American &amp;White </w:t>
            </w:r>
          </w:p>
        </w:tc>
        <w:tc>
          <w:tcPr>
            <w:tcW w:w="2060" w:type="dxa"/>
            <w:gridSpan w:val="4"/>
            <w:shd w:val="clear" w:color="000000" w:fill="FFFFFF"/>
            <w:vAlign w:val="center"/>
            <w:hideMark/>
          </w:tcPr>
          <w:p w14:paraId="4C629357"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7CBB468B" w14:textId="77777777" w:rsidR="00F6557F" w:rsidRPr="003125BF" w:rsidRDefault="00F6557F" w:rsidP="00F6557F">
            <w:pPr>
              <w:spacing w:after="0" w:line="240" w:lineRule="auto"/>
              <w:jc w:val="center"/>
              <w:rPr>
                <w:rFonts w:ascii="Arial" w:hAnsi="Arial" w:cs="Arial"/>
                <w:sz w:val="20"/>
              </w:rPr>
            </w:pPr>
          </w:p>
        </w:tc>
      </w:tr>
      <w:tr w:rsidR="00F6557F" w:rsidRPr="003125BF" w14:paraId="3EBAA1D1" w14:textId="77777777" w:rsidTr="00940FBF">
        <w:trPr>
          <w:trHeight w:val="315"/>
          <w:jc w:val="center"/>
        </w:trPr>
        <w:tc>
          <w:tcPr>
            <w:tcW w:w="6058" w:type="dxa"/>
            <w:gridSpan w:val="2"/>
            <w:shd w:val="clear" w:color="auto" w:fill="auto"/>
            <w:noWrap/>
            <w:vAlign w:val="center"/>
            <w:hideMark/>
          </w:tcPr>
          <w:p w14:paraId="6998A837"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19 Amer. Indian/Alaskan Native &amp; Black/African Amer.</w:t>
            </w:r>
          </w:p>
        </w:tc>
        <w:tc>
          <w:tcPr>
            <w:tcW w:w="2060" w:type="dxa"/>
            <w:gridSpan w:val="4"/>
            <w:shd w:val="clear" w:color="000000" w:fill="FFFFFF"/>
            <w:vAlign w:val="center"/>
            <w:hideMark/>
          </w:tcPr>
          <w:p w14:paraId="207A3507"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0B51085D" w14:textId="77777777" w:rsidR="00F6557F" w:rsidRPr="003125BF" w:rsidRDefault="00F6557F" w:rsidP="00F6557F">
            <w:pPr>
              <w:spacing w:after="0" w:line="240" w:lineRule="auto"/>
              <w:jc w:val="center"/>
              <w:rPr>
                <w:rFonts w:ascii="Arial" w:hAnsi="Arial" w:cs="Arial"/>
                <w:sz w:val="20"/>
              </w:rPr>
            </w:pPr>
          </w:p>
        </w:tc>
      </w:tr>
      <w:tr w:rsidR="00F6557F" w:rsidRPr="003125BF" w14:paraId="01A52F78" w14:textId="77777777" w:rsidTr="00940FBF">
        <w:trPr>
          <w:trHeight w:val="315"/>
          <w:jc w:val="center"/>
        </w:trPr>
        <w:tc>
          <w:tcPr>
            <w:tcW w:w="6058" w:type="dxa"/>
            <w:gridSpan w:val="2"/>
            <w:shd w:val="clear" w:color="auto" w:fill="auto"/>
            <w:noWrap/>
            <w:vAlign w:val="center"/>
            <w:hideMark/>
          </w:tcPr>
          <w:p w14:paraId="18DE9416"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20 Other multi-racial</w:t>
            </w:r>
          </w:p>
        </w:tc>
        <w:tc>
          <w:tcPr>
            <w:tcW w:w="2060" w:type="dxa"/>
            <w:gridSpan w:val="4"/>
            <w:shd w:val="clear" w:color="000000" w:fill="FFFFFF"/>
            <w:vAlign w:val="center"/>
            <w:hideMark/>
          </w:tcPr>
          <w:p w14:paraId="2DE3DC92" w14:textId="77777777" w:rsidR="00F6557F" w:rsidRPr="003125BF" w:rsidRDefault="00F6557F" w:rsidP="00F6557F">
            <w:pPr>
              <w:spacing w:after="0" w:line="240" w:lineRule="auto"/>
              <w:jc w:val="center"/>
              <w:rPr>
                <w:rFonts w:ascii="Arial" w:hAnsi="Arial" w:cs="Arial"/>
                <w:sz w:val="20"/>
              </w:rPr>
            </w:pPr>
          </w:p>
        </w:tc>
        <w:tc>
          <w:tcPr>
            <w:tcW w:w="1867" w:type="dxa"/>
            <w:gridSpan w:val="4"/>
            <w:shd w:val="clear" w:color="000000" w:fill="FFFFFF"/>
            <w:vAlign w:val="center"/>
            <w:hideMark/>
          </w:tcPr>
          <w:p w14:paraId="199198F2" w14:textId="77777777" w:rsidR="00F6557F" w:rsidRPr="003125BF" w:rsidRDefault="00F6557F" w:rsidP="00F6557F">
            <w:pPr>
              <w:spacing w:after="0" w:line="240" w:lineRule="auto"/>
              <w:jc w:val="center"/>
              <w:rPr>
                <w:rFonts w:ascii="Arial" w:hAnsi="Arial" w:cs="Arial"/>
                <w:sz w:val="20"/>
              </w:rPr>
            </w:pPr>
          </w:p>
        </w:tc>
      </w:tr>
      <w:tr w:rsidR="00F6557F" w:rsidRPr="003125BF" w14:paraId="7519DEEB" w14:textId="77777777" w:rsidTr="00940FBF">
        <w:trPr>
          <w:trHeight w:val="255"/>
          <w:jc w:val="center"/>
        </w:trPr>
        <w:tc>
          <w:tcPr>
            <w:tcW w:w="6058" w:type="dxa"/>
            <w:gridSpan w:val="2"/>
            <w:shd w:val="clear" w:color="000000" w:fill="A5A5A5"/>
            <w:vAlign w:val="center"/>
            <w:hideMark/>
          </w:tcPr>
          <w:p w14:paraId="391AC0DF" w14:textId="77777777" w:rsidR="00F6557F" w:rsidRPr="003125BF" w:rsidRDefault="00F6557F" w:rsidP="00F6557F">
            <w:pPr>
              <w:spacing w:after="0" w:line="240" w:lineRule="auto"/>
              <w:rPr>
                <w:rFonts w:ascii="Arial" w:hAnsi="Arial" w:cs="Arial"/>
                <w:b/>
                <w:bCs/>
                <w:sz w:val="20"/>
              </w:rPr>
            </w:pPr>
            <w:r w:rsidRPr="003125BF">
              <w:rPr>
                <w:rFonts w:ascii="Arial" w:hAnsi="Arial" w:cs="Arial"/>
                <w:b/>
                <w:bCs/>
                <w:sz w:val="20"/>
              </w:rPr>
              <w:t>Survey Data</w:t>
            </w:r>
          </w:p>
        </w:tc>
        <w:tc>
          <w:tcPr>
            <w:tcW w:w="2060" w:type="dxa"/>
            <w:gridSpan w:val="4"/>
            <w:shd w:val="clear" w:color="000000" w:fill="A5A5A5"/>
            <w:vAlign w:val="center"/>
            <w:hideMark/>
          </w:tcPr>
          <w:p w14:paraId="52660048" w14:textId="77777777" w:rsidR="00F6557F" w:rsidRPr="003125BF" w:rsidRDefault="00F6557F" w:rsidP="00F6557F">
            <w:pPr>
              <w:spacing w:after="0" w:line="240" w:lineRule="auto"/>
              <w:jc w:val="center"/>
              <w:rPr>
                <w:rFonts w:ascii="Arial" w:hAnsi="Arial" w:cs="Arial"/>
                <w:b/>
                <w:bCs/>
                <w:sz w:val="20"/>
              </w:rPr>
            </w:pPr>
          </w:p>
        </w:tc>
        <w:tc>
          <w:tcPr>
            <w:tcW w:w="1867" w:type="dxa"/>
            <w:gridSpan w:val="4"/>
            <w:shd w:val="clear" w:color="000000" w:fill="A5A5A5"/>
            <w:vAlign w:val="center"/>
            <w:hideMark/>
          </w:tcPr>
          <w:p w14:paraId="2E25A439" w14:textId="77777777" w:rsidR="00F6557F" w:rsidRPr="003125BF" w:rsidRDefault="00F6557F" w:rsidP="00F6557F">
            <w:pPr>
              <w:spacing w:after="0" w:line="240" w:lineRule="auto"/>
              <w:jc w:val="center"/>
              <w:rPr>
                <w:rFonts w:ascii="Arial" w:hAnsi="Arial" w:cs="Arial"/>
                <w:b/>
                <w:bCs/>
                <w:sz w:val="20"/>
              </w:rPr>
            </w:pPr>
          </w:p>
        </w:tc>
      </w:tr>
      <w:tr w:rsidR="00F6557F" w:rsidRPr="003125BF" w14:paraId="6D4D5110" w14:textId="77777777" w:rsidTr="00940FBF">
        <w:trPr>
          <w:trHeight w:val="315"/>
          <w:jc w:val="center"/>
        </w:trPr>
        <w:tc>
          <w:tcPr>
            <w:tcW w:w="6058" w:type="dxa"/>
            <w:gridSpan w:val="2"/>
            <w:shd w:val="clear" w:color="auto" w:fill="auto"/>
            <w:vAlign w:val="center"/>
            <w:hideMark/>
          </w:tcPr>
          <w:p w14:paraId="7C89D0C2"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Percent of low</w:t>
            </w:r>
            <w:r>
              <w:rPr>
                <w:rFonts w:ascii="Arial" w:hAnsi="Arial" w:cs="Arial"/>
                <w:sz w:val="20"/>
              </w:rPr>
              <w:t>-</w:t>
            </w:r>
            <w:r w:rsidRPr="003125BF">
              <w:rPr>
                <w:rFonts w:ascii="Arial" w:hAnsi="Arial" w:cs="Arial"/>
                <w:sz w:val="20"/>
              </w:rPr>
              <w:t>and</w:t>
            </w:r>
            <w:r>
              <w:rPr>
                <w:rFonts w:ascii="Arial" w:hAnsi="Arial" w:cs="Arial"/>
                <w:sz w:val="20"/>
              </w:rPr>
              <w:t>-</w:t>
            </w:r>
            <w:r w:rsidRPr="003125BF">
              <w:rPr>
                <w:rFonts w:ascii="Arial" w:hAnsi="Arial" w:cs="Arial"/>
                <w:sz w:val="20"/>
              </w:rPr>
              <w:t>moderate</w:t>
            </w:r>
            <w:r>
              <w:rPr>
                <w:rFonts w:ascii="Arial" w:hAnsi="Arial" w:cs="Arial"/>
                <w:sz w:val="20"/>
              </w:rPr>
              <w:t>-</w:t>
            </w:r>
            <w:r w:rsidRPr="003125BF">
              <w:rPr>
                <w:rFonts w:ascii="Arial" w:hAnsi="Arial" w:cs="Arial"/>
                <w:sz w:val="20"/>
              </w:rPr>
              <w:t>income in service area</w:t>
            </w:r>
          </w:p>
        </w:tc>
        <w:tc>
          <w:tcPr>
            <w:tcW w:w="3927" w:type="dxa"/>
            <w:gridSpan w:val="8"/>
            <w:shd w:val="clear" w:color="000000" w:fill="FFFFFF"/>
            <w:vAlign w:val="center"/>
            <w:hideMark/>
          </w:tcPr>
          <w:p w14:paraId="4E1A9830" w14:textId="77777777" w:rsidR="00F6557F" w:rsidRPr="003125BF" w:rsidRDefault="00F6557F" w:rsidP="00F6557F">
            <w:pPr>
              <w:spacing w:after="0" w:line="240" w:lineRule="auto"/>
              <w:jc w:val="center"/>
              <w:rPr>
                <w:rFonts w:ascii="Arial" w:hAnsi="Arial" w:cs="Arial"/>
                <w:sz w:val="20"/>
              </w:rPr>
            </w:pPr>
          </w:p>
        </w:tc>
      </w:tr>
      <w:tr w:rsidR="00F6557F" w:rsidRPr="003125BF" w14:paraId="7BA36909" w14:textId="77777777" w:rsidTr="00940FBF">
        <w:trPr>
          <w:trHeight w:val="315"/>
          <w:jc w:val="center"/>
        </w:trPr>
        <w:tc>
          <w:tcPr>
            <w:tcW w:w="6058" w:type="dxa"/>
            <w:gridSpan w:val="2"/>
            <w:shd w:val="clear" w:color="auto" w:fill="auto"/>
            <w:vAlign w:val="center"/>
            <w:hideMark/>
          </w:tcPr>
          <w:p w14:paraId="4A2BB4AB"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Total number of low</w:t>
            </w:r>
            <w:r>
              <w:rPr>
                <w:rFonts w:ascii="Arial" w:hAnsi="Arial" w:cs="Arial"/>
                <w:sz w:val="20"/>
              </w:rPr>
              <w:t>-</w:t>
            </w:r>
            <w:r w:rsidRPr="003125BF">
              <w:rPr>
                <w:rFonts w:ascii="Arial" w:hAnsi="Arial" w:cs="Arial"/>
                <w:sz w:val="20"/>
              </w:rPr>
              <w:t>and</w:t>
            </w:r>
            <w:r>
              <w:rPr>
                <w:rFonts w:ascii="Arial" w:hAnsi="Arial" w:cs="Arial"/>
                <w:sz w:val="20"/>
              </w:rPr>
              <w:t>-</w:t>
            </w:r>
            <w:r w:rsidRPr="003125BF">
              <w:rPr>
                <w:rFonts w:ascii="Arial" w:hAnsi="Arial" w:cs="Arial"/>
                <w:sz w:val="20"/>
              </w:rPr>
              <w:t>moderate</w:t>
            </w:r>
            <w:r>
              <w:rPr>
                <w:rFonts w:ascii="Arial" w:hAnsi="Arial" w:cs="Arial"/>
                <w:sz w:val="20"/>
              </w:rPr>
              <w:t>-</w:t>
            </w:r>
            <w:r w:rsidRPr="003125BF">
              <w:rPr>
                <w:rFonts w:ascii="Arial" w:hAnsi="Arial" w:cs="Arial"/>
                <w:sz w:val="20"/>
              </w:rPr>
              <w:t>income in service area</w:t>
            </w:r>
          </w:p>
        </w:tc>
        <w:tc>
          <w:tcPr>
            <w:tcW w:w="3927" w:type="dxa"/>
            <w:gridSpan w:val="8"/>
            <w:shd w:val="clear" w:color="000000" w:fill="FFFFFF"/>
            <w:vAlign w:val="center"/>
            <w:hideMark/>
          </w:tcPr>
          <w:p w14:paraId="09BEE6A8" w14:textId="77777777" w:rsidR="00F6557F" w:rsidRPr="003125BF" w:rsidRDefault="00F6557F" w:rsidP="00F6557F">
            <w:pPr>
              <w:spacing w:after="0" w:line="240" w:lineRule="auto"/>
              <w:jc w:val="center"/>
              <w:rPr>
                <w:rFonts w:ascii="Arial" w:hAnsi="Arial" w:cs="Arial"/>
                <w:sz w:val="20"/>
              </w:rPr>
            </w:pPr>
          </w:p>
        </w:tc>
      </w:tr>
      <w:tr w:rsidR="00F6557F" w:rsidRPr="003125BF" w14:paraId="2B19F536" w14:textId="77777777" w:rsidTr="00940FBF">
        <w:trPr>
          <w:trHeight w:val="315"/>
          <w:jc w:val="center"/>
        </w:trPr>
        <w:tc>
          <w:tcPr>
            <w:tcW w:w="6058" w:type="dxa"/>
            <w:gridSpan w:val="2"/>
            <w:shd w:val="clear" w:color="auto" w:fill="auto"/>
            <w:vAlign w:val="center"/>
            <w:hideMark/>
          </w:tcPr>
          <w:p w14:paraId="47016C57"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Total number of low and moderate</w:t>
            </w:r>
            <w:r>
              <w:rPr>
                <w:rFonts w:ascii="Arial" w:hAnsi="Arial" w:cs="Arial"/>
                <w:sz w:val="20"/>
              </w:rPr>
              <w:t>-</w:t>
            </w:r>
            <w:r w:rsidRPr="003125BF">
              <w:rPr>
                <w:rFonts w:ascii="Arial" w:hAnsi="Arial" w:cs="Arial"/>
                <w:sz w:val="20"/>
              </w:rPr>
              <w:t xml:space="preserve"> income universe population in service area</w:t>
            </w:r>
          </w:p>
        </w:tc>
        <w:tc>
          <w:tcPr>
            <w:tcW w:w="3927" w:type="dxa"/>
            <w:gridSpan w:val="8"/>
            <w:shd w:val="clear" w:color="000000" w:fill="FFFFFF"/>
            <w:vAlign w:val="center"/>
            <w:hideMark/>
          </w:tcPr>
          <w:p w14:paraId="1CA61901" w14:textId="77777777" w:rsidR="00F6557F" w:rsidRPr="003125BF" w:rsidRDefault="00F6557F" w:rsidP="00F6557F">
            <w:pPr>
              <w:spacing w:after="0" w:line="240" w:lineRule="auto"/>
              <w:jc w:val="center"/>
              <w:rPr>
                <w:rFonts w:ascii="Arial" w:hAnsi="Arial" w:cs="Arial"/>
                <w:sz w:val="20"/>
              </w:rPr>
            </w:pPr>
          </w:p>
        </w:tc>
      </w:tr>
      <w:tr w:rsidR="00F6557F" w:rsidRPr="003125BF" w14:paraId="61604F97" w14:textId="77777777" w:rsidTr="00940FBF">
        <w:trPr>
          <w:trHeight w:val="270"/>
          <w:jc w:val="center"/>
        </w:trPr>
        <w:tc>
          <w:tcPr>
            <w:tcW w:w="9985" w:type="dxa"/>
            <w:gridSpan w:val="10"/>
            <w:shd w:val="clear" w:color="auto" w:fill="auto"/>
            <w:vAlign w:val="bottom"/>
            <w:hideMark/>
          </w:tcPr>
          <w:p w14:paraId="1DE0D4C9" w14:textId="77777777" w:rsidR="00F6557F" w:rsidRPr="00DD1A1F" w:rsidRDefault="00F6557F" w:rsidP="00F6557F">
            <w:pPr>
              <w:spacing w:after="0" w:line="240" w:lineRule="auto"/>
              <w:rPr>
                <w:rFonts w:ascii="Arial" w:hAnsi="Arial" w:cs="Arial"/>
                <w:b/>
                <w:sz w:val="20"/>
              </w:rPr>
            </w:pPr>
            <w:r w:rsidRPr="00DD1A1F">
              <w:rPr>
                <w:rFonts w:ascii="Arial" w:hAnsi="Arial" w:cs="Arial"/>
                <w:b/>
                <w:sz w:val="20"/>
              </w:rPr>
              <w:lastRenderedPageBreak/>
              <w:t>Activity Narrative:  </w:t>
            </w:r>
          </w:p>
          <w:p w14:paraId="554FF763"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w:t>
            </w:r>
          </w:p>
          <w:p w14:paraId="77D27F08" w14:textId="77777777" w:rsidR="00F6557F" w:rsidRPr="003125BF" w:rsidRDefault="00F6557F" w:rsidP="00F6557F">
            <w:pPr>
              <w:spacing w:after="0" w:line="240" w:lineRule="auto"/>
              <w:rPr>
                <w:rFonts w:ascii="Arial" w:hAnsi="Arial" w:cs="Arial"/>
                <w:sz w:val="20"/>
              </w:rPr>
            </w:pPr>
            <w:r w:rsidRPr="003125BF">
              <w:rPr>
                <w:rFonts w:ascii="Arial" w:hAnsi="Arial" w:cs="Arial"/>
                <w:sz w:val="20"/>
              </w:rPr>
              <w:t> </w:t>
            </w:r>
          </w:p>
        </w:tc>
      </w:tr>
    </w:tbl>
    <w:p w14:paraId="3644C2B1" w14:textId="77777777" w:rsidR="000A7720" w:rsidRPr="00B671D6" w:rsidRDefault="000A7720" w:rsidP="00E44ACF"/>
    <w:sectPr w:rsidR="000A7720" w:rsidRPr="00B671D6" w:rsidSect="00B654B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784B8" w14:textId="77777777" w:rsidR="008B06C3" w:rsidRDefault="008B06C3" w:rsidP="00F052B4">
      <w:pPr>
        <w:spacing w:after="0" w:line="240" w:lineRule="auto"/>
      </w:pPr>
      <w:r>
        <w:separator/>
      </w:r>
    </w:p>
  </w:endnote>
  <w:endnote w:type="continuationSeparator" w:id="0">
    <w:p w14:paraId="6E4289C4" w14:textId="77777777" w:rsidR="008B06C3" w:rsidRDefault="008B06C3" w:rsidP="00F052B4">
      <w:pPr>
        <w:spacing w:after="0" w:line="240" w:lineRule="auto"/>
      </w:pPr>
      <w:r>
        <w:continuationSeparator/>
      </w:r>
    </w:p>
  </w:endnote>
  <w:endnote w:type="continuationNotice" w:id="1">
    <w:p w14:paraId="2831E73E" w14:textId="77777777" w:rsidR="008B06C3" w:rsidRDefault="008B0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812724"/>
      <w:docPartObj>
        <w:docPartGallery w:val="Page Numbers (Bottom of Page)"/>
        <w:docPartUnique/>
      </w:docPartObj>
    </w:sdtPr>
    <w:sdtEndPr>
      <w:rPr>
        <w:noProof/>
      </w:rPr>
    </w:sdtEndPr>
    <w:sdtContent>
      <w:p w14:paraId="411D216A" w14:textId="7635F974" w:rsidR="0002120F" w:rsidRDefault="000212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2F7D4C" w14:textId="77777777" w:rsidR="0002120F" w:rsidRPr="007640C4" w:rsidRDefault="0002120F" w:rsidP="007640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756384"/>
      <w:docPartObj>
        <w:docPartGallery w:val="Page Numbers (Bottom of Page)"/>
        <w:docPartUnique/>
      </w:docPartObj>
    </w:sdtPr>
    <w:sdtEndPr>
      <w:rPr>
        <w:noProof/>
      </w:rPr>
    </w:sdtEndPr>
    <w:sdtContent>
      <w:p w14:paraId="52C16A7D" w14:textId="0252B256" w:rsidR="0002120F" w:rsidRDefault="000212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22F935" w14:textId="77777777" w:rsidR="0002120F" w:rsidRDefault="0002120F" w:rsidP="0050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361" w14:textId="0B36DA56" w:rsidR="0002120F" w:rsidRDefault="0002120F">
    <w:pPr>
      <w:pStyle w:val="Footer"/>
      <w:jc w:val="right"/>
    </w:pPr>
    <w:r>
      <w:fldChar w:fldCharType="begin"/>
    </w:r>
    <w:r>
      <w:instrText xml:space="preserve"> PAGE   \* MERGEFORMAT </w:instrText>
    </w:r>
    <w:r>
      <w:fldChar w:fldCharType="separate"/>
    </w:r>
    <w:r>
      <w:rPr>
        <w:noProof/>
      </w:rPr>
      <w:t>64</w:t>
    </w:r>
    <w:r>
      <w:fldChar w:fldCharType="end"/>
    </w:r>
  </w:p>
  <w:p w14:paraId="1CF49A6B" w14:textId="77777777" w:rsidR="0002120F" w:rsidRDefault="0002120F" w:rsidP="00F410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65770" w14:textId="77777777" w:rsidR="008B06C3" w:rsidRDefault="008B06C3" w:rsidP="00F052B4">
      <w:pPr>
        <w:spacing w:after="0" w:line="240" w:lineRule="auto"/>
      </w:pPr>
      <w:r>
        <w:separator/>
      </w:r>
    </w:p>
  </w:footnote>
  <w:footnote w:type="continuationSeparator" w:id="0">
    <w:p w14:paraId="519B74D3" w14:textId="77777777" w:rsidR="008B06C3" w:rsidRDefault="008B06C3" w:rsidP="00F052B4">
      <w:pPr>
        <w:spacing w:after="0" w:line="240" w:lineRule="auto"/>
      </w:pPr>
      <w:r>
        <w:continuationSeparator/>
      </w:r>
    </w:p>
  </w:footnote>
  <w:footnote w:type="continuationNotice" w:id="1">
    <w:p w14:paraId="7A250449" w14:textId="77777777" w:rsidR="008B06C3" w:rsidRDefault="008B0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30BBE" w14:textId="77777777" w:rsidR="0002120F" w:rsidRDefault="00021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ADD4" w14:textId="77777777" w:rsidR="0002120F" w:rsidRDefault="00021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168E7" w14:textId="77777777" w:rsidR="0002120F" w:rsidRDefault="000212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EB9E" w14:textId="77777777" w:rsidR="0002120F" w:rsidRDefault="000212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A629" w14:textId="77777777" w:rsidR="0002120F" w:rsidRDefault="000212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676D" w14:textId="77777777" w:rsidR="0002120F" w:rsidRDefault="0002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A60D136"/>
    <w:lvl w:ilvl="0">
      <w:numFmt w:val="decimal"/>
      <w:lvlText w:val="*"/>
      <w:lvlJc w:val="left"/>
    </w:lvl>
  </w:abstractNum>
  <w:abstractNum w:abstractNumId="1" w15:restartNumberingAfterBreak="0">
    <w:nsid w:val="01DC7212"/>
    <w:multiLevelType w:val="hybridMultilevel"/>
    <w:tmpl w:val="5C00C6CE"/>
    <w:lvl w:ilvl="0" w:tplc="04090019">
      <w:start w:val="1"/>
      <w:numFmt w:val="lowerLetter"/>
      <w:lvlText w:val="%1."/>
      <w:lvlJc w:val="left"/>
      <w:pPr>
        <w:ind w:left="720" w:hanging="360"/>
      </w:pPr>
      <w:rPr>
        <w:rFonts w:hint="default"/>
      </w:rPr>
    </w:lvl>
    <w:lvl w:ilvl="1" w:tplc="422C25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DEE"/>
    <w:multiLevelType w:val="hybridMultilevel"/>
    <w:tmpl w:val="8BCEC80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B06C7"/>
    <w:multiLevelType w:val="hybridMultilevel"/>
    <w:tmpl w:val="D184734E"/>
    <w:lvl w:ilvl="0" w:tplc="FE0A8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4D2692"/>
    <w:multiLevelType w:val="hybridMultilevel"/>
    <w:tmpl w:val="D51E8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7746E"/>
    <w:multiLevelType w:val="hybridMultilevel"/>
    <w:tmpl w:val="705AB238"/>
    <w:lvl w:ilvl="0" w:tplc="B32EA0A6">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A65D7"/>
    <w:multiLevelType w:val="hybridMultilevel"/>
    <w:tmpl w:val="3EF6B6B4"/>
    <w:lvl w:ilvl="0" w:tplc="39C8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B56D7"/>
    <w:multiLevelType w:val="hybridMultilevel"/>
    <w:tmpl w:val="73FE74C8"/>
    <w:lvl w:ilvl="0" w:tplc="04090015">
      <w:start w:val="1"/>
      <w:numFmt w:val="upperLetter"/>
      <w:lvlText w:val="%1."/>
      <w:lvlJc w:val="left"/>
      <w:pPr>
        <w:ind w:left="720" w:hanging="360"/>
      </w:pPr>
    </w:lvl>
    <w:lvl w:ilvl="1" w:tplc="C02CD166">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E6E89"/>
    <w:multiLevelType w:val="hybridMultilevel"/>
    <w:tmpl w:val="B51C7320"/>
    <w:lvl w:ilvl="0" w:tplc="A0623E6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20"/>
        </w:tabs>
        <w:ind w:left="1020" w:hanging="360"/>
      </w:pPr>
      <w:rPr>
        <w:rFonts w:ascii="Courier New" w:hAnsi="Courier New" w:hint="default"/>
      </w:rPr>
    </w:lvl>
    <w:lvl w:ilvl="2" w:tplc="04090005">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9" w15:restartNumberingAfterBreak="0">
    <w:nsid w:val="10FB1C40"/>
    <w:multiLevelType w:val="hybridMultilevel"/>
    <w:tmpl w:val="003A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76DC8"/>
    <w:multiLevelType w:val="hybridMultilevel"/>
    <w:tmpl w:val="9D6CB89C"/>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B0857"/>
    <w:multiLevelType w:val="hybridMultilevel"/>
    <w:tmpl w:val="3BCC93C4"/>
    <w:lvl w:ilvl="0" w:tplc="A0623E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2" w15:restartNumberingAfterBreak="0">
    <w:nsid w:val="1576749D"/>
    <w:multiLevelType w:val="hybridMultilevel"/>
    <w:tmpl w:val="D660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117CF"/>
    <w:multiLevelType w:val="hybridMultilevel"/>
    <w:tmpl w:val="4470F228"/>
    <w:lvl w:ilvl="0" w:tplc="98765C3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41B28"/>
    <w:multiLevelType w:val="hybridMultilevel"/>
    <w:tmpl w:val="19007DE2"/>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F656F9"/>
    <w:multiLevelType w:val="hybridMultilevel"/>
    <w:tmpl w:val="BC164DB6"/>
    <w:lvl w:ilvl="0" w:tplc="F3023D30">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91A73"/>
    <w:multiLevelType w:val="hybridMultilevel"/>
    <w:tmpl w:val="7F5C60F0"/>
    <w:lvl w:ilvl="0" w:tplc="BAD2B4A4">
      <w:start w:val="1"/>
      <w:numFmt w:val="bullet"/>
      <w:lvlText w:val=""/>
      <w:lvlJc w:val="left"/>
      <w:pPr>
        <w:tabs>
          <w:tab w:val="num" w:pos="720"/>
        </w:tabs>
        <w:ind w:left="720" w:hanging="360"/>
      </w:pPr>
      <w:rPr>
        <w:rFonts w:ascii="Wingdings" w:hAnsi="Wingdings" w:hint="default"/>
      </w:rPr>
    </w:lvl>
    <w:lvl w:ilvl="1" w:tplc="9AF06016">
      <w:start w:val="1"/>
      <w:numFmt w:val="bullet"/>
      <w:lvlText w:val=""/>
      <w:lvlJc w:val="left"/>
      <w:pPr>
        <w:tabs>
          <w:tab w:val="num" w:pos="360"/>
        </w:tabs>
        <w:ind w:left="360" w:hanging="360"/>
      </w:pPr>
      <w:rPr>
        <w:rFonts w:ascii="Wingdings" w:hAnsi="Wingdings" w:hint="default"/>
      </w:rPr>
    </w:lvl>
    <w:lvl w:ilvl="2" w:tplc="C0E239E0">
      <w:start w:val="1"/>
      <w:numFmt w:val="bullet"/>
      <w:lvlText w:val=""/>
      <w:lvlJc w:val="left"/>
      <w:pPr>
        <w:tabs>
          <w:tab w:val="num" w:pos="2070"/>
        </w:tabs>
        <w:ind w:left="2070" w:hanging="360"/>
      </w:pPr>
      <w:rPr>
        <w:rFonts w:ascii="Wingdings" w:hAnsi="Wingdings" w:hint="default"/>
      </w:rPr>
    </w:lvl>
    <w:lvl w:ilvl="3" w:tplc="B2225C64">
      <w:start w:val="1"/>
      <w:numFmt w:val="bullet"/>
      <w:lvlText w:val=""/>
      <w:lvlJc w:val="left"/>
      <w:pPr>
        <w:tabs>
          <w:tab w:val="num" w:pos="2880"/>
        </w:tabs>
        <w:ind w:left="2880" w:hanging="360"/>
      </w:pPr>
      <w:rPr>
        <w:rFonts w:ascii="Wingdings" w:hAnsi="Wingdings" w:hint="default"/>
      </w:rPr>
    </w:lvl>
    <w:lvl w:ilvl="4" w:tplc="DFEE2D00" w:tentative="1">
      <w:start w:val="1"/>
      <w:numFmt w:val="bullet"/>
      <w:lvlText w:val=""/>
      <w:lvlJc w:val="left"/>
      <w:pPr>
        <w:tabs>
          <w:tab w:val="num" w:pos="3600"/>
        </w:tabs>
        <w:ind w:left="3600" w:hanging="360"/>
      </w:pPr>
      <w:rPr>
        <w:rFonts w:ascii="Wingdings" w:hAnsi="Wingdings" w:hint="default"/>
      </w:rPr>
    </w:lvl>
    <w:lvl w:ilvl="5" w:tplc="BC72D00E" w:tentative="1">
      <w:start w:val="1"/>
      <w:numFmt w:val="bullet"/>
      <w:lvlText w:val=""/>
      <w:lvlJc w:val="left"/>
      <w:pPr>
        <w:tabs>
          <w:tab w:val="num" w:pos="4320"/>
        </w:tabs>
        <w:ind w:left="4320" w:hanging="360"/>
      </w:pPr>
      <w:rPr>
        <w:rFonts w:ascii="Wingdings" w:hAnsi="Wingdings" w:hint="default"/>
      </w:rPr>
    </w:lvl>
    <w:lvl w:ilvl="6" w:tplc="5ED82138" w:tentative="1">
      <w:start w:val="1"/>
      <w:numFmt w:val="bullet"/>
      <w:lvlText w:val=""/>
      <w:lvlJc w:val="left"/>
      <w:pPr>
        <w:tabs>
          <w:tab w:val="num" w:pos="5040"/>
        </w:tabs>
        <w:ind w:left="5040" w:hanging="360"/>
      </w:pPr>
      <w:rPr>
        <w:rFonts w:ascii="Wingdings" w:hAnsi="Wingdings" w:hint="default"/>
      </w:rPr>
    </w:lvl>
    <w:lvl w:ilvl="7" w:tplc="ADB485E4" w:tentative="1">
      <w:start w:val="1"/>
      <w:numFmt w:val="bullet"/>
      <w:lvlText w:val=""/>
      <w:lvlJc w:val="left"/>
      <w:pPr>
        <w:tabs>
          <w:tab w:val="num" w:pos="5760"/>
        </w:tabs>
        <w:ind w:left="5760" w:hanging="360"/>
      </w:pPr>
      <w:rPr>
        <w:rFonts w:ascii="Wingdings" w:hAnsi="Wingdings" w:hint="default"/>
      </w:rPr>
    </w:lvl>
    <w:lvl w:ilvl="8" w:tplc="F95E1BC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7F654F"/>
    <w:multiLevelType w:val="hybridMultilevel"/>
    <w:tmpl w:val="6C66F0E6"/>
    <w:lvl w:ilvl="0" w:tplc="04090001">
      <w:start w:val="1"/>
      <w:numFmt w:val="bullet"/>
      <w:lvlText w:val=""/>
      <w:lvlJc w:val="left"/>
      <w:pPr>
        <w:ind w:left="70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A01E54"/>
    <w:multiLevelType w:val="hybridMultilevel"/>
    <w:tmpl w:val="FC6438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1206A8"/>
    <w:multiLevelType w:val="hybridMultilevel"/>
    <w:tmpl w:val="5B9CF522"/>
    <w:lvl w:ilvl="0" w:tplc="4F26C7F2">
      <w:start w:val="1"/>
      <w:numFmt w:val="upperLetter"/>
      <w:lvlText w:val="%1."/>
      <w:lvlJc w:val="left"/>
      <w:pPr>
        <w:ind w:left="720" w:hanging="360"/>
      </w:pPr>
      <w:rPr>
        <w:b/>
      </w:rPr>
    </w:lvl>
    <w:lvl w:ilvl="1" w:tplc="6944E7B4">
      <w:start w:val="1"/>
      <w:numFmt w:val="bullet"/>
      <w:lvlText w:val="□"/>
      <w:lvlJc w:val="left"/>
      <w:pPr>
        <w:ind w:left="1440" w:hanging="360"/>
      </w:pPr>
      <w:rPr>
        <w:rFonts w:ascii="Cambria Math" w:hAnsi="Cambria Math"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3C65BD"/>
    <w:multiLevelType w:val="hybridMultilevel"/>
    <w:tmpl w:val="A41AEF6E"/>
    <w:lvl w:ilvl="0" w:tplc="A0623E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1" w15:restartNumberingAfterBreak="0">
    <w:nsid w:val="1F6C3B42"/>
    <w:multiLevelType w:val="hybridMultilevel"/>
    <w:tmpl w:val="3F4A7462"/>
    <w:lvl w:ilvl="0" w:tplc="6944E7B4">
      <w:start w:val="1"/>
      <w:numFmt w:val="bullet"/>
      <w:lvlText w:val="□"/>
      <w:lvlJc w:val="left"/>
      <w:pPr>
        <w:ind w:left="1080" w:hanging="360"/>
      </w:pPr>
      <w:rPr>
        <w:rFonts w:ascii="Cambria Math" w:hAnsi="Cambria Mat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06F6997"/>
    <w:multiLevelType w:val="hybridMultilevel"/>
    <w:tmpl w:val="A79A516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7B51D9"/>
    <w:multiLevelType w:val="multilevel"/>
    <w:tmpl w:val="91166628"/>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220B3337"/>
    <w:multiLevelType w:val="hybridMultilevel"/>
    <w:tmpl w:val="E5348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541AA7"/>
    <w:multiLevelType w:val="hybridMultilevel"/>
    <w:tmpl w:val="6A606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AD7294"/>
    <w:multiLevelType w:val="hybridMultilevel"/>
    <w:tmpl w:val="FB66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DE0E49"/>
    <w:multiLevelType w:val="hybridMultilevel"/>
    <w:tmpl w:val="625256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6757DBF"/>
    <w:multiLevelType w:val="hybridMultilevel"/>
    <w:tmpl w:val="E5348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A9652F"/>
    <w:multiLevelType w:val="hybridMultilevel"/>
    <w:tmpl w:val="013808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B4753F"/>
    <w:multiLevelType w:val="hybridMultilevel"/>
    <w:tmpl w:val="113C6EC0"/>
    <w:lvl w:ilvl="0" w:tplc="48BCDE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E0163E"/>
    <w:multiLevelType w:val="hybridMultilevel"/>
    <w:tmpl w:val="9A4AA24E"/>
    <w:lvl w:ilvl="0" w:tplc="73DAF706">
      <w:start w:val="3"/>
      <w:numFmt w:val="decimal"/>
      <w:lvlText w:val="%1."/>
      <w:lvlJc w:val="left"/>
      <w:pPr>
        <w:tabs>
          <w:tab w:val="num" w:pos="720"/>
        </w:tabs>
        <w:ind w:left="720" w:hanging="360"/>
      </w:pPr>
      <w:rPr>
        <w:rFonts w:hint="default"/>
      </w:rPr>
    </w:lvl>
    <w:lvl w:ilvl="1" w:tplc="1D42CE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0F5420"/>
    <w:multiLevelType w:val="hybridMultilevel"/>
    <w:tmpl w:val="44583528"/>
    <w:lvl w:ilvl="0" w:tplc="98765C3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4A278E"/>
    <w:multiLevelType w:val="hybridMultilevel"/>
    <w:tmpl w:val="2952B46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FF34F8"/>
    <w:multiLevelType w:val="hybridMultilevel"/>
    <w:tmpl w:val="A6BACB48"/>
    <w:lvl w:ilvl="0" w:tplc="6FFCAC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CD3F65"/>
    <w:multiLevelType w:val="hybridMultilevel"/>
    <w:tmpl w:val="701EA82E"/>
    <w:lvl w:ilvl="0" w:tplc="00FABEDC">
      <w:start w:val="1"/>
      <w:numFmt w:val="upperLetter"/>
      <w:lvlText w:val="%1."/>
      <w:lvlJc w:val="left"/>
      <w:pPr>
        <w:ind w:left="390" w:hanging="360"/>
      </w:pPr>
      <w:rPr>
        <w:rFonts w:cs="Times New Roman" w:hint="default"/>
        <w:sz w:val="2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6" w15:restartNumberingAfterBreak="0">
    <w:nsid w:val="33284FDF"/>
    <w:multiLevelType w:val="hybridMultilevel"/>
    <w:tmpl w:val="839EE464"/>
    <w:lvl w:ilvl="0" w:tplc="04090019">
      <w:start w:val="1"/>
      <w:numFmt w:val="lowerLetter"/>
      <w:lvlText w:val="%1."/>
      <w:lvlJc w:val="left"/>
      <w:pPr>
        <w:ind w:left="1800" w:hanging="360"/>
      </w:pPr>
    </w:lvl>
    <w:lvl w:ilvl="1" w:tplc="39D4D912">
      <w:start w:val="1"/>
      <w:numFmt w:val="decimal"/>
      <w:lvlText w:val="(%2)"/>
      <w:lvlJc w:val="left"/>
      <w:pPr>
        <w:ind w:left="2550" w:hanging="390"/>
      </w:pPr>
      <w:rPr>
        <w:rFonts w:hint="default"/>
      </w:rPr>
    </w:lvl>
    <w:lvl w:ilvl="2" w:tplc="8DC8C216">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4F607E0"/>
    <w:multiLevelType w:val="hybridMultilevel"/>
    <w:tmpl w:val="4D587A24"/>
    <w:lvl w:ilvl="0" w:tplc="6944E7B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D61CC9"/>
    <w:multiLevelType w:val="hybridMultilevel"/>
    <w:tmpl w:val="23304252"/>
    <w:lvl w:ilvl="0" w:tplc="B4D0072A">
      <w:start w:val="1"/>
      <w:numFmt w:val="bullet"/>
      <w:lvlText w:val="•"/>
      <w:lvlJc w:val="left"/>
      <w:pPr>
        <w:tabs>
          <w:tab w:val="num" w:pos="720"/>
        </w:tabs>
        <w:ind w:left="720" w:hanging="360"/>
      </w:pPr>
      <w:rPr>
        <w:rFonts w:ascii="Times New Roman" w:hAnsi="Times New Roman" w:hint="default"/>
      </w:rPr>
    </w:lvl>
    <w:lvl w:ilvl="1" w:tplc="2D8EFCC2">
      <w:start w:val="1982"/>
      <w:numFmt w:val="bullet"/>
      <w:lvlText w:val="–"/>
      <w:lvlJc w:val="left"/>
      <w:pPr>
        <w:tabs>
          <w:tab w:val="num" w:pos="1440"/>
        </w:tabs>
        <w:ind w:left="1440" w:hanging="360"/>
      </w:pPr>
      <w:rPr>
        <w:rFonts w:ascii="Times New Roman" w:hAnsi="Times New Roman" w:hint="default"/>
      </w:rPr>
    </w:lvl>
    <w:lvl w:ilvl="2" w:tplc="47D4E280" w:tentative="1">
      <w:start w:val="1"/>
      <w:numFmt w:val="bullet"/>
      <w:lvlText w:val="•"/>
      <w:lvlJc w:val="left"/>
      <w:pPr>
        <w:tabs>
          <w:tab w:val="num" w:pos="2160"/>
        </w:tabs>
        <w:ind w:left="2160" w:hanging="360"/>
      </w:pPr>
      <w:rPr>
        <w:rFonts w:ascii="Times New Roman" w:hAnsi="Times New Roman" w:hint="default"/>
      </w:rPr>
    </w:lvl>
    <w:lvl w:ilvl="3" w:tplc="E586EF5A" w:tentative="1">
      <w:start w:val="1"/>
      <w:numFmt w:val="bullet"/>
      <w:lvlText w:val="•"/>
      <w:lvlJc w:val="left"/>
      <w:pPr>
        <w:tabs>
          <w:tab w:val="num" w:pos="2880"/>
        </w:tabs>
        <w:ind w:left="2880" w:hanging="360"/>
      </w:pPr>
      <w:rPr>
        <w:rFonts w:ascii="Times New Roman" w:hAnsi="Times New Roman" w:hint="default"/>
      </w:rPr>
    </w:lvl>
    <w:lvl w:ilvl="4" w:tplc="DC2648A8" w:tentative="1">
      <w:start w:val="1"/>
      <w:numFmt w:val="bullet"/>
      <w:lvlText w:val="•"/>
      <w:lvlJc w:val="left"/>
      <w:pPr>
        <w:tabs>
          <w:tab w:val="num" w:pos="3600"/>
        </w:tabs>
        <w:ind w:left="3600" w:hanging="360"/>
      </w:pPr>
      <w:rPr>
        <w:rFonts w:ascii="Times New Roman" w:hAnsi="Times New Roman" w:hint="default"/>
      </w:rPr>
    </w:lvl>
    <w:lvl w:ilvl="5" w:tplc="B622AF54" w:tentative="1">
      <w:start w:val="1"/>
      <w:numFmt w:val="bullet"/>
      <w:lvlText w:val="•"/>
      <w:lvlJc w:val="left"/>
      <w:pPr>
        <w:tabs>
          <w:tab w:val="num" w:pos="4320"/>
        </w:tabs>
        <w:ind w:left="4320" w:hanging="360"/>
      </w:pPr>
      <w:rPr>
        <w:rFonts w:ascii="Times New Roman" w:hAnsi="Times New Roman" w:hint="default"/>
      </w:rPr>
    </w:lvl>
    <w:lvl w:ilvl="6" w:tplc="BDFC1D04" w:tentative="1">
      <w:start w:val="1"/>
      <w:numFmt w:val="bullet"/>
      <w:lvlText w:val="•"/>
      <w:lvlJc w:val="left"/>
      <w:pPr>
        <w:tabs>
          <w:tab w:val="num" w:pos="5040"/>
        </w:tabs>
        <w:ind w:left="5040" w:hanging="360"/>
      </w:pPr>
      <w:rPr>
        <w:rFonts w:ascii="Times New Roman" w:hAnsi="Times New Roman" w:hint="default"/>
      </w:rPr>
    </w:lvl>
    <w:lvl w:ilvl="7" w:tplc="708AEF08" w:tentative="1">
      <w:start w:val="1"/>
      <w:numFmt w:val="bullet"/>
      <w:lvlText w:val="•"/>
      <w:lvlJc w:val="left"/>
      <w:pPr>
        <w:tabs>
          <w:tab w:val="num" w:pos="5760"/>
        </w:tabs>
        <w:ind w:left="5760" w:hanging="360"/>
      </w:pPr>
      <w:rPr>
        <w:rFonts w:ascii="Times New Roman" w:hAnsi="Times New Roman" w:hint="default"/>
      </w:rPr>
    </w:lvl>
    <w:lvl w:ilvl="8" w:tplc="9D0674E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3926374F"/>
    <w:multiLevelType w:val="singleLevel"/>
    <w:tmpl w:val="AD5E949A"/>
    <w:lvl w:ilvl="0">
      <w:start w:val="1"/>
      <w:numFmt w:val="decimal"/>
      <w:lvlText w:val="%1)"/>
      <w:legacy w:legacy="1" w:legacySpace="120" w:legacyIndent="720"/>
      <w:lvlJc w:val="left"/>
      <w:pPr>
        <w:ind w:left="1440" w:hanging="720"/>
      </w:pPr>
    </w:lvl>
  </w:abstractNum>
  <w:abstractNum w:abstractNumId="40" w15:restartNumberingAfterBreak="0">
    <w:nsid w:val="3C0E2C80"/>
    <w:multiLevelType w:val="hybridMultilevel"/>
    <w:tmpl w:val="E35CD64E"/>
    <w:lvl w:ilvl="0" w:tplc="98765C3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6F5292"/>
    <w:multiLevelType w:val="hybridMultilevel"/>
    <w:tmpl w:val="FB22E674"/>
    <w:lvl w:ilvl="0" w:tplc="98765C3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8C78D0"/>
    <w:multiLevelType w:val="singleLevel"/>
    <w:tmpl w:val="3B60363A"/>
    <w:lvl w:ilvl="0">
      <w:start w:val="1"/>
      <w:numFmt w:val="decimal"/>
      <w:lvlText w:val="%1."/>
      <w:legacy w:legacy="1" w:legacySpace="120" w:legacyIndent="360"/>
      <w:lvlJc w:val="left"/>
      <w:pPr>
        <w:ind w:left="720" w:hanging="360"/>
      </w:pPr>
    </w:lvl>
  </w:abstractNum>
  <w:abstractNum w:abstractNumId="43" w15:restartNumberingAfterBreak="0">
    <w:nsid w:val="45A21170"/>
    <w:multiLevelType w:val="hybridMultilevel"/>
    <w:tmpl w:val="38FA466C"/>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392E8C"/>
    <w:multiLevelType w:val="hybridMultilevel"/>
    <w:tmpl w:val="7C8A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D229B2"/>
    <w:multiLevelType w:val="hybridMultilevel"/>
    <w:tmpl w:val="77A465A2"/>
    <w:lvl w:ilvl="0" w:tplc="F3025F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2B4ABE"/>
    <w:multiLevelType w:val="hybridMultilevel"/>
    <w:tmpl w:val="2CC03E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A2665AF"/>
    <w:multiLevelType w:val="hybridMultilevel"/>
    <w:tmpl w:val="8550F7AC"/>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897B60"/>
    <w:multiLevelType w:val="hybridMultilevel"/>
    <w:tmpl w:val="768EB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B98384E"/>
    <w:multiLevelType w:val="hybridMultilevel"/>
    <w:tmpl w:val="4D203882"/>
    <w:lvl w:ilvl="0" w:tplc="3FA630A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4941CF"/>
    <w:multiLevelType w:val="hybridMultilevel"/>
    <w:tmpl w:val="AC362516"/>
    <w:lvl w:ilvl="0" w:tplc="B4D0072A">
      <w:start w:val="1"/>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E2F21D5"/>
    <w:multiLevelType w:val="hybridMultilevel"/>
    <w:tmpl w:val="5CF0CB48"/>
    <w:lvl w:ilvl="0" w:tplc="0409000F">
      <w:start w:val="1"/>
      <w:numFmt w:val="decimal"/>
      <w:lvlText w:val="%1."/>
      <w:lvlJc w:val="left"/>
      <w:pPr>
        <w:tabs>
          <w:tab w:val="num" w:pos="720"/>
        </w:tabs>
        <w:ind w:left="720" w:hanging="360"/>
      </w:pPr>
    </w:lvl>
    <w:lvl w:ilvl="1" w:tplc="200CAF3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0A4B50"/>
    <w:multiLevelType w:val="hybridMultilevel"/>
    <w:tmpl w:val="03321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A76CD1"/>
    <w:multiLevelType w:val="hybridMultilevel"/>
    <w:tmpl w:val="D56892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50E647EC"/>
    <w:multiLevelType w:val="hybridMultilevel"/>
    <w:tmpl w:val="CD76A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EF7CF6"/>
    <w:multiLevelType w:val="hybridMultilevel"/>
    <w:tmpl w:val="708405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732EFB"/>
    <w:multiLevelType w:val="hybridMultilevel"/>
    <w:tmpl w:val="E822F4DE"/>
    <w:lvl w:ilvl="0" w:tplc="6944E7B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82A7D42"/>
    <w:multiLevelType w:val="hybridMultilevel"/>
    <w:tmpl w:val="5054F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F22481"/>
    <w:multiLevelType w:val="hybridMultilevel"/>
    <w:tmpl w:val="C78614DA"/>
    <w:lvl w:ilvl="0" w:tplc="0409000D">
      <w:start w:val="1"/>
      <w:numFmt w:val="bullet"/>
      <w:lvlText w:val=""/>
      <w:lvlJc w:val="left"/>
      <w:pPr>
        <w:tabs>
          <w:tab w:val="num" w:pos="180"/>
        </w:tabs>
        <w:ind w:left="180" w:hanging="360"/>
      </w:pPr>
      <w:rPr>
        <w:rFonts w:ascii="Wingdings" w:hAnsi="Wingdings" w:hint="default"/>
        <w:color w:val="auto"/>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9" w15:restartNumberingAfterBreak="0">
    <w:nsid w:val="618B6DBC"/>
    <w:multiLevelType w:val="hybridMultilevel"/>
    <w:tmpl w:val="2D0C8C9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0" w15:restartNumberingAfterBreak="0">
    <w:nsid w:val="64A440E2"/>
    <w:multiLevelType w:val="hybridMultilevel"/>
    <w:tmpl w:val="1958A2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769E2"/>
    <w:multiLevelType w:val="hybridMultilevel"/>
    <w:tmpl w:val="08B6A1B8"/>
    <w:lvl w:ilvl="0" w:tplc="7A0EE6A4">
      <w:start w:val="1"/>
      <w:numFmt w:val="bullet"/>
      <w:lvlText w:val="□"/>
      <w:lvlJc w:val="left"/>
      <w:pPr>
        <w:ind w:left="630" w:hanging="360"/>
      </w:pPr>
      <w:rPr>
        <w:rFonts w:asciiTheme="minorHAnsi" w:hAnsiTheme="minorHAnsi" w:cstheme="minorHAns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66B03887"/>
    <w:multiLevelType w:val="hybridMultilevel"/>
    <w:tmpl w:val="BCA472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C862DB"/>
    <w:multiLevelType w:val="hybridMultilevel"/>
    <w:tmpl w:val="1674B3AA"/>
    <w:lvl w:ilvl="0" w:tplc="26C6065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4" w15:restartNumberingAfterBreak="0">
    <w:nsid w:val="6A504F86"/>
    <w:multiLevelType w:val="hybridMultilevel"/>
    <w:tmpl w:val="DAD017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711639"/>
    <w:multiLevelType w:val="hybridMultilevel"/>
    <w:tmpl w:val="4CD879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BEE4AE8"/>
    <w:multiLevelType w:val="hybridMultilevel"/>
    <w:tmpl w:val="B1743228"/>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7440E2"/>
    <w:multiLevelType w:val="hybridMultilevel"/>
    <w:tmpl w:val="B19C59A0"/>
    <w:lvl w:ilvl="0" w:tplc="B0BA6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7E4A3B"/>
    <w:multiLevelType w:val="hybridMultilevel"/>
    <w:tmpl w:val="2E5A80E8"/>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694C1F5A">
      <w:start w:val="1"/>
      <w:numFmt w:val="bullet"/>
      <w:lvlText w:val=""/>
      <w:legacy w:legacy="1" w:legacySpace="0" w:legacyIndent="360"/>
      <w:lvlJc w:val="left"/>
      <w:pPr>
        <w:ind w:left="-360" w:hanging="360"/>
      </w:pPr>
      <w:rPr>
        <w:rFonts w:ascii="Symbol" w:hAnsi="Symbol"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69" w15:restartNumberingAfterBreak="0">
    <w:nsid w:val="6EA91414"/>
    <w:multiLevelType w:val="hybridMultilevel"/>
    <w:tmpl w:val="7D245908"/>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70" w15:restartNumberingAfterBreak="0">
    <w:nsid w:val="6FBF3479"/>
    <w:multiLevelType w:val="hybridMultilevel"/>
    <w:tmpl w:val="FB22E674"/>
    <w:lvl w:ilvl="0" w:tplc="98765C3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D06E63"/>
    <w:multiLevelType w:val="hybridMultilevel"/>
    <w:tmpl w:val="25D477EA"/>
    <w:lvl w:ilvl="0" w:tplc="183AC3B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2" w15:restartNumberingAfterBreak="0">
    <w:nsid w:val="75574B8D"/>
    <w:multiLevelType w:val="hybridMultilevel"/>
    <w:tmpl w:val="47CE2556"/>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1817B9"/>
    <w:multiLevelType w:val="hybridMultilevel"/>
    <w:tmpl w:val="9CB43BB0"/>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5124A5"/>
    <w:multiLevelType w:val="hybridMultilevel"/>
    <w:tmpl w:val="2438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3E272B"/>
    <w:multiLevelType w:val="hybridMultilevel"/>
    <w:tmpl w:val="ACA0F600"/>
    <w:lvl w:ilvl="0" w:tplc="5E6836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67292D"/>
    <w:multiLevelType w:val="hybridMultilevel"/>
    <w:tmpl w:val="4470F228"/>
    <w:lvl w:ilvl="0" w:tplc="98765C3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8E08AF"/>
    <w:multiLevelType w:val="hybridMultilevel"/>
    <w:tmpl w:val="0964933A"/>
    <w:lvl w:ilvl="0" w:tplc="6944E7B4">
      <w:start w:val="1"/>
      <w:numFmt w:val="bullet"/>
      <w:lvlText w:val="□"/>
      <w:lvlJc w:val="left"/>
      <w:pPr>
        <w:ind w:left="2160" w:hanging="360"/>
      </w:pPr>
      <w:rPr>
        <w:rFonts w:ascii="Cambria Math" w:hAnsi="Cambria Math"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44597113">
    <w:abstractNumId w:val="52"/>
  </w:num>
  <w:num w:numId="2" w16cid:durableId="1597130066">
    <w:abstractNumId w:val="38"/>
  </w:num>
  <w:num w:numId="3" w16cid:durableId="1165978488">
    <w:abstractNumId w:val="42"/>
  </w:num>
  <w:num w:numId="4" w16cid:durableId="17893828">
    <w:abstractNumId w:val="71"/>
  </w:num>
  <w:num w:numId="5" w16cid:durableId="340208781">
    <w:abstractNumId w:val="1"/>
  </w:num>
  <w:num w:numId="6" w16cid:durableId="1541015888">
    <w:abstractNumId w:val="63"/>
  </w:num>
  <w:num w:numId="7" w16cid:durableId="280916830">
    <w:abstractNumId w:val="51"/>
  </w:num>
  <w:num w:numId="8" w16cid:durableId="1971473655">
    <w:abstractNumId w:val="48"/>
  </w:num>
  <w:num w:numId="9" w16cid:durableId="1111777829">
    <w:abstractNumId w:val="2"/>
  </w:num>
  <w:num w:numId="10" w16cid:durableId="272640494">
    <w:abstractNumId w:val="46"/>
  </w:num>
  <w:num w:numId="11" w16cid:durableId="1263882762">
    <w:abstractNumId w:val="77"/>
  </w:num>
  <w:num w:numId="12" w16cid:durableId="974605860">
    <w:abstractNumId w:val="45"/>
  </w:num>
  <w:num w:numId="13" w16cid:durableId="1293248979">
    <w:abstractNumId w:val="31"/>
  </w:num>
  <w:num w:numId="14" w16cid:durableId="869221892">
    <w:abstractNumId w:val="18"/>
  </w:num>
  <w:num w:numId="15" w16cid:durableId="2011180383">
    <w:abstractNumId w:val="25"/>
  </w:num>
  <w:num w:numId="16" w16cid:durableId="612981076">
    <w:abstractNumId w:val="8"/>
  </w:num>
  <w:num w:numId="17" w16cid:durableId="1484151958">
    <w:abstractNumId w:val="11"/>
  </w:num>
  <w:num w:numId="18" w16cid:durableId="2088768690">
    <w:abstractNumId w:val="20"/>
  </w:num>
  <w:num w:numId="19" w16cid:durableId="2146965963">
    <w:abstractNumId w:val="53"/>
  </w:num>
  <w:num w:numId="20" w16cid:durableId="95250858">
    <w:abstractNumId w:val="39"/>
  </w:num>
  <w:num w:numId="21" w16cid:durableId="1885366941">
    <w:abstractNumId w:val="23"/>
  </w:num>
  <w:num w:numId="22" w16cid:durableId="662391914">
    <w:abstractNumId w:val="36"/>
  </w:num>
  <w:num w:numId="23" w16cid:durableId="1091316372">
    <w:abstractNumId w:val="6"/>
  </w:num>
  <w:num w:numId="24" w16cid:durableId="1958827464">
    <w:abstractNumId w:val="69"/>
  </w:num>
  <w:num w:numId="25" w16cid:durableId="84153458">
    <w:abstractNumId w:val="3"/>
  </w:num>
  <w:num w:numId="26" w16cid:durableId="1747074872">
    <w:abstractNumId w:val="15"/>
  </w:num>
  <w:num w:numId="27" w16cid:durableId="212672733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8" w16cid:durableId="890113608">
    <w:abstractNumId w:val="65"/>
  </w:num>
  <w:num w:numId="29" w16cid:durableId="2129548432">
    <w:abstractNumId w:val="16"/>
  </w:num>
  <w:num w:numId="30" w16cid:durableId="1927418962">
    <w:abstractNumId w:val="47"/>
  </w:num>
  <w:num w:numId="31" w16cid:durableId="1372000822">
    <w:abstractNumId w:val="67"/>
  </w:num>
  <w:num w:numId="32" w16cid:durableId="1729955912">
    <w:abstractNumId w:val="56"/>
  </w:num>
  <w:num w:numId="33" w16cid:durableId="925379602">
    <w:abstractNumId w:val="35"/>
  </w:num>
  <w:num w:numId="34" w16cid:durableId="1721707087">
    <w:abstractNumId w:val="10"/>
  </w:num>
  <w:num w:numId="35" w16cid:durableId="1540970687">
    <w:abstractNumId w:val="14"/>
  </w:num>
  <w:num w:numId="36" w16cid:durableId="2112387806">
    <w:abstractNumId w:val="43"/>
  </w:num>
  <w:num w:numId="37" w16cid:durableId="1958095552">
    <w:abstractNumId w:val="73"/>
  </w:num>
  <w:num w:numId="38" w16cid:durableId="337469534">
    <w:abstractNumId w:val="21"/>
  </w:num>
  <w:num w:numId="39" w16cid:durableId="1082726938">
    <w:abstractNumId w:val="72"/>
  </w:num>
  <w:num w:numId="40" w16cid:durableId="520630443">
    <w:abstractNumId w:val="64"/>
  </w:num>
  <w:num w:numId="41" w16cid:durableId="464587764">
    <w:abstractNumId w:val="34"/>
  </w:num>
  <w:num w:numId="42" w16cid:durableId="1091513376">
    <w:abstractNumId w:val="75"/>
  </w:num>
  <w:num w:numId="43" w16cid:durableId="1024330946">
    <w:abstractNumId w:val="49"/>
  </w:num>
  <w:num w:numId="44" w16cid:durableId="1350449139">
    <w:abstractNumId w:val="76"/>
  </w:num>
  <w:num w:numId="45" w16cid:durableId="2065063788">
    <w:abstractNumId w:val="40"/>
  </w:num>
  <w:num w:numId="46" w16cid:durableId="1684670200">
    <w:abstractNumId w:val="13"/>
  </w:num>
  <w:num w:numId="47" w16cid:durableId="1908606100">
    <w:abstractNumId w:val="32"/>
  </w:num>
  <w:num w:numId="48" w16cid:durableId="2143845722">
    <w:abstractNumId w:val="41"/>
  </w:num>
  <w:num w:numId="49" w16cid:durableId="123894897">
    <w:abstractNumId w:val="70"/>
  </w:num>
  <w:num w:numId="50" w16cid:durableId="759451576">
    <w:abstractNumId w:val="28"/>
  </w:num>
  <w:num w:numId="51" w16cid:durableId="1268660272">
    <w:abstractNumId w:val="27"/>
  </w:num>
  <w:num w:numId="52" w16cid:durableId="68775221">
    <w:abstractNumId w:val="24"/>
  </w:num>
  <w:num w:numId="53" w16cid:durableId="339895888">
    <w:abstractNumId w:val="29"/>
  </w:num>
  <w:num w:numId="54" w16cid:durableId="1468468722">
    <w:abstractNumId w:val="33"/>
  </w:num>
  <w:num w:numId="55" w16cid:durableId="19357831">
    <w:abstractNumId w:val="22"/>
  </w:num>
  <w:num w:numId="56" w16cid:durableId="155659168">
    <w:abstractNumId w:val="55"/>
  </w:num>
  <w:num w:numId="57" w16cid:durableId="1833520778">
    <w:abstractNumId w:val="12"/>
  </w:num>
  <w:num w:numId="58" w16cid:durableId="265692380">
    <w:abstractNumId w:val="61"/>
  </w:num>
  <w:num w:numId="59" w16cid:durableId="2137675989">
    <w:abstractNumId w:val="37"/>
  </w:num>
  <w:num w:numId="60" w16cid:durableId="166478986">
    <w:abstractNumId w:val="68"/>
  </w:num>
  <w:num w:numId="61" w16cid:durableId="2034453855">
    <w:abstractNumId w:val="58"/>
  </w:num>
  <w:num w:numId="62" w16cid:durableId="1999923489">
    <w:abstractNumId w:val="62"/>
  </w:num>
  <w:num w:numId="63" w16cid:durableId="1317684984">
    <w:abstractNumId w:val="30"/>
  </w:num>
  <w:num w:numId="64" w16cid:durableId="1202939796">
    <w:abstractNumId w:val="7"/>
  </w:num>
  <w:num w:numId="65" w16cid:durableId="354119242">
    <w:abstractNumId w:val="19"/>
  </w:num>
  <w:num w:numId="66" w16cid:durableId="1076434747">
    <w:abstractNumId w:val="5"/>
  </w:num>
  <w:num w:numId="67" w16cid:durableId="1073628081">
    <w:abstractNumId w:val="59"/>
  </w:num>
  <w:num w:numId="68" w16cid:durableId="897473751">
    <w:abstractNumId w:val="9"/>
  </w:num>
  <w:num w:numId="69" w16cid:durableId="455875471">
    <w:abstractNumId w:val="54"/>
  </w:num>
  <w:num w:numId="70" w16cid:durableId="491601036">
    <w:abstractNumId w:val="4"/>
  </w:num>
  <w:num w:numId="71" w16cid:durableId="1814372880">
    <w:abstractNumId w:val="60"/>
  </w:num>
  <w:num w:numId="72" w16cid:durableId="1445269713">
    <w:abstractNumId w:val="57"/>
  </w:num>
  <w:num w:numId="73" w16cid:durableId="2010206491">
    <w:abstractNumId w:val="66"/>
  </w:num>
  <w:num w:numId="74" w16cid:durableId="74864940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75" w16cid:durableId="24360723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6" w16cid:durableId="1330476191">
    <w:abstractNumId w:val="50"/>
  </w:num>
  <w:num w:numId="77" w16cid:durableId="658579610">
    <w:abstractNumId w:val="74"/>
  </w:num>
  <w:num w:numId="78" w16cid:durableId="1333679691">
    <w:abstractNumId w:val="17"/>
  </w:num>
  <w:num w:numId="79" w16cid:durableId="282659267">
    <w:abstractNumId w:val="44"/>
  </w:num>
  <w:num w:numId="80" w16cid:durableId="1039361565">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EB"/>
    <w:rsid w:val="0000025F"/>
    <w:rsid w:val="00001345"/>
    <w:rsid w:val="00001ACF"/>
    <w:rsid w:val="00001AED"/>
    <w:rsid w:val="00002098"/>
    <w:rsid w:val="0000262D"/>
    <w:rsid w:val="000028AD"/>
    <w:rsid w:val="00002944"/>
    <w:rsid w:val="00002AD9"/>
    <w:rsid w:val="00004085"/>
    <w:rsid w:val="00004E66"/>
    <w:rsid w:val="0000514F"/>
    <w:rsid w:val="00006296"/>
    <w:rsid w:val="00006DC1"/>
    <w:rsid w:val="000072AC"/>
    <w:rsid w:val="00007EAB"/>
    <w:rsid w:val="000100A4"/>
    <w:rsid w:val="00010242"/>
    <w:rsid w:val="00010C76"/>
    <w:rsid w:val="00011857"/>
    <w:rsid w:val="00012095"/>
    <w:rsid w:val="000120A9"/>
    <w:rsid w:val="00012439"/>
    <w:rsid w:val="00013AA3"/>
    <w:rsid w:val="00013D1A"/>
    <w:rsid w:val="00013E34"/>
    <w:rsid w:val="0001453F"/>
    <w:rsid w:val="00015534"/>
    <w:rsid w:val="00015758"/>
    <w:rsid w:val="000157EC"/>
    <w:rsid w:val="00016512"/>
    <w:rsid w:val="00016717"/>
    <w:rsid w:val="000176CB"/>
    <w:rsid w:val="00017E8C"/>
    <w:rsid w:val="000207FD"/>
    <w:rsid w:val="00020D10"/>
    <w:rsid w:val="00021003"/>
    <w:rsid w:val="0002120F"/>
    <w:rsid w:val="0002121E"/>
    <w:rsid w:val="0002140E"/>
    <w:rsid w:val="00021D86"/>
    <w:rsid w:val="00021DDF"/>
    <w:rsid w:val="0002243A"/>
    <w:rsid w:val="0002285D"/>
    <w:rsid w:val="00022977"/>
    <w:rsid w:val="000236A5"/>
    <w:rsid w:val="00023985"/>
    <w:rsid w:val="00023EC9"/>
    <w:rsid w:val="000243C8"/>
    <w:rsid w:val="00024FEE"/>
    <w:rsid w:val="000258AD"/>
    <w:rsid w:val="000259E8"/>
    <w:rsid w:val="0002693C"/>
    <w:rsid w:val="00027340"/>
    <w:rsid w:val="0002788B"/>
    <w:rsid w:val="0002798E"/>
    <w:rsid w:val="00027A0F"/>
    <w:rsid w:val="000302A9"/>
    <w:rsid w:val="00030385"/>
    <w:rsid w:val="0003046E"/>
    <w:rsid w:val="00030B71"/>
    <w:rsid w:val="00031368"/>
    <w:rsid w:val="00031486"/>
    <w:rsid w:val="00031AE5"/>
    <w:rsid w:val="00032674"/>
    <w:rsid w:val="00032B03"/>
    <w:rsid w:val="00033189"/>
    <w:rsid w:val="00034471"/>
    <w:rsid w:val="00034B8B"/>
    <w:rsid w:val="00034DEE"/>
    <w:rsid w:val="00035578"/>
    <w:rsid w:val="00036201"/>
    <w:rsid w:val="00036292"/>
    <w:rsid w:val="00037760"/>
    <w:rsid w:val="00037AB9"/>
    <w:rsid w:val="00041ADC"/>
    <w:rsid w:val="00041D1B"/>
    <w:rsid w:val="00041E2C"/>
    <w:rsid w:val="000427D3"/>
    <w:rsid w:val="00042BD0"/>
    <w:rsid w:val="00042BDE"/>
    <w:rsid w:val="000432F8"/>
    <w:rsid w:val="00043558"/>
    <w:rsid w:val="000435D6"/>
    <w:rsid w:val="00043E43"/>
    <w:rsid w:val="00043FEC"/>
    <w:rsid w:val="000446E0"/>
    <w:rsid w:val="00044C05"/>
    <w:rsid w:val="00044FC8"/>
    <w:rsid w:val="00045D35"/>
    <w:rsid w:val="00045F1E"/>
    <w:rsid w:val="00047214"/>
    <w:rsid w:val="00050C0C"/>
    <w:rsid w:val="00050CB8"/>
    <w:rsid w:val="000517FD"/>
    <w:rsid w:val="00051F4C"/>
    <w:rsid w:val="00052337"/>
    <w:rsid w:val="000527E2"/>
    <w:rsid w:val="00052D4A"/>
    <w:rsid w:val="00052DE3"/>
    <w:rsid w:val="00052F56"/>
    <w:rsid w:val="0005321A"/>
    <w:rsid w:val="0005445B"/>
    <w:rsid w:val="0005456E"/>
    <w:rsid w:val="000549B7"/>
    <w:rsid w:val="00054FAF"/>
    <w:rsid w:val="000558C0"/>
    <w:rsid w:val="00055948"/>
    <w:rsid w:val="00056071"/>
    <w:rsid w:val="0005613A"/>
    <w:rsid w:val="000563C3"/>
    <w:rsid w:val="00056480"/>
    <w:rsid w:val="000568F8"/>
    <w:rsid w:val="00056C8A"/>
    <w:rsid w:val="000571A8"/>
    <w:rsid w:val="00057619"/>
    <w:rsid w:val="0005771F"/>
    <w:rsid w:val="00057929"/>
    <w:rsid w:val="00057D49"/>
    <w:rsid w:val="00060C5E"/>
    <w:rsid w:val="00061E91"/>
    <w:rsid w:val="00062371"/>
    <w:rsid w:val="0006353E"/>
    <w:rsid w:val="0006423A"/>
    <w:rsid w:val="00065C95"/>
    <w:rsid w:val="00066460"/>
    <w:rsid w:val="00066614"/>
    <w:rsid w:val="00066989"/>
    <w:rsid w:val="000678FF"/>
    <w:rsid w:val="00067AAB"/>
    <w:rsid w:val="00067B69"/>
    <w:rsid w:val="00067F86"/>
    <w:rsid w:val="00070886"/>
    <w:rsid w:val="00070A88"/>
    <w:rsid w:val="00071828"/>
    <w:rsid w:val="00072BEB"/>
    <w:rsid w:val="0007370D"/>
    <w:rsid w:val="00073B74"/>
    <w:rsid w:val="00073FAE"/>
    <w:rsid w:val="00075179"/>
    <w:rsid w:val="00075415"/>
    <w:rsid w:val="00075A9F"/>
    <w:rsid w:val="00075B2A"/>
    <w:rsid w:val="00075FC2"/>
    <w:rsid w:val="000774C2"/>
    <w:rsid w:val="00077CCE"/>
    <w:rsid w:val="000807DF"/>
    <w:rsid w:val="00081B06"/>
    <w:rsid w:val="000820D8"/>
    <w:rsid w:val="0008211A"/>
    <w:rsid w:val="0008270B"/>
    <w:rsid w:val="00082D98"/>
    <w:rsid w:val="00083E9B"/>
    <w:rsid w:val="0008411E"/>
    <w:rsid w:val="00084270"/>
    <w:rsid w:val="00084471"/>
    <w:rsid w:val="00085943"/>
    <w:rsid w:val="0008596F"/>
    <w:rsid w:val="00085BB5"/>
    <w:rsid w:val="00086148"/>
    <w:rsid w:val="000862C7"/>
    <w:rsid w:val="00086412"/>
    <w:rsid w:val="00087333"/>
    <w:rsid w:val="000900E3"/>
    <w:rsid w:val="0009074A"/>
    <w:rsid w:val="000910AC"/>
    <w:rsid w:val="000912E9"/>
    <w:rsid w:val="0009274E"/>
    <w:rsid w:val="00092D26"/>
    <w:rsid w:val="00093682"/>
    <w:rsid w:val="00093C08"/>
    <w:rsid w:val="000953B8"/>
    <w:rsid w:val="00095AE5"/>
    <w:rsid w:val="00095EAF"/>
    <w:rsid w:val="0009603E"/>
    <w:rsid w:val="0009608F"/>
    <w:rsid w:val="000961F9"/>
    <w:rsid w:val="00096A67"/>
    <w:rsid w:val="000972FB"/>
    <w:rsid w:val="0009797E"/>
    <w:rsid w:val="000A0C07"/>
    <w:rsid w:val="000A1100"/>
    <w:rsid w:val="000A1754"/>
    <w:rsid w:val="000A225D"/>
    <w:rsid w:val="000A336C"/>
    <w:rsid w:val="000A3780"/>
    <w:rsid w:val="000A3C82"/>
    <w:rsid w:val="000A3F7A"/>
    <w:rsid w:val="000A3FFA"/>
    <w:rsid w:val="000A447C"/>
    <w:rsid w:val="000A5448"/>
    <w:rsid w:val="000A5634"/>
    <w:rsid w:val="000A63A5"/>
    <w:rsid w:val="000A63E8"/>
    <w:rsid w:val="000A650D"/>
    <w:rsid w:val="000A7720"/>
    <w:rsid w:val="000B01B3"/>
    <w:rsid w:val="000B03E6"/>
    <w:rsid w:val="000B0A61"/>
    <w:rsid w:val="000B0B97"/>
    <w:rsid w:val="000B0D99"/>
    <w:rsid w:val="000B15C3"/>
    <w:rsid w:val="000B1D4F"/>
    <w:rsid w:val="000B245B"/>
    <w:rsid w:val="000B26F6"/>
    <w:rsid w:val="000B2D03"/>
    <w:rsid w:val="000B2F1A"/>
    <w:rsid w:val="000B3A36"/>
    <w:rsid w:val="000B3CAA"/>
    <w:rsid w:val="000B4B9A"/>
    <w:rsid w:val="000B4D92"/>
    <w:rsid w:val="000B50C8"/>
    <w:rsid w:val="000B55E5"/>
    <w:rsid w:val="000B5611"/>
    <w:rsid w:val="000B590A"/>
    <w:rsid w:val="000B5ADF"/>
    <w:rsid w:val="000B66DF"/>
    <w:rsid w:val="000B6870"/>
    <w:rsid w:val="000B68C3"/>
    <w:rsid w:val="000B6A16"/>
    <w:rsid w:val="000B6D7C"/>
    <w:rsid w:val="000B6FE4"/>
    <w:rsid w:val="000B71DD"/>
    <w:rsid w:val="000C0AE6"/>
    <w:rsid w:val="000C0C3B"/>
    <w:rsid w:val="000C1B02"/>
    <w:rsid w:val="000C254A"/>
    <w:rsid w:val="000C27C6"/>
    <w:rsid w:val="000C3778"/>
    <w:rsid w:val="000C37FE"/>
    <w:rsid w:val="000C3886"/>
    <w:rsid w:val="000C390D"/>
    <w:rsid w:val="000C3EAE"/>
    <w:rsid w:val="000C43BE"/>
    <w:rsid w:val="000C4B89"/>
    <w:rsid w:val="000C4BB4"/>
    <w:rsid w:val="000C51AC"/>
    <w:rsid w:val="000C534D"/>
    <w:rsid w:val="000C5439"/>
    <w:rsid w:val="000C5A1C"/>
    <w:rsid w:val="000C5AF6"/>
    <w:rsid w:val="000C5F30"/>
    <w:rsid w:val="000C64D5"/>
    <w:rsid w:val="000C7CD1"/>
    <w:rsid w:val="000D00FD"/>
    <w:rsid w:val="000D13BE"/>
    <w:rsid w:val="000D167B"/>
    <w:rsid w:val="000D1FE1"/>
    <w:rsid w:val="000D21C1"/>
    <w:rsid w:val="000D3359"/>
    <w:rsid w:val="000D3BF6"/>
    <w:rsid w:val="000D412B"/>
    <w:rsid w:val="000D4530"/>
    <w:rsid w:val="000D4A44"/>
    <w:rsid w:val="000D4B03"/>
    <w:rsid w:val="000D4F97"/>
    <w:rsid w:val="000D50A8"/>
    <w:rsid w:val="000D5DE0"/>
    <w:rsid w:val="000D60FD"/>
    <w:rsid w:val="000D6151"/>
    <w:rsid w:val="000D61C5"/>
    <w:rsid w:val="000D62F7"/>
    <w:rsid w:val="000D7054"/>
    <w:rsid w:val="000D7426"/>
    <w:rsid w:val="000D7DE6"/>
    <w:rsid w:val="000E0785"/>
    <w:rsid w:val="000E0A63"/>
    <w:rsid w:val="000E0E75"/>
    <w:rsid w:val="000E2886"/>
    <w:rsid w:val="000E2B2F"/>
    <w:rsid w:val="000E3AAE"/>
    <w:rsid w:val="000E3BA5"/>
    <w:rsid w:val="000E3FA1"/>
    <w:rsid w:val="000E4049"/>
    <w:rsid w:val="000E4545"/>
    <w:rsid w:val="000E5189"/>
    <w:rsid w:val="000E5263"/>
    <w:rsid w:val="000E5383"/>
    <w:rsid w:val="000E5B3F"/>
    <w:rsid w:val="000E5F78"/>
    <w:rsid w:val="000E66EF"/>
    <w:rsid w:val="000E6BB8"/>
    <w:rsid w:val="000E7250"/>
    <w:rsid w:val="000E7464"/>
    <w:rsid w:val="000F013B"/>
    <w:rsid w:val="000F0E02"/>
    <w:rsid w:val="000F11BB"/>
    <w:rsid w:val="000F11EC"/>
    <w:rsid w:val="000F1221"/>
    <w:rsid w:val="000F256A"/>
    <w:rsid w:val="000F2780"/>
    <w:rsid w:val="000F3274"/>
    <w:rsid w:val="000F3AD4"/>
    <w:rsid w:val="000F675F"/>
    <w:rsid w:val="000F6AAB"/>
    <w:rsid w:val="000F6BCF"/>
    <w:rsid w:val="000F6D48"/>
    <w:rsid w:val="000F7A79"/>
    <w:rsid w:val="000F7B42"/>
    <w:rsid w:val="00100921"/>
    <w:rsid w:val="00101878"/>
    <w:rsid w:val="001022F1"/>
    <w:rsid w:val="00102394"/>
    <w:rsid w:val="00103861"/>
    <w:rsid w:val="00104EE6"/>
    <w:rsid w:val="001055CE"/>
    <w:rsid w:val="00105E63"/>
    <w:rsid w:val="00105E68"/>
    <w:rsid w:val="001067DA"/>
    <w:rsid w:val="0010721D"/>
    <w:rsid w:val="00107B9A"/>
    <w:rsid w:val="001100C5"/>
    <w:rsid w:val="00110418"/>
    <w:rsid w:val="00110693"/>
    <w:rsid w:val="001115B7"/>
    <w:rsid w:val="00111603"/>
    <w:rsid w:val="00111CC6"/>
    <w:rsid w:val="00111EE7"/>
    <w:rsid w:val="00111FB5"/>
    <w:rsid w:val="001138C8"/>
    <w:rsid w:val="001138E6"/>
    <w:rsid w:val="00113A66"/>
    <w:rsid w:val="00113D69"/>
    <w:rsid w:val="00113FAC"/>
    <w:rsid w:val="00114010"/>
    <w:rsid w:val="001143B5"/>
    <w:rsid w:val="00114526"/>
    <w:rsid w:val="001155E8"/>
    <w:rsid w:val="00116546"/>
    <w:rsid w:val="00116680"/>
    <w:rsid w:val="00117E8A"/>
    <w:rsid w:val="00117EEB"/>
    <w:rsid w:val="001205D9"/>
    <w:rsid w:val="001207E2"/>
    <w:rsid w:val="00121009"/>
    <w:rsid w:val="001217ED"/>
    <w:rsid w:val="001217F2"/>
    <w:rsid w:val="001223CA"/>
    <w:rsid w:val="00123130"/>
    <w:rsid w:val="001236F1"/>
    <w:rsid w:val="00123F80"/>
    <w:rsid w:val="001246DA"/>
    <w:rsid w:val="00125F55"/>
    <w:rsid w:val="001260E4"/>
    <w:rsid w:val="0012620D"/>
    <w:rsid w:val="00126668"/>
    <w:rsid w:val="001267CA"/>
    <w:rsid w:val="001300BC"/>
    <w:rsid w:val="0013044D"/>
    <w:rsid w:val="00131177"/>
    <w:rsid w:val="00131629"/>
    <w:rsid w:val="00131AE6"/>
    <w:rsid w:val="00131CAC"/>
    <w:rsid w:val="0013227E"/>
    <w:rsid w:val="0013234C"/>
    <w:rsid w:val="001324D9"/>
    <w:rsid w:val="00132731"/>
    <w:rsid w:val="00132D5F"/>
    <w:rsid w:val="00132D63"/>
    <w:rsid w:val="00132E7A"/>
    <w:rsid w:val="00133053"/>
    <w:rsid w:val="0013317B"/>
    <w:rsid w:val="00133B00"/>
    <w:rsid w:val="001342B3"/>
    <w:rsid w:val="00134AAE"/>
    <w:rsid w:val="00135B30"/>
    <w:rsid w:val="00135D70"/>
    <w:rsid w:val="00135E57"/>
    <w:rsid w:val="00135F2C"/>
    <w:rsid w:val="00136B72"/>
    <w:rsid w:val="00136D83"/>
    <w:rsid w:val="001375BF"/>
    <w:rsid w:val="0013773E"/>
    <w:rsid w:val="00137B00"/>
    <w:rsid w:val="00137FC6"/>
    <w:rsid w:val="001401BA"/>
    <w:rsid w:val="001403A1"/>
    <w:rsid w:val="00140CA6"/>
    <w:rsid w:val="00140E4A"/>
    <w:rsid w:val="001410A1"/>
    <w:rsid w:val="00141847"/>
    <w:rsid w:val="00141E30"/>
    <w:rsid w:val="0014238E"/>
    <w:rsid w:val="00143A8E"/>
    <w:rsid w:val="00143A98"/>
    <w:rsid w:val="00144BE3"/>
    <w:rsid w:val="00146332"/>
    <w:rsid w:val="00147AFE"/>
    <w:rsid w:val="00147D80"/>
    <w:rsid w:val="001501F7"/>
    <w:rsid w:val="00150658"/>
    <w:rsid w:val="0015075F"/>
    <w:rsid w:val="00150A30"/>
    <w:rsid w:val="00150BF0"/>
    <w:rsid w:val="00150EEA"/>
    <w:rsid w:val="00151264"/>
    <w:rsid w:val="001512A8"/>
    <w:rsid w:val="00151753"/>
    <w:rsid w:val="00151BA3"/>
    <w:rsid w:val="00151D84"/>
    <w:rsid w:val="00151EB8"/>
    <w:rsid w:val="001523C2"/>
    <w:rsid w:val="001525AC"/>
    <w:rsid w:val="001529D2"/>
    <w:rsid w:val="0015416C"/>
    <w:rsid w:val="00154A64"/>
    <w:rsid w:val="00154E48"/>
    <w:rsid w:val="00154E8E"/>
    <w:rsid w:val="00154F35"/>
    <w:rsid w:val="001557B4"/>
    <w:rsid w:val="001557CE"/>
    <w:rsid w:val="00155C0B"/>
    <w:rsid w:val="00155D4A"/>
    <w:rsid w:val="00156009"/>
    <w:rsid w:val="00156BC5"/>
    <w:rsid w:val="00157858"/>
    <w:rsid w:val="001607AB"/>
    <w:rsid w:val="00161A47"/>
    <w:rsid w:val="00162B2C"/>
    <w:rsid w:val="00162DA3"/>
    <w:rsid w:val="00163B32"/>
    <w:rsid w:val="00163BFD"/>
    <w:rsid w:val="001648CF"/>
    <w:rsid w:val="00164A6B"/>
    <w:rsid w:val="00164EE1"/>
    <w:rsid w:val="0016507A"/>
    <w:rsid w:val="0016562F"/>
    <w:rsid w:val="00165973"/>
    <w:rsid w:val="001659CE"/>
    <w:rsid w:val="00165A7F"/>
    <w:rsid w:val="00165A9F"/>
    <w:rsid w:val="00165DAF"/>
    <w:rsid w:val="00165F86"/>
    <w:rsid w:val="00166050"/>
    <w:rsid w:val="001661C0"/>
    <w:rsid w:val="00166BB3"/>
    <w:rsid w:val="0016701C"/>
    <w:rsid w:val="001675A5"/>
    <w:rsid w:val="00167F07"/>
    <w:rsid w:val="0017017B"/>
    <w:rsid w:val="001713E7"/>
    <w:rsid w:val="00171A62"/>
    <w:rsid w:val="00171C59"/>
    <w:rsid w:val="00171D01"/>
    <w:rsid w:val="00171F1C"/>
    <w:rsid w:val="0017204D"/>
    <w:rsid w:val="00172155"/>
    <w:rsid w:val="00172743"/>
    <w:rsid w:val="0017281A"/>
    <w:rsid w:val="001733B4"/>
    <w:rsid w:val="0017381C"/>
    <w:rsid w:val="00173C4D"/>
    <w:rsid w:val="00173E28"/>
    <w:rsid w:val="0017486B"/>
    <w:rsid w:val="0017622C"/>
    <w:rsid w:val="001763F1"/>
    <w:rsid w:val="00176C30"/>
    <w:rsid w:val="00176E1A"/>
    <w:rsid w:val="00177304"/>
    <w:rsid w:val="001774AE"/>
    <w:rsid w:val="0017788D"/>
    <w:rsid w:val="00177899"/>
    <w:rsid w:val="00177B42"/>
    <w:rsid w:val="00177F3E"/>
    <w:rsid w:val="00180847"/>
    <w:rsid w:val="00181026"/>
    <w:rsid w:val="0018131B"/>
    <w:rsid w:val="00181BE0"/>
    <w:rsid w:val="001820E2"/>
    <w:rsid w:val="00182AFB"/>
    <w:rsid w:val="00182DA8"/>
    <w:rsid w:val="001830A9"/>
    <w:rsid w:val="00183D88"/>
    <w:rsid w:val="0018417F"/>
    <w:rsid w:val="0018451A"/>
    <w:rsid w:val="001845AB"/>
    <w:rsid w:val="0018508B"/>
    <w:rsid w:val="00185102"/>
    <w:rsid w:val="00185680"/>
    <w:rsid w:val="00185D35"/>
    <w:rsid w:val="00186340"/>
    <w:rsid w:val="00187015"/>
    <w:rsid w:val="00190FDD"/>
    <w:rsid w:val="001918BC"/>
    <w:rsid w:val="00191BB6"/>
    <w:rsid w:val="00191BF9"/>
    <w:rsid w:val="001927C4"/>
    <w:rsid w:val="00192952"/>
    <w:rsid w:val="00192D0F"/>
    <w:rsid w:val="00194DA9"/>
    <w:rsid w:val="00194F59"/>
    <w:rsid w:val="0019542C"/>
    <w:rsid w:val="00195FFF"/>
    <w:rsid w:val="00196F1F"/>
    <w:rsid w:val="0019737E"/>
    <w:rsid w:val="00197542"/>
    <w:rsid w:val="001A17EB"/>
    <w:rsid w:val="001A180A"/>
    <w:rsid w:val="001A1893"/>
    <w:rsid w:val="001A1ECC"/>
    <w:rsid w:val="001A23A1"/>
    <w:rsid w:val="001A2679"/>
    <w:rsid w:val="001A2A29"/>
    <w:rsid w:val="001A3341"/>
    <w:rsid w:val="001A3AB5"/>
    <w:rsid w:val="001A42A4"/>
    <w:rsid w:val="001A447C"/>
    <w:rsid w:val="001A46B5"/>
    <w:rsid w:val="001A5C14"/>
    <w:rsid w:val="001A61BC"/>
    <w:rsid w:val="001A63A8"/>
    <w:rsid w:val="001A6883"/>
    <w:rsid w:val="001A6B71"/>
    <w:rsid w:val="001A6BBB"/>
    <w:rsid w:val="001A71A0"/>
    <w:rsid w:val="001A7ACF"/>
    <w:rsid w:val="001A7F4E"/>
    <w:rsid w:val="001B0199"/>
    <w:rsid w:val="001B260C"/>
    <w:rsid w:val="001B2941"/>
    <w:rsid w:val="001B2D8D"/>
    <w:rsid w:val="001B3465"/>
    <w:rsid w:val="001B377C"/>
    <w:rsid w:val="001B44DC"/>
    <w:rsid w:val="001B450A"/>
    <w:rsid w:val="001B49E8"/>
    <w:rsid w:val="001B51AF"/>
    <w:rsid w:val="001B56D9"/>
    <w:rsid w:val="001B58CA"/>
    <w:rsid w:val="001B65F2"/>
    <w:rsid w:val="001C108E"/>
    <w:rsid w:val="001C1CD1"/>
    <w:rsid w:val="001C1FB1"/>
    <w:rsid w:val="001C1FCE"/>
    <w:rsid w:val="001C263E"/>
    <w:rsid w:val="001C2CDA"/>
    <w:rsid w:val="001C38E6"/>
    <w:rsid w:val="001C435F"/>
    <w:rsid w:val="001C43AB"/>
    <w:rsid w:val="001C4AF2"/>
    <w:rsid w:val="001C4DC3"/>
    <w:rsid w:val="001C5CDF"/>
    <w:rsid w:val="001C65B9"/>
    <w:rsid w:val="001C66E7"/>
    <w:rsid w:val="001C729C"/>
    <w:rsid w:val="001D1D44"/>
    <w:rsid w:val="001D2063"/>
    <w:rsid w:val="001D2E86"/>
    <w:rsid w:val="001D31A9"/>
    <w:rsid w:val="001D360B"/>
    <w:rsid w:val="001D492E"/>
    <w:rsid w:val="001D50DE"/>
    <w:rsid w:val="001D5532"/>
    <w:rsid w:val="001D58B1"/>
    <w:rsid w:val="001D6333"/>
    <w:rsid w:val="001D6734"/>
    <w:rsid w:val="001D6B54"/>
    <w:rsid w:val="001D7270"/>
    <w:rsid w:val="001D7902"/>
    <w:rsid w:val="001D7B0E"/>
    <w:rsid w:val="001E0FDE"/>
    <w:rsid w:val="001E1782"/>
    <w:rsid w:val="001E1DBD"/>
    <w:rsid w:val="001E293F"/>
    <w:rsid w:val="001E29E7"/>
    <w:rsid w:val="001E34E6"/>
    <w:rsid w:val="001E37A6"/>
    <w:rsid w:val="001E494D"/>
    <w:rsid w:val="001E6240"/>
    <w:rsid w:val="001E68D4"/>
    <w:rsid w:val="001E6D86"/>
    <w:rsid w:val="001E73ED"/>
    <w:rsid w:val="001F0191"/>
    <w:rsid w:val="001F029A"/>
    <w:rsid w:val="001F0506"/>
    <w:rsid w:val="001F1800"/>
    <w:rsid w:val="001F196F"/>
    <w:rsid w:val="001F202E"/>
    <w:rsid w:val="001F317F"/>
    <w:rsid w:val="001F33D3"/>
    <w:rsid w:val="001F4FB1"/>
    <w:rsid w:val="001F5228"/>
    <w:rsid w:val="001F60BE"/>
    <w:rsid w:val="001F61C4"/>
    <w:rsid w:val="001F63E2"/>
    <w:rsid w:val="001F647D"/>
    <w:rsid w:val="001F6A38"/>
    <w:rsid w:val="00200EC2"/>
    <w:rsid w:val="002010C0"/>
    <w:rsid w:val="002028C1"/>
    <w:rsid w:val="00202D63"/>
    <w:rsid w:val="002030D6"/>
    <w:rsid w:val="0020315D"/>
    <w:rsid w:val="00203891"/>
    <w:rsid w:val="002038DA"/>
    <w:rsid w:val="00203A38"/>
    <w:rsid w:val="00203C8D"/>
    <w:rsid w:val="002049E0"/>
    <w:rsid w:val="00204B58"/>
    <w:rsid w:val="00205DF1"/>
    <w:rsid w:val="002064FB"/>
    <w:rsid w:val="002065A5"/>
    <w:rsid w:val="002071BA"/>
    <w:rsid w:val="00207842"/>
    <w:rsid w:val="00207B31"/>
    <w:rsid w:val="00210AD0"/>
    <w:rsid w:val="00211C47"/>
    <w:rsid w:val="00211FEA"/>
    <w:rsid w:val="0021258E"/>
    <w:rsid w:val="00212664"/>
    <w:rsid w:val="002127B2"/>
    <w:rsid w:val="00212DEA"/>
    <w:rsid w:val="00213025"/>
    <w:rsid w:val="0021314C"/>
    <w:rsid w:val="002131A0"/>
    <w:rsid w:val="0021394A"/>
    <w:rsid w:val="00213F25"/>
    <w:rsid w:val="0021497E"/>
    <w:rsid w:val="00214F27"/>
    <w:rsid w:val="002151FA"/>
    <w:rsid w:val="00215472"/>
    <w:rsid w:val="002157AD"/>
    <w:rsid w:val="002158B7"/>
    <w:rsid w:val="00215C94"/>
    <w:rsid w:val="00216C97"/>
    <w:rsid w:val="00216CB5"/>
    <w:rsid w:val="00216D5B"/>
    <w:rsid w:val="002174B1"/>
    <w:rsid w:val="0021757F"/>
    <w:rsid w:val="00217975"/>
    <w:rsid w:val="00217BA7"/>
    <w:rsid w:val="00217DFB"/>
    <w:rsid w:val="002200CB"/>
    <w:rsid w:val="00220BF0"/>
    <w:rsid w:val="002215A9"/>
    <w:rsid w:val="00222125"/>
    <w:rsid w:val="002224EB"/>
    <w:rsid w:val="00222922"/>
    <w:rsid w:val="00223373"/>
    <w:rsid w:val="002235EC"/>
    <w:rsid w:val="00223AD9"/>
    <w:rsid w:val="00223D43"/>
    <w:rsid w:val="002247FA"/>
    <w:rsid w:val="0022480A"/>
    <w:rsid w:val="002248E0"/>
    <w:rsid w:val="002249AA"/>
    <w:rsid w:val="00224A43"/>
    <w:rsid w:val="00224E19"/>
    <w:rsid w:val="00224EE0"/>
    <w:rsid w:val="00225BD8"/>
    <w:rsid w:val="002262AC"/>
    <w:rsid w:val="0023090C"/>
    <w:rsid w:val="00230975"/>
    <w:rsid w:val="00230CD9"/>
    <w:rsid w:val="00230D13"/>
    <w:rsid w:val="002313E5"/>
    <w:rsid w:val="00231D9D"/>
    <w:rsid w:val="00231F60"/>
    <w:rsid w:val="002321F0"/>
    <w:rsid w:val="00233218"/>
    <w:rsid w:val="002338BD"/>
    <w:rsid w:val="00233D08"/>
    <w:rsid w:val="00233D2B"/>
    <w:rsid w:val="00234A19"/>
    <w:rsid w:val="00234F37"/>
    <w:rsid w:val="00235481"/>
    <w:rsid w:val="002356C0"/>
    <w:rsid w:val="00236366"/>
    <w:rsid w:val="002368DC"/>
    <w:rsid w:val="00236C1B"/>
    <w:rsid w:val="00236C37"/>
    <w:rsid w:val="0023722E"/>
    <w:rsid w:val="00237347"/>
    <w:rsid w:val="002373CE"/>
    <w:rsid w:val="002377F4"/>
    <w:rsid w:val="00237982"/>
    <w:rsid w:val="002401EE"/>
    <w:rsid w:val="00240237"/>
    <w:rsid w:val="00240247"/>
    <w:rsid w:val="00240670"/>
    <w:rsid w:val="00240BAA"/>
    <w:rsid w:val="002419AE"/>
    <w:rsid w:val="0024212B"/>
    <w:rsid w:val="002421B5"/>
    <w:rsid w:val="00243C3F"/>
    <w:rsid w:val="00244279"/>
    <w:rsid w:val="0024491E"/>
    <w:rsid w:val="002454B7"/>
    <w:rsid w:val="00245522"/>
    <w:rsid w:val="0024620D"/>
    <w:rsid w:val="00246455"/>
    <w:rsid w:val="00246970"/>
    <w:rsid w:val="00246FCB"/>
    <w:rsid w:val="0024714F"/>
    <w:rsid w:val="00247650"/>
    <w:rsid w:val="00250C8E"/>
    <w:rsid w:val="002513CF"/>
    <w:rsid w:val="002514EC"/>
    <w:rsid w:val="002519F8"/>
    <w:rsid w:val="00251B31"/>
    <w:rsid w:val="00251BA1"/>
    <w:rsid w:val="00251BBF"/>
    <w:rsid w:val="0025246D"/>
    <w:rsid w:val="00252471"/>
    <w:rsid w:val="002524F5"/>
    <w:rsid w:val="00252A7D"/>
    <w:rsid w:val="00253092"/>
    <w:rsid w:val="0025313B"/>
    <w:rsid w:val="00253FF8"/>
    <w:rsid w:val="00254391"/>
    <w:rsid w:val="00254439"/>
    <w:rsid w:val="002546FD"/>
    <w:rsid w:val="00254D44"/>
    <w:rsid w:val="00255040"/>
    <w:rsid w:val="00255513"/>
    <w:rsid w:val="00255BC4"/>
    <w:rsid w:val="00256678"/>
    <w:rsid w:val="00256BB4"/>
    <w:rsid w:val="00257702"/>
    <w:rsid w:val="002577EC"/>
    <w:rsid w:val="00257C83"/>
    <w:rsid w:val="00257F13"/>
    <w:rsid w:val="00260258"/>
    <w:rsid w:val="00260980"/>
    <w:rsid w:val="00260B31"/>
    <w:rsid w:val="00261E26"/>
    <w:rsid w:val="002624E1"/>
    <w:rsid w:val="00262FBC"/>
    <w:rsid w:val="00263569"/>
    <w:rsid w:val="00263937"/>
    <w:rsid w:val="00263B27"/>
    <w:rsid w:val="0026488C"/>
    <w:rsid w:val="00264E8B"/>
    <w:rsid w:val="00265314"/>
    <w:rsid w:val="00265A80"/>
    <w:rsid w:val="00267213"/>
    <w:rsid w:val="002674A9"/>
    <w:rsid w:val="002674EA"/>
    <w:rsid w:val="00267793"/>
    <w:rsid w:val="002709B6"/>
    <w:rsid w:val="00270EE3"/>
    <w:rsid w:val="00270FE6"/>
    <w:rsid w:val="002725AA"/>
    <w:rsid w:val="002725C5"/>
    <w:rsid w:val="002728A1"/>
    <w:rsid w:val="00272972"/>
    <w:rsid w:val="00272C20"/>
    <w:rsid w:val="00272E25"/>
    <w:rsid w:val="00272FC5"/>
    <w:rsid w:val="00274102"/>
    <w:rsid w:val="002748CD"/>
    <w:rsid w:val="00274C71"/>
    <w:rsid w:val="00274D05"/>
    <w:rsid w:val="0027568C"/>
    <w:rsid w:val="002758B0"/>
    <w:rsid w:val="0027661E"/>
    <w:rsid w:val="00276BE5"/>
    <w:rsid w:val="002775DF"/>
    <w:rsid w:val="00277904"/>
    <w:rsid w:val="00277AEC"/>
    <w:rsid w:val="00280720"/>
    <w:rsid w:val="00280D15"/>
    <w:rsid w:val="00280E61"/>
    <w:rsid w:val="00281C5B"/>
    <w:rsid w:val="00281D0A"/>
    <w:rsid w:val="00281EE9"/>
    <w:rsid w:val="00282C62"/>
    <w:rsid w:val="00283A01"/>
    <w:rsid w:val="00283D21"/>
    <w:rsid w:val="00283D49"/>
    <w:rsid w:val="00284071"/>
    <w:rsid w:val="00284552"/>
    <w:rsid w:val="00284922"/>
    <w:rsid w:val="00284B1C"/>
    <w:rsid w:val="00284F21"/>
    <w:rsid w:val="002850E0"/>
    <w:rsid w:val="002856CA"/>
    <w:rsid w:val="002860DC"/>
    <w:rsid w:val="00286707"/>
    <w:rsid w:val="00287287"/>
    <w:rsid w:val="00287872"/>
    <w:rsid w:val="00287D6E"/>
    <w:rsid w:val="00290506"/>
    <w:rsid w:val="00290F60"/>
    <w:rsid w:val="00291160"/>
    <w:rsid w:val="0029157C"/>
    <w:rsid w:val="002916F2"/>
    <w:rsid w:val="00291834"/>
    <w:rsid w:val="00292116"/>
    <w:rsid w:val="00292925"/>
    <w:rsid w:val="00293EC9"/>
    <w:rsid w:val="00293F43"/>
    <w:rsid w:val="002951D2"/>
    <w:rsid w:val="0029524E"/>
    <w:rsid w:val="0029584C"/>
    <w:rsid w:val="00295E8B"/>
    <w:rsid w:val="00296C76"/>
    <w:rsid w:val="00296FBF"/>
    <w:rsid w:val="002979B8"/>
    <w:rsid w:val="00297C61"/>
    <w:rsid w:val="00297E72"/>
    <w:rsid w:val="002A0DC5"/>
    <w:rsid w:val="002A14C4"/>
    <w:rsid w:val="002A1621"/>
    <w:rsid w:val="002A1A3C"/>
    <w:rsid w:val="002A1E88"/>
    <w:rsid w:val="002A1F30"/>
    <w:rsid w:val="002A28E7"/>
    <w:rsid w:val="002A2F93"/>
    <w:rsid w:val="002A326C"/>
    <w:rsid w:val="002A3326"/>
    <w:rsid w:val="002A34EC"/>
    <w:rsid w:val="002A356A"/>
    <w:rsid w:val="002A4FF7"/>
    <w:rsid w:val="002A5119"/>
    <w:rsid w:val="002A5F0E"/>
    <w:rsid w:val="002A66EA"/>
    <w:rsid w:val="002A6AFF"/>
    <w:rsid w:val="002A6BB3"/>
    <w:rsid w:val="002A7BF2"/>
    <w:rsid w:val="002A7C19"/>
    <w:rsid w:val="002B00B5"/>
    <w:rsid w:val="002B01CF"/>
    <w:rsid w:val="002B037F"/>
    <w:rsid w:val="002B044B"/>
    <w:rsid w:val="002B0BA3"/>
    <w:rsid w:val="002B160E"/>
    <w:rsid w:val="002B1CD5"/>
    <w:rsid w:val="002B274D"/>
    <w:rsid w:val="002B2B07"/>
    <w:rsid w:val="002B36E3"/>
    <w:rsid w:val="002B3CD6"/>
    <w:rsid w:val="002B3F58"/>
    <w:rsid w:val="002B4EAC"/>
    <w:rsid w:val="002B5B51"/>
    <w:rsid w:val="002B613B"/>
    <w:rsid w:val="002B61A2"/>
    <w:rsid w:val="002B76EB"/>
    <w:rsid w:val="002B7A93"/>
    <w:rsid w:val="002C0E9D"/>
    <w:rsid w:val="002C139A"/>
    <w:rsid w:val="002C1CCE"/>
    <w:rsid w:val="002C204A"/>
    <w:rsid w:val="002C20F2"/>
    <w:rsid w:val="002C243B"/>
    <w:rsid w:val="002C249B"/>
    <w:rsid w:val="002C30D5"/>
    <w:rsid w:val="002C3126"/>
    <w:rsid w:val="002C3300"/>
    <w:rsid w:val="002C338D"/>
    <w:rsid w:val="002C368F"/>
    <w:rsid w:val="002C3830"/>
    <w:rsid w:val="002C3EBC"/>
    <w:rsid w:val="002C4D63"/>
    <w:rsid w:val="002C5CD7"/>
    <w:rsid w:val="002C5D4F"/>
    <w:rsid w:val="002C678D"/>
    <w:rsid w:val="002C6DC5"/>
    <w:rsid w:val="002C6E98"/>
    <w:rsid w:val="002C7223"/>
    <w:rsid w:val="002C786E"/>
    <w:rsid w:val="002C7CCC"/>
    <w:rsid w:val="002C7D6F"/>
    <w:rsid w:val="002C7FEF"/>
    <w:rsid w:val="002D13B9"/>
    <w:rsid w:val="002D18E1"/>
    <w:rsid w:val="002D19D2"/>
    <w:rsid w:val="002D2186"/>
    <w:rsid w:val="002D21C1"/>
    <w:rsid w:val="002D23F6"/>
    <w:rsid w:val="002D2401"/>
    <w:rsid w:val="002D28FE"/>
    <w:rsid w:val="002D2F19"/>
    <w:rsid w:val="002D32F5"/>
    <w:rsid w:val="002D3B5C"/>
    <w:rsid w:val="002D4D98"/>
    <w:rsid w:val="002D5B77"/>
    <w:rsid w:val="002D5D2B"/>
    <w:rsid w:val="002D6BBD"/>
    <w:rsid w:val="002D6FEA"/>
    <w:rsid w:val="002D7889"/>
    <w:rsid w:val="002D7F69"/>
    <w:rsid w:val="002E0505"/>
    <w:rsid w:val="002E073F"/>
    <w:rsid w:val="002E0D96"/>
    <w:rsid w:val="002E108C"/>
    <w:rsid w:val="002E1FDB"/>
    <w:rsid w:val="002E2106"/>
    <w:rsid w:val="002E26C1"/>
    <w:rsid w:val="002E32A3"/>
    <w:rsid w:val="002E37FA"/>
    <w:rsid w:val="002E3DF7"/>
    <w:rsid w:val="002E51FA"/>
    <w:rsid w:val="002E53C1"/>
    <w:rsid w:val="002E5488"/>
    <w:rsid w:val="002E582F"/>
    <w:rsid w:val="002E5899"/>
    <w:rsid w:val="002E5A7E"/>
    <w:rsid w:val="002E5CC7"/>
    <w:rsid w:val="002E61B6"/>
    <w:rsid w:val="002E7033"/>
    <w:rsid w:val="002E7252"/>
    <w:rsid w:val="002F0810"/>
    <w:rsid w:val="002F0C08"/>
    <w:rsid w:val="002F14AB"/>
    <w:rsid w:val="002F1779"/>
    <w:rsid w:val="002F17F8"/>
    <w:rsid w:val="002F1810"/>
    <w:rsid w:val="002F2AD9"/>
    <w:rsid w:val="002F31D3"/>
    <w:rsid w:val="002F4016"/>
    <w:rsid w:val="002F528E"/>
    <w:rsid w:val="002F56EE"/>
    <w:rsid w:val="002F6330"/>
    <w:rsid w:val="002F6C8A"/>
    <w:rsid w:val="002F7332"/>
    <w:rsid w:val="002F757B"/>
    <w:rsid w:val="002F76F2"/>
    <w:rsid w:val="002F77BA"/>
    <w:rsid w:val="002F77C4"/>
    <w:rsid w:val="00300C10"/>
    <w:rsid w:val="00301223"/>
    <w:rsid w:val="0030127C"/>
    <w:rsid w:val="00301365"/>
    <w:rsid w:val="00302332"/>
    <w:rsid w:val="003025A4"/>
    <w:rsid w:val="00302D4F"/>
    <w:rsid w:val="00303D54"/>
    <w:rsid w:val="00304294"/>
    <w:rsid w:val="00304352"/>
    <w:rsid w:val="003049FE"/>
    <w:rsid w:val="00305098"/>
    <w:rsid w:val="003051BB"/>
    <w:rsid w:val="00305249"/>
    <w:rsid w:val="0030614B"/>
    <w:rsid w:val="003068BA"/>
    <w:rsid w:val="003071CE"/>
    <w:rsid w:val="00307261"/>
    <w:rsid w:val="00307A5C"/>
    <w:rsid w:val="0031044E"/>
    <w:rsid w:val="003104B2"/>
    <w:rsid w:val="00310628"/>
    <w:rsid w:val="0031067B"/>
    <w:rsid w:val="00310C0F"/>
    <w:rsid w:val="00310FDD"/>
    <w:rsid w:val="00311A98"/>
    <w:rsid w:val="003124A7"/>
    <w:rsid w:val="00312517"/>
    <w:rsid w:val="00313261"/>
    <w:rsid w:val="003133F7"/>
    <w:rsid w:val="003153F5"/>
    <w:rsid w:val="00315719"/>
    <w:rsid w:val="00315A9D"/>
    <w:rsid w:val="00315C07"/>
    <w:rsid w:val="00316863"/>
    <w:rsid w:val="00316C5F"/>
    <w:rsid w:val="00317605"/>
    <w:rsid w:val="00317ED9"/>
    <w:rsid w:val="003202F5"/>
    <w:rsid w:val="00322E1B"/>
    <w:rsid w:val="00323BF7"/>
    <w:rsid w:val="003241A5"/>
    <w:rsid w:val="00324316"/>
    <w:rsid w:val="003249AC"/>
    <w:rsid w:val="00324EDD"/>
    <w:rsid w:val="0032534F"/>
    <w:rsid w:val="00325996"/>
    <w:rsid w:val="00325D9B"/>
    <w:rsid w:val="00325EA4"/>
    <w:rsid w:val="0032629B"/>
    <w:rsid w:val="003263A0"/>
    <w:rsid w:val="00326BEE"/>
    <w:rsid w:val="00327DAB"/>
    <w:rsid w:val="003301A9"/>
    <w:rsid w:val="00332125"/>
    <w:rsid w:val="00332246"/>
    <w:rsid w:val="003323F5"/>
    <w:rsid w:val="00332B9F"/>
    <w:rsid w:val="003339D2"/>
    <w:rsid w:val="00333AAB"/>
    <w:rsid w:val="003350CA"/>
    <w:rsid w:val="003354D1"/>
    <w:rsid w:val="00335F87"/>
    <w:rsid w:val="00336125"/>
    <w:rsid w:val="003373B9"/>
    <w:rsid w:val="003402B7"/>
    <w:rsid w:val="00340BBB"/>
    <w:rsid w:val="00340D43"/>
    <w:rsid w:val="003416A5"/>
    <w:rsid w:val="00341C41"/>
    <w:rsid w:val="00342CB2"/>
    <w:rsid w:val="00342ED3"/>
    <w:rsid w:val="003432BD"/>
    <w:rsid w:val="003444DB"/>
    <w:rsid w:val="00344528"/>
    <w:rsid w:val="00344A62"/>
    <w:rsid w:val="003454BA"/>
    <w:rsid w:val="00345D52"/>
    <w:rsid w:val="00345E12"/>
    <w:rsid w:val="0034636E"/>
    <w:rsid w:val="00346529"/>
    <w:rsid w:val="003468D4"/>
    <w:rsid w:val="003471DA"/>
    <w:rsid w:val="00347622"/>
    <w:rsid w:val="00347BD9"/>
    <w:rsid w:val="00347F91"/>
    <w:rsid w:val="003505A8"/>
    <w:rsid w:val="00350BA1"/>
    <w:rsid w:val="00351752"/>
    <w:rsid w:val="00351B15"/>
    <w:rsid w:val="0035227E"/>
    <w:rsid w:val="00352934"/>
    <w:rsid w:val="0035413E"/>
    <w:rsid w:val="00354E65"/>
    <w:rsid w:val="00355A45"/>
    <w:rsid w:val="00355A84"/>
    <w:rsid w:val="00355B39"/>
    <w:rsid w:val="0035693C"/>
    <w:rsid w:val="0035694C"/>
    <w:rsid w:val="00356B01"/>
    <w:rsid w:val="003572E3"/>
    <w:rsid w:val="00357586"/>
    <w:rsid w:val="0035762E"/>
    <w:rsid w:val="0035768B"/>
    <w:rsid w:val="00357A43"/>
    <w:rsid w:val="00357B23"/>
    <w:rsid w:val="00360A5B"/>
    <w:rsid w:val="00360AA7"/>
    <w:rsid w:val="00360CAD"/>
    <w:rsid w:val="003616D3"/>
    <w:rsid w:val="0036234E"/>
    <w:rsid w:val="00362548"/>
    <w:rsid w:val="003627A0"/>
    <w:rsid w:val="0036301E"/>
    <w:rsid w:val="00364024"/>
    <w:rsid w:val="0036416B"/>
    <w:rsid w:val="00364757"/>
    <w:rsid w:val="00364C08"/>
    <w:rsid w:val="00364C70"/>
    <w:rsid w:val="003650D9"/>
    <w:rsid w:val="003656A0"/>
    <w:rsid w:val="00366720"/>
    <w:rsid w:val="0036698C"/>
    <w:rsid w:val="00366D0C"/>
    <w:rsid w:val="00367081"/>
    <w:rsid w:val="00367B0E"/>
    <w:rsid w:val="00370142"/>
    <w:rsid w:val="003706F8"/>
    <w:rsid w:val="0037083E"/>
    <w:rsid w:val="00370B98"/>
    <w:rsid w:val="0037127E"/>
    <w:rsid w:val="003713C9"/>
    <w:rsid w:val="0037160E"/>
    <w:rsid w:val="00372C22"/>
    <w:rsid w:val="00373063"/>
    <w:rsid w:val="003731DC"/>
    <w:rsid w:val="00373B71"/>
    <w:rsid w:val="00374256"/>
    <w:rsid w:val="00374508"/>
    <w:rsid w:val="003748AA"/>
    <w:rsid w:val="00375609"/>
    <w:rsid w:val="00376476"/>
    <w:rsid w:val="00376ABD"/>
    <w:rsid w:val="0037797C"/>
    <w:rsid w:val="00377A3D"/>
    <w:rsid w:val="00377C7C"/>
    <w:rsid w:val="00377F2D"/>
    <w:rsid w:val="00377F6D"/>
    <w:rsid w:val="0038014E"/>
    <w:rsid w:val="003808E5"/>
    <w:rsid w:val="00380996"/>
    <w:rsid w:val="00380EE0"/>
    <w:rsid w:val="0038296E"/>
    <w:rsid w:val="00382983"/>
    <w:rsid w:val="00383176"/>
    <w:rsid w:val="0038454E"/>
    <w:rsid w:val="003845AE"/>
    <w:rsid w:val="003849AA"/>
    <w:rsid w:val="00384AED"/>
    <w:rsid w:val="003850E8"/>
    <w:rsid w:val="00385B0A"/>
    <w:rsid w:val="00386318"/>
    <w:rsid w:val="0038636F"/>
    <w:rsid w:val="003864AB"/>
    <w:rsid w:val="00386A3F"/>
    <w:rsid w:val="00386CDD"/>
    <w:rsid w:val="0038780B"/>
    <w:rsid w:val="00387B23"/>
    <w:rsid w:val="00390CEB"/>
    <w:rsid w:val="00390E34"/>
    <w:rsid w:val="00391BA4"/>
    <w:rsid w:val="003922ED"/>
    <w:rsid w:val="00392712"/>
    <w:rsid w:val="0039278B"/>
    <w:rsid w:val="00392902"/>
    <w:rsid w:val="00392C25"/>
    <w:rsid w:val="00393D71"/>
    <w:rsid w:val="00394080"/>
    <w:rsid w:val="0039452F"/>
    <w:rsid w:val="00394D03"/>
    <w:rsid w:val="003950A0"/>
    <w:rsid w:val="00395376"/>
    <w:rsid w:val="00395DC4"/>
    <w:rsid w:val="00395E21"/>
    <w:rsid w:val="003960AA"/>
    <w:rsid w:val="00397096"/>
    <w:rsid w:val="00397166"/>
    <w:rsid w:val="003A0419"/>
    <w:rsid w:val="003A056E"/>
    <w:rsid w:val="003A07F6"/>
    <w:rsid w:val="003A08B0"/>
    <w:rsid w:val="003A0E5B"/>
    <w:rsid w:val="003A130F"/>
    <w:rsid w:val="003A22EE"/>
    <w:rsid w:val="003A2700"/>
    <w:rsid w:val="003A3952"/>
    <w:rsid w:val="003A3A71"/>
    <w:rsid w:val="003A4BD2"/>
    <w:rsid w:val="003A4F39"/>
    <w:rsid w:val="003A5968"/>
    <w:rsid w:val="003A5BC6"/>
    <w:rsid w:val="003A5C9B"/>
    <w:rsid w:val="003A5DC1"/>
    <w:rsid w:val="003A669D"/>
    <w:rsid w:val="003A6988"/>
    <w:rsid w:val="003A6DC9"/>
    <w:rsid w:val="003A7416"/>
    <w:rsid w:val="003A7459"/>
    <w:rsid w:val="003A75FE"/>
    <w:rsid w:val="003A77AC"/>
    <w:rsid w:val="003A78D8"/>
    <w:rsid w:val="003A7FC3"/>
    <w:rsid w:val="003B0101"/>
    <w:rsid w:val="003B0287"/>
    <w:rsid w:val="003B0630"/>
    <w:rsid w:val="003B152E"/>
    <w:rsid w:val="003B1C2A"/>
    <w:rsid w:val="003B21B6"/>
    <w:rsid w:val="003B2F0F"/>
    <w:rsid w:val="003B30CB"/>
    <w:rsid w:val="003B3248"/>
    <w:rsid w:val="003B3750"/>
    <w:rsid w:val="003B37C9"/>
    <w:rsid w:val="003B3B09"/>
    <w:rsid w:val="003B3E16"/>
    <w:rsid w:val="003B4524"/>
    <w:rsid w:val="003B4EE6"/>
    <w:rsid w:val="003B59F9"/>
    <w:rsid w:val="003B6286"/>
    <w:rsid w:val="003B692A"/>
    <w:rsid w:val="003B6E65"/>
    <w:rsid w:val="003B758C"/>
    <w:rsid w:val="003B7DAF"/>
    <w:rsid w:val="003C0930"/>
    <w:rsid w:val="003C12DA"/>
    <w:rsid w:val="003C173D"/>
    <w:rsid w:val="003C2057"/>
    <w:rsid w:val="003C210E"/>
    <w:rsid w:val="003C2A62"/>
    <w:rsid w:val="003C2A90"/>
    <w:rsid w:val="003C300E"/>
    <w:rsid w:val="003C3802"/>
    <w:rsid w:val="003C3944"/>
    <w:rsid w:val="003C3A12"/>
    <w:rsid w:val="003C3A4B"/>
    <w:rsid w:val="003C433C"/>
    <w:rsid w:val="003C4DFB"/>
    <w:rsid w:val="003C5725"/>
    <w:rsid w:val="003C5877"/>
    <w:rsid w:val="003C67D4"/>
    <w:rsid w:val="003C687C"/>
    <w:rsid w:val="003C6B46"/>
    <w:rsid w:val="003C6D65"/>
    <w:rsid w:val="003C7AB2"/>
    <w:rsid w:val="003D07C0"/>
    <w:rsid w:val="003D1B02"/>
    <w:rsid w:val="003D2A8C"/>
    <w:rsid w:val="003D2B7E"/>
    <w:rsid w:val="003D2E52"/>
    <w:rsid w:val="003D30A5"/>
    <w:rsid w:val="003D3267"/>
    <w:rsid w:val="003D32A5"/>
    <w:rsid w:val="003D363F"/>
    <w:rsid w:val="003D38ED"/>
    <w:rsid w:val="003D3DEF"/>
    <w:rsid w:val="003D446A"/>
    <w:rsid w:val="003D5C9C"/>
    <w:rsid w:val="003D6113"/>
    <w:rsid w:val="003D62A6"/>
    <w:rsid w:val="003D7D93"/>
    <w:rsid w:val="003E0426"/>
    <w:rsid w:val="003E07C1"/>
    <w:rsid w:val="003E09F1"/>
    <w:rsid w:val="003E136B"/>
    <w:rsid w:val="003E169C"/>
    <w:rsid w:val="003E2873"/>
    <w:rsid w:val="003E32CA"/>
    <w:rsid w:val="003E4407"/>
    <w:rsid w:val="003E4844"/>
    <w:rsid w:val="003E4E83"/>
    <w:rsid w:val="003E534E"/>
    <w:rsid w:val="003E5A16"/>
    <w:rsid w:val="003E62A7"/>
    <w:rsid w:val="003E6853"/>
    <w:rsid w:val="003E750D"/>
    <w:rsid w:val="003E75B3"/>
    <w:rsid w:val="003E7CDB"/>
    <w:rsid w:val="003F0D3E"/>
    <w:rsid w:val="003F13FC"/>
    <w:rsid w:val="003F146C"/>
    <w:rsid w:val="003F147A"/>
    <w:rsid w:val="003F1C62"/>
    <w:rsid w:val="003F2A32"/>
    <w:rsid w:val="003F2A93"/>
    <w:rsid w:val="003F3C31"/>
    <w:rsid w:val="003F42AC"/>
    <w:rsid w:val="003F454A"/>
    <w:rsid w:val="003F4795"/>
    <w:rsid w:val="003F5466"/>
    <w:rsid w:val="003F565D"/>
    <w:rsid w:val="003F622D"/>
    <w:rsid w:val="003F624F"/>
    <w:rsid w:val="003F64F1"/>
    <w:rsid w:val="003F66B7"/>
    <w:rsid w:val="003F7E4E"/>
    <w:rsid w:val="00400353"/>
    <w:rsid w:val="004004C8"/>
    <w:rsid w:val="0040063B"/>
    <w:rsid w:val="00401041"/>
    <w:rsid w:val="00401068"/>
    <w:rsid w:val="00401BB3"/>
    <w:rsid w:val="00401C4A"/>
    <w:rsid w:val="00401DC7"/>
    <w:rsid w:val="00402077"/>
    <w:rsid w:val="004020B6"/>
    <w:rsid w:val="00402CF0"/>
    <w:rsid w:val="00404214"/>
    <w:rsid w:val="00404381"/>
    <w:rsid w:val="004045D4"/>
    <w:rsid w:val="004049AC"/>
    <w:rsid w:val="00406FF5"/>
    <w:rsid w:val="0040708F"/>
    <w:rsid w:val="004076E8"/>
    <w:rsid w:val="00410850"/>
    <w:rsid w:val="00410C98"/>
    <w:rsid w:val="0041107A"/>
    <w:rsid w:val="0041170B"/>
    <w:rsid w:val="00412174"/>
    <w:rsid w:val="00412CA0"/>
    <w:rsid w:val="004133AB"/>
    <w:rsid w:val="00413FA3"/>
    <w:rsid w:val="00414E13"/>
    <w:rsid w:val="004150A5"/>
    <w:rsid w:val="00416BB6"/>
    <w:rsid w:val="0041749A"/>
    <w:rsid w:val="00417AA6"/>
    <w:rsid w:val="004205AA"/>
    <w:rsid w:val="004206D2"/>
    <w:rsid w:val="00421178"/>
    <w:rsid w:val="00421584"/>
    <w:rsid w:val="00421D43"/>
    <w:rsid w:val="00421F21"/>
    <w:rsid w:val="004227BE"/>
    <w:rsid w:val="004228B5"/>
    <w:rsid w:val="00422FB2"/>
    <w:rsid w:val="0042323C"/>
    <w:rsid w:val="004238DB"/>
    <w:rsid w:val="00423BDC"/>
    <w:rsid w:val="004241F5"/>
    <w:rsid w:val="00424E7F"/>
    <w:rsid w:val="004251C0"/>
    <w:rsid w:val="00425201"/>
    <w:rsid w:val="004256E8"/>
    <w:rsid w:val="00425F51"/>
    <w:rsid w:val="004267E3"/>
    <w:rsid w:val="00426EB7"/>
    <w:rsid w:val="00426EFF"/>
    <w:rsid w:val="0042718C"/>
    <w:rsid w:val="004275EA"/>
    <w:rsid w:val="00430142"/>
    <w:rsid w:val="00430890"/>
    <w:rsid w:val="00430CBF"/>
    <w:rsid w:val="00430D1F"/>
    <w:rsid w:val="00430E51"/>
    <w:rsid w:val="004311F0"/>
    <w:rsid w:val="00431438"/>
    <w:rsid w:val="004317EC"/>
    <w:rsid w:val="00431D01"/>
    <w:rsid w:val="00432175"/>
    <w:rsid w:val="0043247E"/>
    <w:rsid w:val="0043260B"/>
    <w:rsid w:val="00432913"/>
    <w:rsid w:val="00433926"/>
    <w:rsid w:val="004352D2"/>
    <w:rsid w:val="0043589D"/>
    <w:rsid w:val="00436520"/>
    <w:rsid w:val="004371FA"/>
    <w:rsid w:val="0043721B"/>
    <w:rsid w:val="00437334"/>
    <w:rsid w:val="00437DD4"/>
    <w:rsid w:val="00440198"/>
    <w:rsid w:val="0044039D"/>
    <w:rsid w:val="004404CC"/>
    <w:rsid w:val="00440968"/>
    <w:rsid w:val="0044166E"/>
    <w:rsid w:val="00443911"/>
    <w:rsid w:val="004442BD"/>
    <w:rsid w:val="004445C7"/>
    <w:rsid w:val="00445E54"/>
    <w:rsid w:val="00446381"/>
    <w:rsid w:val="00450D3D"/>
    <w:rsid w:val="00450EEB"/>
    <w:rsid w:val="0045187B"/>
    <w:rsid w:val="00452E54"/>
    <w:rsid w:val="00453360"/>
    <w:rsid w:val="004534B0"/>
    <w:rsid w:val="00453872"/>
    <w:rsid w:val="00453C93"/>
    <w:rsid w:val="00454699"/>
    <w:rsid w:val="00454887"/>
    <w:rsid w:val="00454CB7"/>
    <w:rsid w:val="00454D0E"/>
    <w:rsid w:val="00455061"/>
    <w:rsid w:val="00455294"/>
    <w:rsid w:val="0045692A"/>
    <w:rsid w:val="00456AF9"/>
    <w:rsid w:val="00456F7B"/>
    <w:rsid w:val="00457730"/>
    <w:rsid w:val="004604FC"/>
    <w:rsid w:val="004607C0"/>
    <w:rsid w:val="004610BA"/>
    <w:rsid w:val="0046126B"/>
    <w:rsid w:val="00461A0E"/>
    <w:rsid w:val="00461D06"/>
    <w:rsid w:val="00461D4C"/>
    <w:rsid w:val="00462202"/>
    <w:rsid w:val="004622B0"/>
    <w:rsid w:val="00464083"/>
    <w:rsid w:val="0046474C"/>
    <w:rsid w:val="00464DA1"/>
    <w:rsid w:val="00464E0C"/>
    <w:rsid w:val="00464EEE"/>
    <w:rsid w:val="00464F62"/>
    <w:rsid w:val="004650FF"/>
    <w:rsid w:val="0046530B"/>
    <w:rsid w:val="00465D37"/>
    <w:rsid w:val="00466706"/>
    <w:rsid w:val="0046714B"/>
    <w:rsid w:val="004672AF"/>
    <w:rsid w:val="00467AE8"/>
    <w:rsid w:val="004700FC"/>
    <w:rsid w:val="00470E5A"/>
    <w:rsid w:val="0047186E"/>
    <w:rsid w:val="00471AF2"/>
    <w:rsid w:val="004729A4"/>
    <w:rsid w:val="00474258"/>
    <w:rsid w:val="004742E7"/>
    <w:rsid w:val="004746E8"/>
    <w:rsid w:val="0047470C"/>
    <w:rsid w:val="00475408"/>
    <w:rsid w:val="00475521"/>
    <w:rsid w:val="00475AEF"/>
    <w:rsid w:val="00475E45"/>
    <w:rsid w:val="00476A51"/>
    <w:rsid w:val="00476D25"/>
    <w:rsid w:val="00477612"/>
    <w:rsid w:val="00480093"/>
    <w:rsid w:val="00480A3F"/>
    <w:rsid w:val="00480F27"/>
    <w:rsid w:val="00480F79"/>
    <w:rsid w:val="00481199"/>
    <w:rsid w:val="00481296"/>
    <w:rsid w:val="0048153B"/>
    <w:rsid w:val="00481737"/>
    <w:rsid w:val="00481EF0"/>
    <w:rsid w:val="00482747"/>
    <w:rsid w:val="00483075"/>
    <w:rsid w:val="00483C29"/>
    <w:rsid w:val="00483F50"/>
    <w:rsid w:val="00484398"/>
    <w:rsid w:val="004843FA"/>
    <w:rsid w:val="004844E4"/>
    <w:rsid w:val="00484BA3"/>
    <w:rsid w:val="00485237"/>
    <w:rsid w:val="00485965"/>
    <w:rsid w:val="00485FCB"/>
    <w:rsid w:val="004865DA"/>
    <w:rsid w:val="00486729"/>
    <w:rsid w:val="00486AB0"/>
    <w:rsid w:val="00486C50"/>
    <w:rsid w:val="004872C7"/>
    <w:rsid w:val="00487691"/>
    <w:rsid w:val="004901D8"/>
    <w:rsid w:val="0049031D"/>
    <w:rsid w:val="004905A9"/>
    <w:rsid w:val="00490ABE"/>
    <w:rsid w:val="00490BCC"/>
    <w:rsid w:val="00490C9F"/>
    <w:rsid w:val="00490D84"/>
    <w:rsid w:val="00491516"/>
    <w:rsid w:val="00491A43"/>
    <w:rsid w:val="00491A4D"/>
    <w:rsid w:val="004922E5"/>
    <w:rsid w:val="00492CFF"/>
    <w:rsid w:val="0049311E"/>
    <w:rsid w:val="00493734"/>
    <w:rsid w:val="00493FDC"/>
    <w:rsid w:val="004949F8"/>
    <w:rsid w:val="004950DC"/>
    <w:rsid w:val="00495A57"/>
    <w:rsid w:val="00496219"/>
    <w:rsid w:val="00496389"/>
    <w:rsid w:val="00496903"/>
    <w:rsid w:val="00496A4E"/>
    <w:rsid w:val="00497636"/>
    <w:rsid w:val="004976F8"/>
    <w:rsid w:val="004A0386"/>
    <w:rsid w:val="004A0F41"/>
    <w:rsid w:val="004A1C5E"/>
    <w:rsid w:val="004A2208"/>
    <w:rsid w:val="004A3330"/>
    <w:rsid w:val="004A37F6"/>
    <w:rsid w:val="004A42B7"/>
    <w:rsid w:val="004A4FDD"/>
    <w:rsid w:val="004A5B4A"/>
    <w:rsid w:val="004A6B1A"/>
    <w:rsid w:val="004A6DA3"/>
    <w:rsid w:val="004A70F5"/>
    <w:rsid w:val="004A7200"/>
    <w:rsid w:val="004A77BF"/>
    <w:rsid w:val="004A7E01"/>
    <w:rsid w:val="004A7E27"/>
    <w:rsid w:val="004A7E2A"/>
    <w:rsid w:val="004B0850"/>
    <w:rsid w:val="004B08F1"/>
    <w:rsid w:val="004B0F42"/>
    <w:rsid w:val="004B17D0"/>
    <w:rsid w:val="004B25FE"/>
    <w:rsid w:val="004B27EA"/>
    <w:rsid w:val="004B288F"/>
    <w:rsid w:val="004B35CC"/>
    <w:rsid w:val="004B378C"/>
    <w:rsid w:val="004B4DA6"/>
    <w:rsid w:val="004B5DB8"/>
    <w:rsid w:val="004B638D"/>
    <w:rsid w:val="004B684B"/>
    <w:rsid w:val="004B69E6"/>
    <w:rsid w:val="004B6F2E"/>
    <w:rsid w:val="004B6FEB"/>
    <w:rsid w:val="004B728E"/>
    <w:rsid w:val="004B7662"/>
    <w:rsid w:val="004B7A74"/>
    <w:rsid w:val="004B7A89"/>
    <w:rsid w:val="004B7E94"/>
    <w:rsid w:val="004B7F8B"/>
    <w:rsid w:val="004C01AB"/>
    <w:rsid w:val="004C02E8"/>
    <w:rsid w:val="004C063B"/>
    <w:rsid w:val="004C0CB8"/>
    <w:rsid w:val="004C12E0"/>
    <w:rsid w:val="004C1563"/>
    <w:rsid w:val="004C1976"/>
    <w:rsid w:val="004C1983"/>
    <w:rsid w:val="004C1F1A"/>
    <w:rsid w:val="004C26CA"/>
    <w:rsid w:val="004C2B58"/>
    <w:rsid w:val="004C3BA0"/>
    <w:rsid w:val="004C3DF9"/>
    <w:rsid w:val="004C469B"/>
    <w:rsid w:val="004C562C"/>
    <w:rsid w:val="004C5F2F"/>
    <w:rsid w:val="004C629E"/>
    <w:rsid w:val="004C63EC"/>
    <w:rsid w:val="004C6C16"/>
    <w:rsid w:val="004C6F15"/>
    <w:rsid w:val="004C7033"/>
    <w:rsid w:val="004C75D2"/>
    <w:rsid w:val="004C760D"/>
    <w:rsid w:val="004D056C"/>
    <w:rsid w:val="004D0577"/>
    <w:rsid w:val="004D07F8"/>
    <w:rsid w:val="004D10A6"/>
    <w:rsid w:val="004D23F4"/>
    <w:rsid w:val="004D2963"/>
    <w:rsid w:val="004D3285"/>
    <w:rsid w:val="004D3359"/>
    <w:rsid w:val="004D3B28"/>
    <w:rsid w:val="004D3EF7"/>
    <w:rsid w:val="004D41F8"/>
    <w:rsid w:val="004D45F9"/>
    <w:rsid w:val="004D46A7"/>
    <w:rsid w:val="004D5403"/>
    <w:rsid w:val="004D7023"/>
    <w:rsid w:val="004D7B96"/>
    <w:rsid w:val="004D7D9D"/>
    <w:rsid w:val="004E1649"/>
    <w:rsid w:val="004E1AE2"/>
    <w:rsid w:val="004E1B8C"/>
    <w:rsid w:val="004E20D5"/>
    <w:rsid w:val="004E24DA"/>
    <w:rsid w:val="004E2686"/>
    <w:rsid w:val="004E2937"/>
    <w:rsid w:val="004E2BAE"/>
    <w:rsid w:val="004E2F30"/>
    <w:rsid w:val="004E338B"/>
    <w:rsid w:val="004E369C"/>
    <w:rsid w:val="004E3ABA"/>
    <w:rsid w:val="004E4B34"/>
    <w:rsid w:val="004E5004"/>
    <w:rsid w:val="004E564B"/>
    <w:rsid w:val="004E602B"/>
    <w:rsid w:val="004E67D7"/>
    <w:rsid w:val="004E6B66"/>
    <w:rsid w:val="004E6C46"/>
    <w:rsid w:val="004F0866"/>
    <w:rsid w:val="004F126C"/>
    <w:rsid w:val="004F192C"/>
    <w:rsid w:val="004F19B5"/>
    <w:rsid w:val="004F1AE7"/>
    <w:rsid w:val="004F25C1"/>
    <w:rsid w:val="004F2C8B"/>
    <w:rsid w:val="004F32C4"/>
    <w:rsid w:val="004F59BC"/>
    <w:rsid w:val="004F6161"/>
    <w:rsid w:val="004F67D2"/>
    <w:rsid w:val="004F6E38"/>
    <w:rsid w:val="004F7292"/>
    <w:rsid w:val="004F74B6"/>
    <w:rsid w:val="004F77A9"/>
    <w:rsid w:val="004F7E5A"/>
    <w:rsid w:val="00500038"/>
    <w:rsid w:val="005001A2"/>
    <w:rsid w:val="005004A0"/>
    <w:rsid w:val="00500D1D"/>
    <w:rsid w:val="005019A6"/>
    <w:rsid w:val="00501CC1"/>
    <w:rsid w:val="0050215A"/>
    <w:rsid w:val="00502206"/>
    <w:rsid w:val="005025CB"/>
    <w:rsid w:val="00502A8B"/>
    <w:rsid w:val="00502AC0"/>
    <w:rsid w:val="00502C7E"/>
    <w:rsid w:val="00502CFA"/>
    <w:rsid w:val="00502EFC"/>
    <w:rsid w:val="005030D1"/>
    <w:rsid w:val="005034A0"/>
    <w:rsid w:val="00503EF7"/>
    <w:rsid w:val="005046C4"/>
    <w:rsid w:val="00504A62"/>
    <w:rsid w:val="00504AEE"/>
    <w:rsid w:val="00504E8B"/>
    <w:rsid w:val="00505087"/>
    <w:rsid w:val="00505142"/>
    <w:rsid w:val="005064C4"/>
    <w:rsid w:val="005076F7"/>
    <w:rsid w:val="0050791D"/>
    <w:rsid w:val="0050791E"/>
    <w:rsid w:val="00507A09"/>
    <w:rsid w:val="00507CDA"/>
    <w:rsid w:val="00507D7D"/>
    <w:rsid w:val="00507FA4"/>
    <w:rsid w:val="00510BD0"/>
    <w:rsid w:val="00510ED1"/>
    <w:rsid w:val="00511756"/>
    <w:rsid w:val="00511FE4"/>
    <w:rsid w:val="00512530"/>
    <w:rsid w:val="0051275C"/>
    <w:rsid w:val="00512FB8"/>
    <w:rsid w:val="00513777"/>
    <w:rsid w:val="00514771"/>
    <w:rsid w:val="00514816"/>
    <w:rsid w:val="00514BA8"/>
    <w:rsid w:val="00514D0A"/>
    <w:rsid w:val="0051558D"/>
    <w:rsid w:val="00515F67"/>
    <w:rsid w:val="00516071"/>
    <w:rsid w:val="005163B5"/>
    <w:rsid w:val="00517DED"/>
    <w:rsid w:val="0052011C"/>
    <w:rsid w:val="00520437"/>
    <w:rsid w:val="00521D0B"/>
    <w:rsid w:val="00522431"/>
    <w:rsid w:val="005231FD"/>
    <w:rsid w:val="00524913"/>
    <w:rsid w:val="00524CE0"/>
    <w:rsid w:val="005250B8"/>
    <w:rsid w:val="005253B8"/>
    <w:rsid w:val="00525752"/>
    <w:rsid w:val="00525E43"/>
    <w:rsid w:val="00525FB8"/>
    <w:rsid w:val="005266BE"/>
    <w:rsid w:val="0052701F"/>
    <w:rsid w:val="00527B9F"/>
    <w:rsid w:val="00530117"/>
    <w:rsid w:val="00530328"/>
    <w:rsid w:val="00530363"/>
    <w:rsid w:val="005305D9"/>
    <w:rsid w:val="00530AEB"/>
    <w:rsid w:val="00530C6D"/>
    <w:rsid w:val="0053138E"/>
    <w:rsid w:val="0053191F"/>
    <w:rsid w:val="00532277"/>
    <w:rsid w:val="00532666"/>
    <w:rsid w:val="005331E5"/>
    <w:rsid w:val="00533B31"/>
    <w:rsid w:val="005341A9"/>
    <w:rsid w:val="00534422"/>
    <w:rsid w:val="0053448B"/>
    <w:rsid w:val="00534712"/>
    <w:rsid w:val="00534B49"/>
    <w:rsid w:val="00534FFE"/>
    <w:rsid w:val="0053510E"/>
    <w:rsid w:val="00535450"/>
    <w:rsid w:val="00535C00"/>
    <w:rsid w:val="00535CA5"/>
    <w:rsid w:val="00535CAF"/>
    <w:rsid w:val="0053673E"/>
    <w:rsid w:val="005368A6"/>
    <w:rsid w:val="00536A57"/>
    <w:rsid w:val="00536A9F"/>
    <w:rsid w:val="0053723F"/>
    <w:rsid w:val="0053752A"/>
    <w:rsid w:val="0054142B"/>
    <w:rsid w:val="00541669"/>
    <w:rsid w:val="00541B2D"/>
    <w:rsid w:val="00541ED1"/>
    <w:rsid w:val="0054217A"/>
    <w:rsid w:val="005425B8"/>
    <w:rsid w:val="005430F5"/>
    <w:rsid w:val="00543836"/>
    <w:rsid w:val="005443E9"/>
    <w:rsid w:val="00544992"/>
    <w:rsid w:val="00544BA6"/>
    <w:rsid w:val="00545C36"/>
    <w:rsid w:val="00545DDF"/>
    <w:rsid w:val="005463C4"/>
    <w:rsid w:val="0054739E"/>
    <w:rsid w:val="00550A06"/>
    <w:rsid w:val="00550D09"/>
    <w:rsid w:val="005512D4"/>
    <w:rsid w:val="00552648"/>
    <w:rsid w:val="00552AE7"/>
    <w:rsid w:val="00552CD8"/>
    <w:rsid w:val="00553F98"/>
    <w:rsid w:val="005542AD"/>
    <w:rsid w:val="005548E2"/>
    <w:rsid w:val="0055492C"/>
    <w:rsid w:val="005558A0"/>
    <w:rsid w:val="00555AB6"/>
    <w:rsid w:val="00556643"/>
    <w:rsid w:val="00556649"/>
    <w:rsid w:val="00556D3D"/>
    <w:rsid w:val="005576A3"/>
    <w:rsid w:val="00560344"/>
    <w:rsid w:val="005603D6"/>
    <w:rsid w:val="00560700"/>
    <w:rsid w:val="00560761"/>
    <w:rsid w:val="00560A6E"/>
    <w:rsid w:val="005616E1"/>
    <w:rsid w:val="0056171C"/>
    <w:rsid w:val="005623B6"/>
    <w:rsid w:val="00562643"/>
    <w:rsid w:val="00562FDA"/>
    <w:rsid w:val="005630FF"/>
    <w:rsid w:val="0056361D"/>
    <w:rsid w:val="00563986"/>
    <w:rsid w:val="0056402E"/>
    <w:rsid w:val="00564266"/>
    <w:rsid w:val="005644C5"/>
    <w:rsid w:val="0056484A"/>
    <w:rsid w:val="00564E9D"/>
    <w:rsid w:val="00566E49"/>
    <w:rsid w:val="00566FFD"/>
    <w:rsid w:val="00567CA2"/>
    <w:rsid w:val="00567F64"/>
    <w:rsid w:val="0057043B"/>
    <w:rsid w:val="00570A1C"/>
    <w:rsid w:val="005711E2"/>
    <w:rsid w:val="00571EB5"/>
    <w:rsid w:val="00572189"/>
    <w:rsid w:val="00572CA3"/>
    <w:rsid w:val="005732AF"/>
    <w:rsid w:val="00574743"/>
    <w:rsid w:val="00574862"/>
    <w:rsid w:val="00574DDA"/>
    <w:rsid w:val="005751AD"/>
    <w:rsid w:val="0057565B"/>
    <w:rsid w:val="00575864"/>
    <w:rsid w:val="0057592B"/>
    <w:rsid w:val="00575BB7"/>
    <w:rsid w:val="0057601B"/>
    <w:rsid w:val="00576917"/>
    <w:rsid w:val="00576BB0"/>
    <w:rsid w:val="00577707"/>
    <w:rsid w:val="0058007A"/>
    <w:rsid w:val="00580203"/>
    <w:rsid w:val="0058027D"/>
    <w:rsid w:val="00580F87"/>
    <w:rsid w:val="0058174B"/>
    <w:rsid w:val="00582418"/>
    <w:rsid w:val="005829B1"/>
    <w:rsid w:val="00583728"/>
    <w:rsid w:val="005838A3"/>
    <w:rsid w:val="00583E24"/>
    <w:rsid w:val="00584885"/>
    <w:rsid w:val="00584A45"/>
    <w:rsid w:val="00584B84"/>
    <w:rsid w:val="00585734"/>
    <w:rsid w:val="005862B8"/>
    <w:rsid w:val="0058639D"/>
    <w:rsid w:val="0058672B"/>
    <w:rsid w:val="005867E7"/>
    <w:rsid w:val="00587634"/>
    <w:rsid w:val="00590424"/>
    <w:rsid w:val="00590525"/>
    <w:rsid w:val="00590597"/>
    <w:rsid w:val="00590B25"/>
    <w:rsid w:val="00591426"/>
    <w:rsid w:val="00591452"/>
    <w:rsid w:val="005919CB"/>
    <w:rsid w:val="00591B8A"/>
    <w:rsid w:val="00591E6C"/>
    <w:rsid w:val="00591EE4"/>
    <w:rsid w:val="005922EF"/>
    <w:rsid w:val="005923E6"/>
    <w:rsid w:val="005926E8"/>
    <w:rsid w:val="00592B03"/>
    <w:rsid w:val="00592D7E"/>
    <w:rsid w:val="00592D9B"/>
    <w:rsid w:val="005933A4"/>
    <w:rsid w:val="005933CC"/>
    <w:rsid w:val="005933E7"/>
    <w:rsid w:val="0059395B"/>
    <w:rsid w:val="00594157"/>
    <w:rsid w:val="00594665"/>
    <w:rsid w:val="005948BD"/>
    <w:rsid w:val="00594B48"/>
    <w:rsid w:val="00594DDA"/>
    <w:rsid w:val="00595808"/>
    <w:rsid w:val="00595C7E"/>
    <w:rsid w:val="005963D5"/>
    <w:rsid w:val="00596BB3"/>
    <w:rsid w:val="00597C79"/>
    <w:rsid w:val="005A043A"/>
    <w:rsid w:val="005A06CA"/>
    <w:rsid w:val="005A0861"/>
    <w:rsid w:val="005A09EA"/>
    <w:rsid w:val="005A0D3E"/>
    <w:rsid w:val="005A113A"/>
    <w:rsid w:val="005A12EA"/>
    <w:rsid w:val="005A1C82"/>
    <w:rsid w:val="005A27BB"/>
    <w:rsid w:val="005A2A25"/>
    <w:rsid w:val="005A472B"/>
    <w:rsid w:val="005A4BA0"/>
    <w:rsid w:val="005A4D72"/>
    <w:rsid w:val="005A5180"/>
    <w:rsid w:val="005A63E2"/>
    <w:rsid w:val="005A73B0"/>
    <w:rsid w:val="005A74F8"/>
    <w:rsid w:val="005A7D4D"/>
    <w:rsid w:val="005B0B72"/>
    <w:rsid w:val="005B0D52"/>
    <w:rsid w:val="005B2D60"/>
    <w:rsid w:val="005B31AB"/>
    <w:rsid w:val="005B35E2"/>
    <w:rsid w:val="005B459F"/>
    <w:rsid w:val="005B6244"/>
    <w:rsid w:val="005B6398"/>
    <w:rsid w:val="005B6570"/>
    <w:rsid w:val="005B77BA"/>
    <w:rsid w:val="005B7957"/>
    <w:rsid w:val="005B7A72"/>
    <w:rsid w:val="005C0444"/>
    <w:rsid w:val="005C0B48"/>
    <w:rsid w:val="005C3363"/>
    <w:rsid w:val="005C34A9"/>
    <w:rsid w:val="005C3D41"/>
    <w:rsid w:val="005C3FF8"/>
    <w:rsid w:val="005C428B"/>
    <w:rsid w:val="005C485F"/>
    <w:rsid w:val="005C4E8B"/>
    <w:rsid w:val="005C53B8"/>
    <w:rsid w:val="005C706B"/>
    <w:rsid w:val="005C7100"/>
    <w:rsid w:val="005D0431"/>
    <w:rsid w:val="005D04ED"/>
    <w:rsid w:val="005D103D"/>
    <w:rsid w:val="005D1DCF"/>
    <w:rsid w:val="005D256F"/>
    <w:rsid w:val="005D291F"/>
    <w:rsid w:val="005D39A2"/>
    <w:rsid w:val="005D3D68"/>
    <w:rsid w:val="005D4327"/>
    <w:rsid w:val="005D4C7B"/>
    <w:rsid w:val="005D5524"/>
    <w:rsid w:val="005D58C0"/>
    <w:rsid w:val="005D5E93"/>
    <w:rsid w:val="005D69B2"/>
    <w:rsid w:val="005D71B8"/>
    <w:rsid w:val="005D7B32"/>
    <w:rsid w:val="005E0385"/>
    <w:rsid w:val="005E155F"/>
    <w:rsid w:val="005E18C1"/>
    <w:rsid w:val="005E1F9F"/>
    <w:rsid w:val="005E2083"/>
    <w:rsid w:val="005E3C08"/>
    <w:rsid w:val="005E3EEB"/>
    <w:rsid w:val="005E3FE5"/>
    <w:rsid w:val="005E404B"/>
    <w:rsid w:val="005E5374"/>
    <w:rsid w:val="005E61A7"/>
    <w:rsid w:val="005E6ED3"/>
    <w:rsid w:val="005E71DC"/>
    <w:rsid w:val="005E7734"/>
    <w:rsid w:val="005E775F"/>
    <w:rsid w:val="005F02AB"/>
    <w:rsid w:val="005F0B24"/>
    <w:rsid w:val="005F0F28"/>
    <w:rsid w:val="005F0FB3"/>
    <w:rsid w:val="005F4651"/>
    <w:rsid w:val="005F4ACB"/>
    <w:rsid w:val="005F5524"/>
    <w:rsid w:val="005F6074"/>
    <w:rsid w:val="005F61FB"/>
    <w:rsid w:val="005F73F1"/>
    <w:rsid w:val="005F750E"/>
    <w:rsid w:val="005F777D"/>
    <w:rsid w:val="005F7CEF"/>
    <w:rsid w:val="00600AB5"/>
    <w:rsid w:val="00600E1E"/>
    <w:rsid w:val="00601CDC"/>
    <w:rsid w:val="00601D1A"/>
    <w:rsid w:val="00602739"/>
    <w:rsid w:val="00602794"/>
    <w:rsid w:val="00602C51"/>
    <w:rsid w:val="00603DE9"/>
    <w:rsid w:val="006040A8"/>
    <w:rsid w:val="0060444F"/>
    <w:rsid w:val="00604691"/>
    <w:rsid w:val="00605892"/>
    <w:rsid w:val="00605DB4"/>
    <w:rsid w:val="00606FC6"/>
    <w:rsid w:val="00607B5E"/>
    <w:rsid w:val="00607D52"/>
    <w:rsid w:val="006103B3"/>
    <w:rsid w:val="0061045C"/>
    <w:rsid w:val="00610700"/>
    <w:rsid w:val="00610EF3"/>
    <w:rsid w:val="006117FC"/>
    <w:rsid w:val="006119D8"/>
    <w:rsid w:val="00611E6D"/>
    <w:rsid w:val="006120F8"/>
    <w:rsid w:val="0061282F"/>
    <w:rsid w:val="00612D3F"/>
    <w:rsid w:val="006130B1"/>
    <w:rsid w:val="006130CC"/>
    <w:rsid w:val="00613176"/>
    <w:rsid w:val="00613888"/>
    <w:rsid w:val="00613982"/>
    <w:rsid w:val="00613CE4"/>
    <w:rsid w:val="00613FD1"/>
    <w:rsid w:val="0061501D"/>
    <w:rsid w:val="00615409"/>
    <w:rsid w:val="00615F25"/>
    <w:rsid w:val="00616A9D"/>
    <w:rsid w:val="00617CCB"/>
    <w:rsid w:val="00617ECB"/>
    <w:rsid w:val="006202DE"/>
    <w:rsid w:val="00620409"/>
    <w:rsid w:val="006205EF"/>
    <w:rsid w:val="00620A2F"/>
    <w:rsid w:val="00620D4B"/>
    <w:rsid w:val="00620DD5"/>
    <w:rsid w:val="00621003"/>
    <w:rsid w:val="00621670"/>
    <w:rsid w:val="00621955"/>
    <w:rsid w:val="00621CDF"/>
    <w:rsid w:val="006220E5"/>
    <w:rsid w:val="006223BD"/>
    <w:rsid w:val="00622570"/>
    <w:rsid w:val="00622AF5"/>
    <w:rsid w:val="00622CC7"/>
    <w:rsid w:val="00623012"/>
    <w:rsid w:val="0062406A"/>
    <w:rsid w:val="0062427D"/>
    <w:rsid w:val="00624900"/>
    <w:rsid w:val="00624F7B"/>
    <w:rsid w:val="006251D3"/>
    <w:rsid w:val="00625317"/>
    <w:rsid w:val="00625456"/>
    <w:rsid w:val="00625D77"/>
    <w:rsid w:val="0062700E"/>
    <w:rsid w:val="00627325"/>
    <w:rsid w:val="00627C21"/>
    <w:rsid w:val="00631044"/>
    <w:rsid w:val="006319DC"/>
    <w:rsid w:val="00632267"/>
    <w:rsid w:val="006326B9"/>
    <w:rsid w:val="00633567"/>
    <w:rsid w:val="00634320"/>
    <w:rsid w:val="0063441A"/>
    <w:rsid w:val="006347F4"/>
    <w:rsid w:val="00634BED"/>
    <w:rsid w:val="00634D86"/>
    <w:rsid w:val="006359DD"/>
    <w:rsid w:val="00635B23"/>
    <w:rsid w:val="006365BE"/>
    <w:rsid w:val="00636B37"/>
    <w:rsid w:val="00636C6C"/>
    <w:rsid w:val="00636D4E"/>
    <w:rsid w:val="006370A7"/>
    <w:rsid w:val="0063725F"/>
    <w:rsid w:val="006378E2"/>
    <w:rsid w:val="006407E3"/>
    <w:rsid w:val="00641525"/>
    <w:rsid w:val="0064159A"/>
    <w:rsid w:val="00641863"/>
    <w:rsid w:val="00641B89"/>
    <w:rsid w:val="00641F03"/>
    <w:rsid w:val="00642204"/>
    <w:rsid w:val="0064252A"/>
    <w:rsid w:val="00642E99"/>
    <w:rsid w:val="00643A6F"/>
    <w:rsid w:val="006440FD"/>
    <w:rsid w:val="00646742"/>
    <w:rsid w:val="00646E87"/>
    <w:rsid w:val="00647642"/>
    <w:rsid w:val="00647B96"/>
    <w:rsid w:val="00647DD1"/>
    <w:rsid w:val="00652445"/>
    <w:rsid w:val="00652AE4"/>
    <w:rsid w:val="00654014"/>
    <w:rsid w:val="00654818"/>
    <w:rsid w:val="00655007"/>
    <w:rsid w:val="00655009"/>
    <w:rsid w:val="006552C2"/>
    <w:rsid w:val="00656731"/>
    <w:rsid w:val="0065749F"/>
    <w:rsid w:val="00657AB3"/>
    <w:rsid w:val="00657B36"/>
    <w:rsid w:val="006623E0"/>
    <w:rsid w:val="00662BE7"/>
    <w:rsid w:val="00663322"/>
    <w:rsid w:val="00663BDB"/>
    <w:rsid w:val="00665181"/>
    <w:rsid w:val="006661A5"/>
    <w:rsid w:val="006665E4"/>
    <w:rsid w:val="006669D4"/>
    <w:rsid w:val="00666AC4"/>
    <w:rsid w:val="0066712F"/>
    <w:rsid w:val="006676FD"/>
    <w:rsid w:val="0066782A"/>
    <w:rsid w:val="0067023C"/>
    <w:rsid w:val="006705A7"/>
    <w:rsid w:val="00670E72"/>
    <w:rsid w:val="00670E73"/>
    <w:rsid w:val="0067186B"/>
    <w:rsid w:val="00671CDA"/>
    <w:rsid w:val="00672E75"/>
    <w:rsid w:val="006738CD"/>
    <w:rsid w:val="006743E3"/>
    <w:rsid w:val="00674CE9"/>
    <w:rsid w:val="00674FA4"/>
    <w:rsid w:val="00675232"/>
    <w:rsid w:val="0067538E"/>
    <w:rsid w:val="00675808"/>
    <w:rsid w:val="00676AE4"/>
    <w:rsid w:val="006801E0"/>
    <w:rsid w:val="0068061E"/>
    <w:rsid w:val="0068077D"/>
    <w:rsid w:val="006809DB"/>
    <w:rsid w:val="0068116D"/>
    <w:rsid w:val="006818E4"/>
    <w:rsid w:val="00682AD2"/>
    <w:rsid w:val="00682B4A"/>
    <w:rsid w:val="0068444F"/>
    <w:rsid w:val="00684D3B"/>
    <w:rsid w:val="00684EAB"/>
    <w:rsid w:val="00685959"/>
    <w:rsid w:val="00685BBF"/>
    <w:rsid w:val="00685C29"/>
    <w:rsid w:val="006861DD"/>
    <w:rsid w:val="0068669A"/>
    <w:rsid w:val="00686B00"/>
    <w:rsid w:val="00686BDA"/>
    <w:rsid w:val="00686F1D"/>
    <w:rsid w:val="00687150"/>
    <w:rsid w:val="00687B9C"/>
    <w:rsid w:val="00690294"/>
    <w:rsid w:val="00690729"/>
    <w:rsid w:val="00690B78"/>
    <w:rsid w:val="006919E3"/>
    <w:rsid w:val="00691A16"/>
    <w:rsid w:val="00692193"/>
    <w:rsid w:val="006922F0"/>
    <w:rsid w:val="00692331"/>
    <w:rsid w:val="00692456"/>
    <w:rsid w:val="00692937"/>
    <w:rsid w:val="006932E2"/>
    <w:rsid w:val="00693B0B"/>
    <w:rsid w:val="00694FE2"/>
    <w:rsid w:val="00696C4D"/>
    <w:rsid w:val="006973C2"/>
    <w:rsid w:val="0069755D"/>
    <w:rsid w:val="006975F1"/>
    <w:rsid w:val="006A0211"/>
    <w:rsid w:val="006A0B71"/>
    <w:rsid w:val="006A0D74"/>
    <w:rsid w:val="006A1200"/>
    <w:rsid w:val="006A13FE"/>
    <w:rsid w:val="006A14CD"/>
    <w:rsid w:val="006A1B33"/>
    <w:rsid w:val="006A1C0B"/>
    <w:rsid w:val="006A1D73"/>
    <w:rsid w:val="006A1DC5"/>
    <w:rsid w:val="006A1F20"/>
    <w:rsid w:val="006A2153"/>
    <w:rsid w:val="006A2373"/>
    <w:rsid w:val="006A2B30"/>
    <w:rsid w:val="006A326A"/>
    <w:rsid w:val="006A3E62"/>
    <w:rsid w:val="006A4C11"/>
    <w:rsid w:val="006A52EA"/>
    <w:rsid w:val="006A57C7"/>
    <w:rsid w:val="006A5BAF"/>
    <w:rsid w:val="006A5DBD"/>
    <w:rsid w:val="006A620A"/>
    <w:rsid w:val="006A6362"/>
    <w:rsid w:val="006A6790"/>
    <w:rsid w:val="006A726F"/>
    <w:rsid w:val="006A743D"/>
    <w:rsid w:val="006A7D0D"/>
    <w:rsid w:val="006A7D52"/>
    <w:rsid w:val="006B00D1"/>
    <w:rsid w:val="006B01C9"/>
    <w:rsid w:val="006B0427"/>
    <w:rsid w:val="006B0668"/>
    <w:rsid w:val="006B174C"/>
    <w:rsid w:val="006B1E00"/>
    <w:rsid w:val="006B214D"/>
    <w:rsid w:val="006B351D"/>
    <w:rsid w:val="006B362C"/>
    <w:rsid w:val="006B46C7"/>
    <w:rsid w:val="006B4865"/>
    <w:rsid w:val="006B559A"/>
    <w:rsid w:val="006B5F8E"/>
    <w:rsid w:val="006B6084"/>
    <w:rsid w:val="006B63CA"/>
    <w:rsid w:val="006B63E2"/>
    <w:rsid w:val="006B66FA"/>
    <w:rsid w:val="006B6921"/>
    <w:rsid w:val="006B6A2C"/>
    <w:rsid w:val="006B6D55"/>
    <w:rsid w:val="006B6E30"/>
    <w:rsid w:val="006B6E79"/>
    <w:rsid w:val="006B74A2"/>
    <w:rsid w:val="006B7887"/>
    <w:rsid w:val="006B7B4A"/>
    <w:rsid w:val="006C15BA"/>
    <w:rsid w:val="006C2257"/>
    <w:rsid w:val="006C2277"/>
    <w:rsid w:val="006C23C5"/>
    <w:rsid w:val="006C336B"/>
    <w:rsid w:val="006C376A"/>
    <w:rsid w:val="006C3A84"/>
    <w:rsid w:val="006C3B08"/>
    <w:rsid w:val="006C4305"/>
    <w:rsid w:val="006C45FE"/>
    <w:rsid w:val="006C49D3"/>
    <w:rsid w:val="006C4C06"/>
    <w:rsid w:val="006C4C0B"/>
    <w:rsid w:val="006C4F90"/>
    <w:rsid w:val="006C53B3"/>
    <w:rsid w:val="006C5951"/>
    <w:rsid w:val="006C6085"/>
    <w:rsid w:val="006C6CBB"/>
    <w:rsid w:val="006C7C97"/>
    <w:rsid w:val="006C7E99"/>
    <w:rsid w:val="006D01B5"/>
    <w:rsid w:val="006D0CA0"/>
    <w:rsid w:val="006D135F"/>
    <w:rsid w:val="006D28DE"/>
    <w:rsid w:val="006D3226"/>
    <w:rsid w:val="006D3702"/>
    <w:rsid w:val="006D3E98"/>
    <w:rsid w:val="006D4AC4"/>
    <w:rsid w:val="006D4C6D"/>
    <w:rsid w:val="006D4CB2"/>
    <w:rsid w:val="006D4CB3"/>
    <w:rsid w:val="006D51FD"/>
    <w:rsid w:val="006D5486"/>
    <w:rsid w:val="006D55D6"/>
    <w:rsid w:val="006D569F"/>
    <w:rsid w:val="006D78FF"/>
    <w:rsid w:val="006E03F9"/>
    <w:rsid w:val="006E0F33"/>
    <w:rsid w:val="006E1221"/>
    <w:rsid w:val="006E12C2"/>
    <w:rsid w:val="006E163C"/>
    <w:rsid w:val="006E166C"/>
    <w:rsid w:val="006E1AA1"/>
    <w:rsid w:val="006E1AE6"/>
    <w:rsid w:val="006E1F01"/>
    <w:rsid w:val="006E21A0"/>
    <w:rsid w:val="006E3938"/>
    <w:rsid w:val="006E3A31"/>
    <w:rsid w:val="006E3F24"/>
    <w:rsid w:val="006E4797"/>
    <w:rsid w:val="006E4A8B"/>
    <w:rsid w:val="006E4AE5"/>
    <w:rsid w:val="006E5970"/>
    <w:rsid w:val="006E598F"/>
    <w:rsid w:val="006E5BE7"/>
    <w:rsid w:val="006E65B6"/>
    <w:rsid w:val="006E68CF"/>
    <w:rsid w:val="006E6CB1"/>
    <w:rsid w:val="006E6F3E"/>
    <w:rsid w:val="006E72DA"/>
    <w:rsid w:val="006E7DF2"/>
    <w:rsid w:val="006F007E"/>
    <w:rsid w:val="006F0786"/>
    <w:rsid w:val="006F0843"/>
    <w:rsid w:val="006F098F"/>
    <w:rsid w:val="006F0BB5"/>
    <w:rsid w:val="006F1E74"/>
    <w:rsid w:val="006F354C"/>
    <w:rsid w:val="006F363C"/>
    <w:rsid w:val="006F3A26"/>
    <w:rsid w:val="006F51A3"/>
    <w:rsid w:val="006F56A7"/>
    <w:rsid w:val="006F5877"/>
    <w:rsid w:val="006F5E77"/>
    <w:rsid w:val="006F68AF"/>
    <w:rsid w:val="006F7052"/>
    <w:rsid w:val="006F7699"/>
    <w:rsid w:val="006F7D1F"/>
    <w:rsid w:val="00700366"/>
    <w:rsid w:val="0070086D"/>
    <w:rsid w:val="00700E38"/>
    <w:rsid w:val="00701888"/>
    <w:rsid w:val="00702F45"/>
    <w:rsid w:val="00703830"/>
    <w:rsid w:val="00703C50"/>
    <w:rsid w:val="00703C95"/>
    <w:rsid w:val="00705185"/>
    <w:rsid w:val="007056CE"/>
    <w:rsid w:val="00705967"/>
    <w:rsid w:val="00705A13"/>
    <w:rsid w:val="007063B3"/>
    <w:rsid w:val="007066AB"/>
    <w:rsid w:val="00707444"/>
    <w:rsid w:val="00710028"/>
    <w:rsid w:val="0071002C"/>
    <w:rsid w:val="00710C48"/>
    <w:rsid w:val="007117E4"/>
    <w:rsid w:val="00711B2F"/>
    <w:rsid w:val="007134B3"/>
    <w:rsid w:val="007145BF"/>
    <w:rsid w:val="0071497E"/>
    <w:rsid w:val="007149CE"/>
    <w:rsid w:val="00714B75"/>
    <w:rsid w:val="00714F6E"/>
    <w:rsid w:val="00714F95"/>
    <w:rsid w:val="00715855"/>
    <w:rsid w:val="007158E4"/>
    <w:rsid w:val="00716401"/>
    <w:rsid w:val="00716890"/>
    <w:rsid w:val="00716C6A"/>
    <w:rsid w:val="00716E56"/>
    <w:rsid w:val="0071755F"/>
    <w:rsid w:val="00717692"/>
    <w:rsid w:val="00717A28"/>
    <w:rsid w:val="007205A5"/>
    <w:rsid w:val="00720B40"/>
    <w:rsid w:val="00720D97"/>
    <w:rsid w:val="00721153"/>
    <w:rsid w:val="00721674"/>
    <w:rsid w:val="007227C6"/>
    <w:rsid w:val="00722C62"/>
    <w:rsid w:val="00722E2F"/>
    <w:rsid w:val="00722FDD"/>
    <w:rsid w:val="0072311A"/>
    <w:rsid w:val="00724151"/>
    <w:rsid w:val="0072509A"/>
    <w:rsid w:val="007252C6"/>
    <w:rsid w:val="007254CF"/>
    <w:rsid w:val="007256F6"/>
    <w:rsid w:val="00725CB6"/>
    <w:rsid w:val="0072606C"/>
    <w:rsid w:val="007266C8"/>
    <w:rsid w:val="00726926"/>
    <w:rsid w:val="007276C4"/>
    <w:rsid w:val="0072789D"/>
    <w:rsid w:val="00727B10"/>
    <w:rsid w:val="00727EAB"/>
    <w:rsid w:val="007300A8"/>
    <w:rsid w:val="007300F4"/>
    <w:rsid w:val="00731050"/>
    <w:rsid w:val="00732A4A"/>
    <w:rsid w:val="00733830"/>
    <w:rsid w:val="00733DD1"/>
    <w:rsid w:val="007345C3"/>
    <w:rsid w:val="00734753"/>
    <w:rsid w:val="007348D4"/>
    <w:rsid w:val="00737117"/>
    <w:rsid w:val="0073713C"/>
    <w:rsid w:val="00740F4B"/>
    <w:rsid w:val="007411ED"/>
    <w:rsid w:val="007413E2"/>
    <w:rsid w:val="007416D5"/>
    <w:rsid w:val="00741981"/>
    <w:rsid w:val="00741C28"/>
    <w:rsid w:val="0074294A"/>
    <w:rsid w:val="00743D20"/>
    <w:rsid w:val="00744040"/>
    <w:rsid w:val="007445FA"/>
    <w:rsid w:val="007446A6"/>
    <w:rsid w:val="00744D31"/>
    <w:rsid w:val="00744E1A"/>
    <w:rsid w:val="0074508D"/>
    <w:rsid w:val="007460D5"/>
    <w:rsid w:val="007460EE"/>
    <w:rsid w:val="00746900"/>
    <w:rsid w:val="0074693F"/>
    <w:rsid w:val="00746B30"/>
    <w:rsid w:val="0074778B"/>
    <w:rsid w:val="00747914"/>
    <w:rsid w:val="00750B78"/>
    <w:rsid w:val="00751B5E"/>
    <w:rsid w:val="00752050"/>
    <w:rsid w:val="007522F0"/>
    <w:rsid w:val="007539B6"/>
    <w:rsid w:val="0075431D"/>
    <w:rsid w:val="00754899"/>
    <w:rsid w:val="0075494B"/>
    <w:rsid w:val="00755204"/>
    <w:rsid w:val="00755894"/>
    <w:rsid w:val="0075761D"/>
    <w:rsid w:val="007607CB"/>
    <w:rsid w:val="00760937"/>
    <w:rsid w:val="00760CEE"/>
    <w:rsid w:val="00760EB5"/>
    <w:rsid w:val="00761AD7"/>
    <w:rsid w:val="00762215"/>
    <w:rsid w:val="007638AA"/>
    <w:rsid w:val="00763FD9"/>
    <w:rsid w:val="007640C4"/>
    <w:rsid w:val="00764258"/>
    <w:rsid w:val="007643AD"/>
    <w:rsid w:val="007653DF"/>
    <w:rsid w:val="00765455"/>
    <w:rsid w:val="00765673"/>
    <w:rsid w:val="00765BDD"/>
    <w:rsid w:val="00765CBF"/>
    <w:rsid w:val="007662C6"/>
    <w:rsid w:val="00766554"/>
    <w:rsid w:val="007666D2"/>
    <w:rsid w:val="00766766"/>
    <w:rsid w:val="007673FB"/>
    <w:rsid w:val="00767798"/>
    <w:rsid w:val="00767AB9"/>
    <w:rsid w:val="00767AFA"/>
    <w:rsid w:val="00767C4D"/>
    <w:rsid w:val="00767CA2"/>
    <w:rsid w:val="00770140"/>
    <w:rsid w:val="007701C8"/>
    <w:rsid w:val="00770953"/>
    <w:rsid w:val="00770B0F"/>
    <w:rsid w:val="00770CB2"/>
    <w:rsid w:val="00770D74"/>
    <w:rsid w:val="007713E1"/>
    <w:rsid w:val="007721D9"/>
    <w:rsid w:val="007722D3"/>
    <w:rsid w:val="00772AD2"/>
    <w:rsid w:val="00772EB2"/>
    <w:rsid w:val="007730FD"/>
    <w:rsid w:val="00773665"/>
    <w:rsid w:val="00773F4D"/>
    <w:rsid w:val="00773FEC"/>
    <w:rsid w:val="0077437C"/>
    <w:rsid w:val="0077439E"/>
    <w:rsid w:val="00775161"/>
    <w:rsid w:val="00775223"/>
    <w:rsid w:val="0077565F"/>
    <w:rsid w:val="00775CD9"/>
    <w:rsid w:val="0077601B"/>
    <w:rsid w:val="00776046"/>
    <w:rsid w:val="00780931"/>
    <w:rsid w:val="007809EA"/>
    <w:rsid w:val="00780CA7"/>
    <w:rsid w:val="00780FA0"/>
    <w:rsid w:val="00781350"/>
    <w:rsid w:val="0078167B"/>
    <w:rsid w:val="00781686"/>
    <w:rsid w:val="00782222"/>
    <w:rsid w:val="00782276"/>
    <w:rsid w:val="007822ED"/>
    <w:rsid w:val="00783017"/>
    <w:rsid w:val="007832B3"/>
    <w:rsid w:val="0078471D"/>
    <w:rsid w:val="007853A0"/>
    <w:rsid w:val="00785B83"/>
    <w:rsid w:val="00785DFC"/>
    <w:rsid w:val="007864CB"/>
    <w:rsid w:val="007866EA"/>
    <w:rsid w:val="007869A5"/>
    <w:rsid w:val="00786F8C"/>
    <w:rsid w:val="0078754B"/>
    <w:rsid w:val="00787C79"/>
    <w:rsid w:val="00791CC3"/>
    <w:rsid w:val="00793A9F"/>
    <w:rsid w:val="00794148"/>
    <w:rsid w:val="007946B1"/>
    <w:rsid w:val="007948EF"/>
    <w:rsid w:val="00795BCC"/>
    <w:rsid w:val="00796319"/>
    <w:rsid w:val="007964D1"/>
    <w:rsid w:val="00797DDF"/>
    <w:rsid w:val="007A05DF"/>
    <w:rsid w:val="007A06B7"/>
    <w:rsid w:val="007A189A"/>
    <w:rsid w:val="007A24B1"/>
    <w:rsid w:val="007A2D12"/>
    <w:rsid w:val="007A2E7B"/>
    <w:rsid w:val="007A2E84"/>
    <w:rsid w:val="007A34EC"/>
    <w:rsid w:val="007A3A73"/>
    <w:rsid w:val="007A3B3F"/>
    <w:rsid w:val="007A3D28"/>
    <w:rsid w:val="007A3FC4"/>
    <w:rsid w:val="007A40A2"/>
    <w:rsid w:val="007A44AD"/>
    <w:rsid w:val="007A4E00"/>
    <w:rsid w:val="007A52AC"/>
    <w:rsid w:val="007A5300"/>
    <w:rsid w:val="007A5501"/>
    <w:rsid w:val="007A6363"/>
    <w:rsid w:val="007B01DC"/>
    <w:rsid w:val="007B1ADB"/>
    <w:rsid w:val="007B1E71"/>
    <w:rsid w:val="007B2CBD"/>
    <w:rsid w:val="007B2F03"/>
    <w:rsid w:val="007B323E"/>
    <w:rsid w:val="007B334A"/>
    <w:rsid w:val="007B3981"/>
    <w:rsid w:val="007B402D"/>
    <w:rsid w:val="007B4125"/>
    <w:rsid w:val="007B71E8"/>
    <w:rsid w:val="007B75CB"/>
    <w:rsid w:val="007C0CF1"/>
    <w:rsid w:val="007C139C"/>
    <w:rsid w:val="007C1898"/>
    <w:rsid w:val="007C2663"/>
    <w:rsid w:val="007C31F1"/>
    <w:rsid w:val="007C3AD2"/>
    <w:rsid w:val="007C3DE2"/>
    <w:rsid w:val="007C447F"/>
    <w:rsid w:val="007C4C15"/>
    <w:rsid w:val="007C5C1C"/>
    <w:rsid w:val="007C5F3C"/>
    <w:rsid w:val="007C6045"/>
    <w:rsid w:val="007C61B6"/>
    <w:rsid w:val="007C6502"/>
    <w:rsid w:val="007C6734"/>
    <w:rsid w:val="007C7FE8"/>
    <w:rsid w:val="007D04DE"/>
    <w:rsid w:val="007D1905"/>
    <w:rsid w:val="007D2756"/>
    <w:rsid w:val="007D3084"/>
    <w:rsid w:val="007D359A"/>
    <w:rsid w:val="007D3601"/>
    <w:rsid w:val="007D37F4"/>
    <w:rsid w:val="007D3971"/>
    <w:rsid w:val="007D49E6"/>
    <w:rsid w:val="007D4DB0"/>
    <w:rsid w:val="007D54AC"/>
    <w:rsid w:val="007D5842"/>
    <w:rsid w:val="007D5C9A"/>
    <w:rsid w:val="007D6480"/>
    <w:rsid w:val="007D7687"/>
    <w:rsid w:val="007D777F"/>
    <w:rsid w:val="007D7844"/>
    <w:rsid w:val="007D7A9C"/>
    <w:rsid w:val="007E02E2"/>
    <w:rsid w:val="007E0441"/>
    <w:rsid w:val="007E0F27"/>
    <w:rsid w:val="007E0F96"/>
    <w:rsid w:val="007E1AB6"/>
    <w:rsid w:val="007E1E41"/>
    <w:rsid w:val="007E3909"/>
    <w:rsid w:val="007E4255"/>
    <w:rsid w:val="007E5200"/>
    <w:rsid w:val="007E568A"/>
    <w:rsid w:val="007E5A2F"/>
    <w:rsid w:val="007E5D2D"/>
    <w:rsid w:val="007E6220"/>
    <w:rsid w:val="007E6C5B"/>
    <w:rsid w:val="007E6F85"/>
    <w:rsid w:val="007E7708"/>
    <w:rsid w:val="007E77F6"/>
    <w:rsid w:val="007E7CEC"/>
    <w:rsid w:val="007F003D"/>
    <w:rsid w:val="007F027D"/>
    <w:rsid w:val="007F0A99"/>
    <w:rsid w:val="007F0C6B"/>
    <w:rsid w:val="007F0FED"/>
    <w:rsid w:val="007F124B"/>
    <w:rsid w:val="007F1558"/>
    <w:rsid w:val="007F167A"/>
    <w:rsid w:val="007F17C1"/>
    <w:rsid w:val="007F1B62"/>
    <w:rsid w:val="007F1B72"/>
    <w:rsid w:val="007F1C81"/>
    <w:rsid w:val="007F2E7D"/>
    <w:rsid w:val="007F3375"/>
    <w:rsid w:val="007F35B4"/>
    <w:rsid w:val="007F378C"/>
    <w:rsid w:val="007F37C3"/>
    <w:rsid w:val="007F6558"/>
    <w:rsid w:val="007F65D1"/>
    <w:rsid w:val="007F6CB3"/>
    <w:rsid w:val="007F7066"/>
    <w:rsid w:val="007F7286"/>
    <w:rsid w:val="007F77B1"/>
    <w:rsid w:val="007F7EF3"/>
    <w:rsid w:val="008008FA"/>
    <w:rsid w:val="00800E5A"/>
    <w:rsid w:val="00801375"/>
    <w:rsid w:val="008016D9"/>
    <w:rsid w:val="0080235E"/>
    <w:rsid w:val="008023E0"/>
    <w:rsid w:val="0080277F"/>
    <w:rsid w:val="00803447"/>
    <w:rsid w:val="008036C0"/>
    <w:rsid w:val="00803D2F"/>
    <w:rsid w:val="00804005"/>
    <w:rsid w:val="0080457B"/>
    <w:rsid w:val="0080483C"/>
    <w:rsid w:val="00804B5E"/>
    <w:rsid w:val="00804FD5"/>
    <w:rsid w:val="0080538C"/>
    <w:rsid w:val="0080658B"/>
    <w:rsid w:val="00806AE5"/>
    <w:rsid w:val="00807011"/>
    <w:rsid w:val="0080733A"/>
    <w:rsid w:val="00807A78"/>
    <w:rsid w:val="00810003"/>
    <w:rsid w:val="00810E91"/>
    <w:rsid w:val="008111CA"/>
    <w:rsid w:val="008117FE"/>
    <w:rsid w:val="0081190A"/>
    <w:rsid w:val="00811F08"/>
    <w:rsid w:val="008121FC"/>
    <w:rsid w:val="00812539"/>
    <w:rsid w:val="008127DE"/>
    <w:rsid w:val="00812A8C"/>
    <w:rsid w:val="0081300D"/>
    <w:rsid w:val="008131FD"/>
    <w:rsid w:val="00813BEF"/>
    <w:rsid w:val="008140AF"/>
    <w:rsid w:val="00814676"/>
    <w:rsid w:val="00814819"/>
    <w:rsid w:val="008148B6"/>
    <w:rsid w:val="00814B6E"/>
    <w:rsid w:val="00814C4D"/>
    <w:rsid w:val="00815A51"/>
    <w:rsid w:val="0081610B"/>
    <w:rsid w:val="008162F7"/>
    <w:rsid w:val="008164F2"/>
    <w:rsid w:val="0081701C"/>
    <w:rsid w:val="008174AA"/>
    <w:rsid w:val="0082056D"/>
    <w:rsid w:val="008237F0"/>
    <w:rsid w:val="008256AC"/>
    <w:rsid w:val="00826F9D"/>
    <w:rsid w:val="00827001"/>
    <w:rsid w:val="00827384"/>
    <w:rsid w:val="0083208A"/>
    <w:rsid w:val="008324C5"/>
    <w:rsid w:val="00832E50"/>
    <w:rsid w:val="00832E5C"/>
    <w:rsid w:val="00832E8C"/>
    <w:rsid w:val="00832EA5"/>
    <w:rsid w:val="00833E85"/>
    <w:rsid w:val="00833EBC"/>
    <w:rsid w:val="00834013"/>
    <w:rsid w:val="00834BC2"/>
    <w:rsid w:val="00834CE5"/>
    <w:rsid w:val="00834E54"/>
    <w:rsid w:val="0083561A"/>
    <w:rsid w:val="008360EE"/>
    <w:rsid w:val="00836B8A"/>
    <w:rsid w:val="00837B95"/>
    <w:rsid w:val="0084088D"/>
    <w:rsid w:val="00840CD8"/>
    <w:rsid w:val="0084105C"/>
    <w:rsid w:val="008412D9"/>
    <w:rsid w:val="00841ACA"/>
    <w:rsid w:val="00841AFC"/>
    <w:rsid w:val="00841BB9"/>
    <w:rsid w:val="008421FA"/>
    <w:rsid w:val="0084301A"/>
    <w:rsid w:val="00843195"/>
    <w:rsid w:val="00843DB7"/>
    <w:rsid w:val="008448CD"/>
    <w:rsid w:val="008449F8"/>
    <w:rsid w:val="00844C46"/>
    <w:rsid w:val="00844F40"/>
    <w:rsid w:val="0084527D"/>
    <w:rsid w:val="008460A5"/>
    <w:rsid w:val="0084709C"/>
    <w:rsid w:val="008474F6"/>
    <w:rsid w:val="00847727"/>
    <w:rsid w:val="0084780D"/>
    <w:rsid w:val="008478C9"/>
    <w:rsid w:val="008479CE"/>
    <w:rsid w:val="00847A3B"/>
    <w:rsid w:val="008500B6"/>
    <w:rsid w:val="008507AB"/>
    <w:rsid w:val="00850C29"/>
    <w:rsid w:val="008510FF"/>
    <w:rsid w:val="00851702"/>
    <w:rsid w:val="008517A7"/>
    <w:rsid w:val="008527F6"/>
    <w:rsid w:val="00853332"/>
    <w:rsid w:val="008538A7"/>
    <w:rsid w:val="00853A73"/>
    <w:rsid w:val="00853BB5"/>
    <w:rsid w:val="0085426A"/>
    <w:rsid w:val="00854434"/>
    <w:rsid w:val="00854ACA"/>
    <w:rsid w:val="00855253"/>
    <w:rsid w:val="00857161"/>
    <w:rsid w:val="00857187"/>
    <w:rsid w:val="00857831"/>
    <w:rsid w:val="00857E00"/>
    <w:rsid w:val="00860950"/>
    <w:rsid w:val="00860996"/>
    <w:rsid w:val="00860D23"/>
    <w:rsid w:val="0086106D"/>
    <w:rsid w:val="0086218F"/>
    <w:rsid w:val="00862937"/>
    <w:rsid w:val="00862A0D"/>
    <w:rsid w:val="00862C99"/>
    <w:rsid w:val="0086384B"/>
    <w:rsid w:val="00863B79"/>
    <w:rsid w:val="00863D8E"/>
    <w:rsid w:val="00864970"/>
    <w:rsid w:val="0086504B"/>
    <w:rsid w:val="0086517D"/>
    <w:rsid w:val="00865A5D"/>
    <w:rsid w:val="00865E64"/>
    <w:rsid w:val="008666AB"/>
    <w:rsid w:val="00866B6F"/>
    <w:rsid w:val="0086708D"/>
    <w:rsid w:val="0086754B"/>
    <w:rsid w:val="00867769"/>
    <w:rsid w:val="008707AE"/>
    <w:rsid w:val="0087102B"/>
    <w:rsid w:val="00871DF3"/>
    <w:rsid w:val="00871E09"/>
    <w:rsid w:val="00871E94"/>
    <w:rsid w:val="00872122"/>
    <w:rsid w:val="008721C3"/>
    <w:rsid w:val="008724A9"/>
    <w:rsid w:val="008732D0"/>
    <w:rsid w:val="008737AE"/>
    <w:rsid w:val="00874164"/>
    <w:rsid w:val="008742F0"/>
    <w:rsid w:val="00874F76"/>
    <w:rsid w:val="0087661A"/>
    <w:rsid w:val="00876ACA"/>
    <w:rsid w:val="00876C59"/>
    <w:rsid w:val="008770A5"/>
    <w:rsid w:val="00877143"/>
    <w:rsid w:val="008775C0"/>
    <w:rsid w:val="00877C86"/>
    <w:rsid w:val="0088062D"/>
    <w:rsid w:val="00880FAA"/>
    <w:rsid w:val="008811C4"/>
    <w:rsid w:val="008813B8"/>
    <w:rsid w:val="00881AC6"/>
    <w:rsid w:val="00881EC3"/>
    <w:rsid w:val="0088315B"/>
    <w:rsid w:val="00883330"/>
    <w:rsid w:val="00883F48"/>
    <w:rsid w:val="00884166"/>
    <w:rsid w:val="00885B93"/>
    <w:rsid w:val="00885CA0"/>
    <w:rsid w:val="00885FBE"/>
    <w:rsid w:val="00886263"/>
    <w:rsid w:val="00887CC4"/>
    <w:rsid w:val="00890382"/>
    <w:rsid w:val="00890651"/>
    <w:rsid w:val="00891CFE"/>
    <w:rsid w:val="00891EBD"/>
    <w:rsid w:val="008920A0"/>
    <w:rsid w:val="0089221C"/>
    <w:rsid w:val="00892983"/>
    <w:rsid w:val="008933E2"/>
    <w:rsid w:val="008944AC"/>
    <w:rsid w:val="008954F8"/>
    <w:rsid w:val="00895F95"/>
    <w:rsid w:val="008963FF"/>
    <w:rsid w:val="00896D02"/>
    <w:rsid w:val="00897D88"/>
    <w:rsid w:val="008A02B9"/>
    <w:rsid w:val="008A1294"/>
    <w:rsid w:val="008A139A"/>
    <w:rsid w:val="008A15EB"/>
    <w:rsid w:val="008A18C3"/>
    <w:rsid w:val="008A18F1"/>
    <w:rsid w:val="008A18F2"/>
    <w:rsid w:val="008A1BE2"/>
    <w:rsid w:val="008A1D53"/>
    <w:rsid w:val="008A284C"/>
    <w:rsid w:val="008A2C96"/>
    <w:rsid w:val="008A331C"/>
    <w:rsid w:val="008A3371"/>
    <w:rsid w:val="008A3458"/>
    <w:rsid w:val="008A3C93"/>
    <w:rsid w:val="008A4103"/>
    <w:rsid w:val="008A4D40"/>
    <w:rsid w:val="008A5349"/>
    <w:rsid w:val="008A5E9D"/>
    <w:rsid w:val="008A6050"/>
    <w:rsid w:val="008A6CA4"/>
    <w:rsid w:val="008A705D"/>
    <w:rsid w:val="008B06C3"/>
    <w:rsid w:val="008B0FE2"/>
    <w:rsid w:val="008B17FB"/>
    <w:rsid w:val="008B18B1"/>
    <w:rsid w:val="008B1E49"/>
    <w:rsid w:val="008B2275"/>
    <w:rsid w:val="008B2AE2"/>
    <w:rsid w:val="008B2EE1"/>
    <w:rsid w:val="008B5506"/>
    <w:rsid w:val="008B57F5"/>
    <w:rsid w:val="008B60A3"/>
    <w:rsid w:val="008B6522"/>
    <w:rsid w:val="008B6AD6"/>
    <w:rsid w:val="008B6B24"/>
    <w:rsid w:val="008B6EB7"/>
    <w:rsid w:val="008C007E"/>
    <w:rsid w:val="008C08DD"/>
    <w:rsid w:val="008C1476"/>
    <w:rsid w:val="008C1794"/>
    <w:rsid w:val="008C184C"/>
    <w:rsid w:val="008C194A"/>
    <w:rsid w:val="008C1C56"/>
    <w:rsid w:val="008C1C94"/>
    <w:rsid w:val="008C1FB9"/>
    <w:rsid w:val="008C2E07"/>
    <w:rsid w:val="008C32E8"/>
    <w:rsid w:val="008C33C2"/>
    <w:rsid w:val="008C343B"/>
    <w:rsid w:val="008C3659"/>
    <w:rsid w:val="008C3D5F"/>
    <w:rsid w:val="008C3E57"/>
    <w:rsid w:val="008C43C5"/>
    <w:rsid w:val="008C4AB0"/>
    <w:rsid w:val="008C4BE1"/>
    <w:rsid w:val="008C513A"/>
    <w:rsid w:val="008C6007"/>
    <w:rsid w:val="008C644E"/>
    <w:rsid w:val="008C65AF"/>
    <w:rsid w:val="008C68A0"/>
    <w:rsid w:val="008C7605"/>
    <w:rsid w:val="008C7857"/>
    <w:rsid w:val="008C7866"/>
    <w:rsid w:val="008D059E"/>
    <w:rsid w:val="008D0959"/>
    <w:rsid w:val="008D121A"/>
    <w:rsid w:val="008D1B12"/>
    <w:rsid w:val="008D1C43"/>
    <w:rsid w:val="008D243D"/>
    <w:rsid w:val="008D252A"/>
    <w:rsid w:val="008D2C60"/>
    <w:rsid w:val="008D2EBC"/>
    <w:rsid w:val="008D32B9"/>
    <w:rsid w:val="008D3C9E"/>
    <w:rsid w:val="008D4064"/>
    <w:rsid w:val="008D46D6"/>
    <w:rsid w:val="008D4B1D"/>
    <w:rsid w:val="008D4FC5"/>
    <w:rsid w:val="008D507D"/>
    <w:rsid w:val="008D5668"/>
    <w:rsid w:val="008D59EB"/>
    <w:rsid w:val="008D5EC4"/>
    <w:rsid w:val="008D6095"/>
    <w:rsid w:val="008D61D1"/>
    <w:rsid w:val="008D63E5"/>
    <w:rsid w:val="008D654D"/>
    <w:rsid w:val="008D6E77"/>
    <w:rsid w:val="008D75AB"/>
    <w:rsid w:val="008D79D5"/>
    <w:rsid w:val="008D7FE9"/>
    <w:rsid w:val="008E03D9"/>
    <w:rsid w:val="008E0BE0"/>
    <w:rsid w:val="008E1091"/>
    <w:rsid w:val="008E1D9D"/>
    <w:rsid w:val="008E247C"/>
    <w:rsid w:val="008E2B83"/>
    <w:rsid w:val="008E3045"/>
    <w:rsid w:val="008E308E"/>
    <w:rsid w:val="008E53C9"/>
    <w:rsid w:val="008E5AA8"/>
    <w:rsid w:val="008E6829"/>
    <w:rsid w:val="008F0EC0"/>
    <w:rsid w:val="008F2561"/>
    <w:rsid w:val="008F2974"/>
    <w:rsid w:val="008F2EDF"/>
    <w:rsid w:val="008F31F8"/>
    <w:rsid w:val="008F5923"/>
    <w:rsid w:val="008F6616"/>
    <w:rsid w:val="008F6701"/>
    <w:rsid w:val="008F6948"/>
    <w:rsid w:val="008F6B6F"/>
    <w:rsid w:val="008F6DC8"/>
    <w:rsid w:val="008F7370"/>
    <w:rsid w:val="008F7FBA"/>
    <w:rsid w:val="00900CF7"/>
    <w:rsid w:val="0090118E"/>
    <w:rsid w:val="00901203"/>
    <w:rsid w:val="00901AB5"/>
    <w:rsid w:val="00901D22"/>
    <w:rsid w:val="0090235D"/>
    <w:rsid w:val="00904F99"/>
    <w:rsid w:val="00905F01"/>
    <w:rsid w:val="009061A8"/>
    <w:rsid w:val="009064E7"/>
    <w:rsid w:val="00906B5B"/>
    <w:rsid w:val="009070BB"/>
    <w:rsid w:val="00907480"/>
    <w:rsid w:val="00910D5E"/>
    <w:rsid w:val="00911E90"/>
    <w:rsid w:val="0091283A"/>
    <w:rsid w:val="009130FF"/>
    <w:rsid w:val="0091329A"/>
    <w:rsid w:val="00913812"/>
    <w:rsid w:val="009149F9"/>
    <w:rsid w:val="00914AF9"/>
    <w:rsid w:val="00915975"/>
    <w:rsid w:val="0091705D"/>
    <w:rsid w:val="00917AE3"/>
    <w:rsid w:val="009203C7"/>
    <w:rsid w:val="009206F2"/>
    <w:rsid w:val="00920DA1"/>
    <w:rsid w:val="0092302D"/>
    <w:rsid w:val="009230CE"/>
    <w:rsid w:val="00923B7B"/>
    <w:rsid w:val="00924295"/>
    <w:rsid w:val="009248A1"/>
    <w:rsid w:val="00924C75"/>
    <w:rsid w:val="0092595F"/>
    <w:rsid w:val="009268BF"/>
    <w:rsid w:val="00927186"/>
    <w:rsid w:val="00927926"/>
    <w:rsid w:val="0092797A"/>
    <w:rsid w:val="0093091A"/>
    <w:rsid w:val="0093127E"/>
    <w:rsid w:val="00932688"/>
    <w:rsid w:val="00932B81"/>
    <w:rsid w:val="009338B5"/>
    <w:rsid w:val="00933C38"/>
    <w:rsid w:val="00933E17"/>
    <w:rsid w:val="00933EF3"/>
    <w:rsid w:val="009357CD"/>
    <w:rsid w:val="00935848"/>
    <w:rsid w:val="00935E3E"/>
    <w:rsid w:val="0093617D"/>
    <w:rsid w:val="00936729"/>
    <w:rsid w:val="00937576"/>
    <w:rsid w:val="00937749"/>
    <w:rsid w:val="00937794"/>
    <w:rsid w:val="009405C3"/>
    <w:rsid w:val="00940835"/>
    <w:rsid w:val="00940F5F"/>
    <w:rsid w:val="00941139"/>
    <w:rsid w:val="00941BE5"/>
    <w:rsid w:val="00941D8B"/>
    <w:rsid w:val="00942675"/>
    <w:rsid w:val="00942924"/>
    <w:rsid w:val="00942C7A"/>
    <w:rsid w:val="00942DE4"/>
    <w:rsid w:val="00943057"/>
    <w:rsid w:val="0094312A"/>
    <w:rsid w:val="009439C9"/>
    <w:rsid w:val="00943E1A"/>
    <w:rsid w:val="00943F63"/>
    <w:rsid w:val="009443A4"/>
    <w:rsid w:val="00944D9B"/>
    <w:rsid w:val="00945430"/>
    <w:rsid w:val="00946467"/>
    <w:rsid w:val="00946918"/>
    <w:rsid w:val="00946AB4"/>
    <w:rsid w:val="00946CB3"/>
    <w:rsid w:val="00946E1E"/>
    <w:rsid w:val="00947002"/>
    <w:rsid w:val="00947589"/>
    <w:rsid w:val="009479FA"/>
    <w:rsid w:val="00947EDE"/>
    <w:rsid w:val="00947F79"/>
    <w:rsid w:val="00950B01"/>
    <w:rsid w:val="00950C1B"/>
    <w:rsid w:val="00951778"/>
    <w:rsid w:val="00952397"/>
    <w:rsid w:val="00953472"/>
    <w:rsid w:val="00953A91"/>
    <w:rsid w:val="00953ADF"/>
    <w:rsid w:val="00953D61"/>
    <w:rsid w:val="009541BF"/>
    <w:rsid w:val="00954818"/>
    <w:rsid w:val="00954936"/>
    <w:rsid w:val="00954ABA"/>
    <w:rsid w:val="009555D7"/>
    <w:rsid w:val="00955608"/>
    <w:rsid w:val="00955B3F"/>
    <w:rsid w:val="00955C49"/>
    <w:rsid w:val="009566A2"/>
    <w:rsid w:val="00956B55"/>
    <w:rsid w:val="00956C5E"/>
    <w:rsid w:val="009571EC"/>
    <w:rsid w:val="0095755F"/>
    <w:rsid w:val="009576C7"/>
    <w:rsid w:val="00957892"/>
    <w:rsid w:val="00957C08"/>
    <w:rsid w:val="009607DB"/>
    <w:rsid w:val="009625DB"/>
    <w:rsid w:val="009629CB"/>
    <w:rsid w:val="00963583"/>
    <w:rsid w:val="0096408C"/>
    <w:rsid w:val="00964C93"/>
    <w:rsid w:val="009658DB"/>
    <w:rsid w:val="00965CC2"/>
    <w:rsid w:val="00966204"/>
    <w:rsid w:val="009665D7"/>
    <w:rsid w:val="00966AC5"/>
    <w:rsid w:val="00966C3E"/>
    <w:rsid w:val="00966EB7"/>
    <w:rsid w:val="0096704E"/>
    <w:rsid w:val="00967526"/>
    <w:rsid w:val="00970558"/>
    <w:rsid w:val="00970BC4"/>
    <w:rsid w:val="00970D00"/>
    <w:rsid w:val="0097149A"/>
    <w:rsid w:val="009716B6"/>
    <w:rsid w:val="0097184C"/>
    <w:rsid w:val="00972398"/>
    <w:rsid w:val="009725B5"/>
    <w:rsid w:val="0097295C"/>
    <w:rsid w:val="00972BA2"/>
    <w:rsid w:val="00972C96"/>
    <w:rsid w:val="00973135"/>
    <w:rsid w:val="00973F57"/>
    <w:rsid w:val="00974DA7"/>
    <w:rsid w:val="00974DB2"/>
    <w:rsid w:val="00975B06"/>
    <w:rsid w:val="00975DA6"/>
    <w:rsid w:val="00975E8C"/>
    <w:rsid w:val="00976242"/>
    <w:rsid w:val="00976277"/>
    <w:rsid w:val="0097664C"/>
    <w:rsid w:val="00976664"/>
    <w:rsid w:val="009769C8"/>
    <w:rsid w:val="009773DA"/>
    <w:rsid w:val="00977F25"/>
    <w:rsid w:val="00980054"/>
    <w:rsid w:val="00980769"/>
    <w:rsid w:val="00980E54"/>
    <w:rsid w:val="00981EC0"/>
    <w:rsid w:val="00982360"/>
    <w:rsid w:val="00982536"/>
    <w:rsid w:val="00982AA3"/>
    <w:rsid w:val="00982E43"/>
    <w:rsid w:val="00982E54"/>
    <w:rsid w:val="0098324B"/>
    <w:rsid w:val="009841C2"/>
    <w:rsid w:val="00984474"/>
    <w:rsid w:val="00984C9D"/>
    <w:rsid w:val="009850C1"/>
    <w:rsid w:val="0098631B"/>
    <w:rsid w:val="00986483"/>
    <w:rsid w:val="00990D65"/>
    <w:rsid w:val="00991A66"/>
    <w:rsid w:val="00991CA8"/>
    <w:rsid w:val="00991E56"/>
    <w:rsid w:val="00992A69"/>
    <w:rsid w:val="00992EA8"/>
    <w:rsid w:val="00993206"/>
    <w:rsid w:val="009933CC"/>
    <w:rsid w:val="009933DF"/>
    <w:rsid w:val="0099376F"/>
    <w:rsid w:val="0099390C"/>
    <w:rsid w:val="0099419A"/>
    <w:rsid w:val="00994337"/>
    <w:rsid w:val="009946BB"/>
    <w:rsid w:val="009948D4"/>
    <w:rsid w:val="00994944"/>
    <w:rsid w:val="00994967"/>
    <w:rsid w:val="009950E9"/>
    <w:rsid w:val="009952B6"/>
    <w:rsid w:val="00995451"/>
    <w:rsid w:val="00995FB9"/>
    <w:rsid w:val="00996424"/>
    <w:rsid w:val="00996A58"/>
    <w:rsid w:val="00996D7E"/>
    <w:rsid w:val="0099768C"/>
    <w:rsid w:val="00997FFD"/>
    <w:rsid w:val="009A071A"/>
    <w:rsid w:val="009A153F"/>
    <w:rsid w:val="009A1AAA"/>
    <w:rsid w:val="009A22D3"/>
    <w:rsid w:val="009A2455"/>
    <w:rsid w:val="009A28E8"/>
    <w:rsid w:val="009A2ABC"/>
    <w:rsid w:val="009A2D7A"/>
    <w:rsid w:val="009A30D6"/>
    <w:rsid w:val="009A41C4"/>
    <w:rsid w:val="009A472D"/>
    <w:rsid w:val="009A4AD5"/>
    <w:rsid w:val="009A4FCF"/>
    <w:rsid w:val="009A537B"/>
    <w:rsid w:val="009A574A"/>
    <w:rsid w:val="009A5858"/>
    <w:rsid w:val="009A597B"/>
    <w:rsid w:val="009A5984"/>
    <w:rsid w:val="009A5B20"/>
    <w:rsid w:val="009A6C43"/>
    <w:rsid w:val="009A7F8F"/>
    <w:rsid w:val="009B0191"/>
    <w:rsid w:val="009B0A72"/>
    <w:rsid w:val="009B12A6"/>
    <w:rsid w:val="009B13CD"/>
    <w:rsid w:val="009B1417"/>
    <w:rsid w:val="009B19DA"/>
    <w:rsid w:val="009B1C78"/>
    <w:rsid w:val="009B1FE2"/>
    <w:rsid w:val="009B36A2"/>
    <w:rsid w:val="009B3B83"/>
    <w:rsid w:val="009B4AC0"/>
    <w:rsid w:val="009B4B10"/>
    <w:rsid w:val="009B556D"/>
    <w:rsid w:val="009B5E4B"/>
    <w:rsid w:val="009B5E7F"/>
    <w:rsid w:val="009B6232"/>
    <w:rsid w:val="009B649E"/>
    <w:rsid w:val="009B69EB"/>
    <w:rsid w:val="009B6AAE"/>
    <w:rsid w:val="009C0667"/>
    <w:rsid w:val="009C0829"/>
    <w:rsid w:val="009C0F5C"/>
    <w:rsid w:val="009C1FF8"/>
    <w:rsid w:val="009C2776"/>
    <w:rsid w:val="009C27FA"/>
    <w:rsid w:val="009C45DC"/>
    <w:rsid w:val="009C493B"/>
    <w:rsid w:val="009C4DAA"/>
    <w:rsid w:val="009C53AB"/>
    <w:rsid w:val="009C6ACA"/>
    <w:rsid w:val="009C769B"/>
    <w:rsid w:val="009D044F"/>
    <w:rsid w:val="009D1182"/>
    <w:rsid w:val="009D155B"/>
    <w:rsid w:val="009D1878"/>
    <w:rsid w:val="009D1F68"/>
    <w:rsid w:val="009D2342"/>
    <w:rsid w:val="009D2E8E"/>
    <w:rsid w:val="009D4150"/>
    <w:rsid w:val="009D519E"/>
    <w:rsid w:val="009D5AB5"/>
    <w:rsid w:val="009D5F80"/>
    <w:rsid w:val="009D6D72"/>
    <w:rsid w:val="009D7583"/>
    <w:rsid w:val="009D7708"/>
    <w:rsid w:val="009E0190"/>
    <w:rsid w:val="009E01BD"/>
    <w:rsid w:val="009E045F"/>
    <w:rsid w:val="009E0C59"/>
    <w:rsid w:val="009E1747"/>
    <w:rsid w:val="009E199A"/>
    <w:rsid w:val="009E1AD1"/>
    <w:rsid w:val="009E25C4"/>
    <w:rsid w:val="009E279D"/>
    <w:rsid w:val="009E2A30"/>
    <w:rsid w:val="009E2D05"/>
    <w:rsid w:val="009E40DE"/>
    <w:rsid w:val="009E4333"/>
    <w:rsid w:val="009E5D57"/>
    <w:rsid w:val="009E62D6"/>
    <w:rsid w:val="009E766E"/>
    <w:rsid w:val="009E7AD5"/>
    <w:rsid w:val="009F0544"/>
    <w:rsid w:val="009F0911"/>
    <w:rsid w:val="009F0A13"/>
    <w:rsid w:val="009F1357"/>
    <w:rsid w:val="009F1CD7"/>
    <w:rsid w:val="009F2122"/>
    <w:rsid w:val="009F2687"/>
    <w:rsid w:val="009F27E6"/>
    <w:rsid w:val="009F389F"/>
    <w:rsid w:val="009F39A5"/>
    <w:rsid w:val="009F4668"/>
    <w:rsid w:val="009F492D"/>
    <w:rsid w:val="009F4AE2"/>
    <w:rsid w:val="009F519B"/>
    <w:rsid w:val="009F66A5"/>
    <w:rsid w:val="009F6D9E"/>
    <w:rsid w:val="009F75F7"/>
    <w:rsid w:val="009F7E7B"/>
    <w:rsid w:val="00A001C6"/>
    <w:rsid w:val="00A00270"/>
    <w:rsid w:val="00A0027C"/>
    <w:rsid w:val="00A0060D"/>
    <w:rsid w:val="00A00E35"/>
    <w:rsid w:val="00A01818"/>
    <w:rsid w:val="00A022BF"/>
    <w:rsid w:val="00A02F40"/>
    <w:rsid w:val="00A03139"/>
    <w:rsid w:val="00A044A5"/>
    <w:rsid w:val="00A04DB9"/>
    <w:rsid w:val="00A04F0F"/>
    <w:rsid w:val="00A04FBA"/>
    <w:rsid w:val="00A057D7"/>
    <w:rsid w:val="00A05CB9"/>
    <w:rsid w:val="00A06008"/>
    <w:rsid w:val="00A06148"/>
    <w:rsid w:val="00A1009F"/>
    <w:rsid w:val="00A102FE"/>
    <w:rsid w:val="00A1093B"/>
    <w:rsid w:val="00A11907"/>
    <w:rsid w:val="00A11C8F"/>
    <w:rsid w:val="00A123E2"/>
    <w:rsid w:val="00A13720"/>
    <w:rsid w:val="00A13878"/>
    <w:rsid w:val="00A13E3C"/>
    <w:rsid w:val="00A14973"/>
    <w:rsid w:val="00A14DFC"/>
    <w:rsid w:val="00A15236"/>
    <w:rsid w:val="00A1551B"/>
    <w:rsid w:val="00A1647B"/>
    <w:rsid w:val="00A164E0"/>
    <w:rsid w:val="00A20104"/>
    <w:rsid w:val="00A2030C"/>
    <w:rsid w:val="00A204DD"/>
    <w:rsid w:val="00A207EF"/>
    <w:rsid w:val="00A214AF"/>
    <w:rsid w:val="00A214C5"/>
    <w:rsid w:val="00A21BA1"/>
    <w:rsid w:val="00A21DA9"/>
    <w:rsid w:val="00A223CC"/>
    <w:rsid w:val="00A225CF"/>
    <w:rsid w:val="00A2310A"/>
    <w:rsid w:val="00A23111"/>
    <w:rsid w:val="00A235D6"/>
    <w:rsid w:val="00A24826"/>
    <w:rsid w:val="00A25E7F"/>
    <w:rsid w:val="00A270FC"/>
    <w:rsid w:val="00A27B80"/>
    <w:rsid w:val="00A27C5A"/>
    <w:rsid w:val="00A3002F"/>
    <w:rsid w:val="00A301FB"/>
    <w:rsid w:val="00A308B9"/>
    <w:rsid w:val="00A3092C"/>
    <w:rsid w:val="00A30B1D"/>
    <w:rsid w:val="00A31037"/>
    <w:rsid w:val="00A31261"/>
    <w:rsid w:val="00A31BA4"/>
    <w:rsid w:val="00A32088"/>
    <w:rsid w:val="00A33010"/>
    <w:rsid w:val="00A3318A"/>
    <w:rsid w:val="00A33371"/>
    <w:rsid w:val="00A340D1"/>
    <w:rsid w:val="00A345A3"/>
    <w:rsid w:val="00A34768"/>
    <w:rsid w:val="00A3489F"/>
    <w:rsid w:val="00A34925"/>
    <w:rsid w:val="00A35565"/>
    <w:rsid w:val="00A3578D"/>
    <w:rsid w:val="00A359D6"/>
    <w:rsid w:val="00A35F1D"/>
    <w:rsid w:val="00A36349"/>
    <w:rsid w:val="00A36534"/>
    <w:rsid w:val="00A3687B"/>
    <w:rsid w:val="00A36A0A"/>
    <w:rsid w:val="00A36AED"/>
    <w:rsid w:val="00A36FF8"/>
    <w:rsid w:val="00A415FA"/>
    <w:rsid w:val="00A430D0"/>
    <w:rsid w:val="00A439AD"/>
    <w:rsid w:val="00A4416C"/>
    <w:rsid w:val="00A44BEF"/>
    <w:rsid w:val="00A4555D"/>
    <w:rsid w:val="00A46610"/>
    <w:rsid w:val="00A4715C"/>
    <w:rsid w:val="00A474B5"/>
    <w:rsid w:val="00A47AD2"/>
    <w:rsid w:val="00A47C1B"/>
    <w:rsid w:val="00A505FF"/>
    <w:rsid w:val="00A50F19"/>
    <w:rsid w:val="00A512B1"/>
    <w:rsid w:val="00A51D61"/>
    <w:rsid w:val="00A523A1"/>
    <w:rsid w:val="00A52893"/>
    <w:rsid w:val="00A52D3D"/>
    <w:rsid w:val="00A52DE4"/>
    <w:rsid w:val="00A530B6"/>
    <w:rsid w:val="00A537DB"/>
    <w:rsid w:val="00A54129"/>
    <w:rsid w:val="00A541F4"/>
    <w:rsid w:val="00A5441B"/>
    <w:rsid w:val="00A54748"/>
    <w:rsid w:val="00A54D87"/>
    <w:rsid w:val="00A5501B"/>
    <w:rsid w:val="00A5541F"/>
    <w:rsid w:val="00A565D1"/>
    <w:rsid w:val="00A56CDE"/>
    <w:rsid w:val="00A57CF5"/>
    <w:rsid w:val="00A57F05"/>
    <w:rsid w:val="00A60835"/>
    <w:rsid w:val="00A60BA4"/>
    <w:rsid w:val="00A60F72"/>
    <w:rsid w:val="00A61D55"/>
    <w:rsid w:val="00A62461"/>
    <w:rsid w:val="00A62C43"/>
    <w:rsid w:val="00A62E26"/>
    <w:rsid w:val="00A63F77"/>
    <w:rsid w:val="00A644B4"/>
    <w:rsid w:val="00A648C0"/>
    <w:rsid w:val="00A64E2F"/>
    <w:rsid w:val="00A6505D"/>
    <w:rsid w:val="00A650D2"/>
    <w:rsid w:val="00A65C74"/>
    <w:rsid w:val="00A66A21"/>
    <w:rsid w:val="00A67024"/>
    <w:rsid w:val="00A67C07"/>
    <w:rsid w:val="00A67F18"/>
    <w:rsid w:val="00A70009"/>
    <w:rsid w:val="00A70111"/>
    <w:rsid w:val="00A7035C"/>
    <w:rsid w:val="00A70B7A"/>
    <w:rsid w:val="00A70C45"/>
    <w:rsid w:val="00A70FD8"/>
    <w:rsid w:val="00A71BEC"/>
    <w:rsid w:val="00A71EB7"/>
    <w:rsid w:val="00A71F2F"/>
    <w:rsid w:val="00A730C0"/>
    <w:rsid w:val="00A735A9"/>
    <w:rsid w:val="00A7361C"/>
    <w:rsid w:val="00A736D9"/>
    <w:rsid w:val="00A73CC8"/>
    <w:rsid w:val="00A748ED"/>
    <w:rsid w:val="00A76F0B"/>
    <w:rsid w:val="00A772A3"/>
    <w:rsid w:val="00A7770C"/>
    <w:rsid w:val="00A77A89"/>
    <w:rsid w:val="00A808FB"/>
    <w:rsid w:val="00A82883"/>
    <w:rsid w:val="00A82C13"/>
    <w:rsid w:val="00A83193"/>
    <w:rsid w:val="00A83725"/>
    <w:rsid w:val="00A83EC9"/>
    <w:rsid w:val="00A840B3"/>
    <w:rsid w:val="00A84209"/>
    <w:rsid w:val="00A84315"/>
    <w:rsid w:val="00A8490A"/>
    <w:rsid w:val="00A8574D"/>
    <w:rsid w:val="00A85FB7"/>
    <w:rsid w:val="00A8638C"/>
    <w:rsid w:val="00A87ABE"/>
    <w:rsid w:val="00A87DC6"/>
    <w:rsid w:val="00A90026"/>
    <w:rsid w:val="00A9058A"/>
    <w:rsid w:val="00A90643"/>
    <w:rsid w:val="00A91188"/>
    <w:rsid w:val="00A92173"/>
    <w:rsid w:val="00A928D5"/>
    <w:rsid w:val="00A92DCC"/>
    <w:rsid w:val="00A931CF"/>
    <w:rsid w:val="00A9321B"/>
    <w:rsid w:val="00A941AB"/>
    <w:rsid w:val="00A94CF9"/>
    <w:rsid w:val="00A9518A"/>
    <w:rsid w:val="00A95DE1"/>
    <w:rsid w:val="00A95F43"/>
    <w:rsid w:val="00A96AD6"/>
    <w:rsid w:val="00A96ECF"/>
    <w:rsid w:val="00A96F2A"/>
    <w:rsid w:val="00AA0738"/>
    <w:rsid w:val="00AA0DA0"/>
    <w:rsid w:val="00AA148A"/>
    <w:rsid w:val="00AA167A"/>
    <w:rsid w:val="00AA2A9D"/>
    <w:rsid w:val="00AA2E3A"/>
    <w:rsid w:val="00AA34F9"/>
    <w:rsid w:val="00AA37CC"/>
    <w:rsid w:val="00AA38C2"/>
    <w:rsid w:val="00AA4A54"/>
    <w:rsid w:val="00AA53C5"/>
    <w:rsid w:val="00AA5DA6"/>
    <w:rsid w:val="00AA6DD4"/>
    <w:rsid w:val="00AA7188"/>
    <w:rsid w:val="00AA779C"/>
    <w:rsid w:val="00AA7CFB"/>
    <w:rsid w:val="00AA7E5D"/>
    <w:rsid w:val="00AB078D"/>
    <w:rsid w:val="00AB0CF5"/>
    <w:rsid w:val="00AB1237"/>
    <w:rsid w:val="00AB1583"/>
    <w:rsid w:val="00AB164D"/>
    <w:rsid w:val="00AB1AE6"/>
    <w:rsid w:val="00AB202C"/>
    <w:rsid w:val="00AB236B"/>
    <w:rsid w:val="00AB24F2"/>
    <w:rsid w:val="00AB2597"/>
    <w:rsid w:val="00AB2CE0"/>
    <w:rsid w:val="00AB2E97"/>
    <w:rsid w:val="00AB37CD"/>
    <w:rsid w:val="00AB3AF9"/>
    <w:rsid w:val="00AB412E"/>
    <w:rsid w:val="00AB4235"/>
    <w:rsid w:val="00AB47A9"/>
    <w:rsid w:val="00AB5127"/>
    <w:rsid w:val="00AB55C5"/>
    <w:rsid w:val="00AB5A17"/>
    <w:rsid w:val="00AB5AF5"/>
    <w:rsid w:val="00AB6328"/>
    <w:rsid w:val="00AB6EFA"/>
    <w:rsid w:val="00AB753A"/>
    <w:rsid w:val="00AC02A1"/>
    <w:rsid w:val="00AC0838"/>
    <w:rsid w:val="00AC0F40"/>
    <w:rsid w:val="00AC0F6D"/>
    <w:rsid w:val="00AC11A8"/>
    <w:rsid w:val="00AC1C0C"/>
    <w:rsid w:val="00AC2490"/>
    <w:rsid w:val="00AC2B03"/>
    <w:rsid w:val="00AC2DC5"/>
    <w:rsid w:val="00AC3C38"/>
    <w:rsid w:val="00AC405D"/>
    <w:rsid w:val="00AC469F"/>
    <w:rsid w:val="00AC4793"/>
    <w:rsid w:val="00AC5B7A"/>
    <w:rsid w:val="00AC5CF0"/>
    <w:rsid w:val="00AC6053"/>
    <w:rsid w:val="00AC614A"/>
    <w:rsid w:val="00AC756B"/>
    <w:rsid w:val="00AC7BDC"/>
    <w:rsid w:val="00AD0991"/>
    <w:rsid w:val="00AD0DCF"/>
    <w:rsid w:val="00AD0FE1"/>
    <w:rsid w:val="00AD1F00"/>
    <w:rsid w:val="00AD24A5"/>
    <w:rsid w:val="00AD276B"/>
    <w:rsid w:val="00AD2949"/>
    <w:rsid w:val="00AD3845"/>
    <w:rsid w:val="00AD3A81"/>
    <w:rsid w:val="00AD5395"/>
    <w:rsid w:val="00AD5870"/>
    <w:rsid w:val="00AD5CC3"/>
    <w:rsid w:val="00AD5EC1"/>
    <w:rsid w:val="00AD61E0"/>
    <w:rsid w:val="00AD6441"/>
    <w:rsid w:val="00AD66E4"/>
    <w:rsid w:val="00AD718A"/>
    <w:rsid w:val="00AD7631"/>
    <w:rsid w:val="00AE05BA"/>
    <w:rsid w:val="00AE232A"/>
    <w:rsid w:val="00AE2435"/>
    <w:rsid w:val="00AE2642"/>
    <w:rsid w:val="00AE2CFB"/>
    <w:rsid w:val="00AE300E"/>
    <w:rsid w:val="00AE306F"/>
    <w:rsid w:val="00AE3464"/>
    <w:rsid w:val="00AE3638"/>
    <w:rsid w:val="00AE3D36"/>
    <w:rsid w:val="00AE4788"/>
    <w:rsid w:val="00AE54F5"/>
    <w:rsid w:val="00AE5707"/>
    <w:rsid w:val="00AE60CD"/>
    <w:rsid w:val="00AE702D"/>
    <w:rsid w:val="00AE7506"/>
    <w:rsid w:val="00AE77E9"/>
    <w:rsid w:val="00AE78A5"/>
    <w:rsid w:val="00AE7B34"/>
    <w:rsid w:val="00AF007F"/>
    <w:rsid w:val="00AF0C64"/>
    <w:rsid w:val="00AF0E80"/>
    <w:rsid w:val="00AF110E"/>
    <w:rsid w:val="00AF1D75"/>
    <w:rsid w:val="00AF2A35"/>
    <w:rsid w:val="00AF2ADF"/>
    <w:rsid w:val="00AF2B38"/>
    <w:rsid w:val="00AF2C59"/>
    <w:rsid w:val="00AF2DD7"/>
    <w:rsid w:val="00AF3FC2"/>
    <w:rsid w:val="00AF4505"/>
    <w:rsid w:val="00AF4EF8"/>
    <w:rsid w:val="00AF53A6"/>
    <w:rsid w:val="00AF5CE3"/>
    <w:rsid w:val="00AF6404"/>
    <w:rsid w:val="00AF650B"/>
    <w:rsid w:val="00AF728B"/>
    <w:rsid w:val="00B007A6"/>
    <w:rsid w:val="00B013F0"/>
    <w:rsid w:val="00B019D7"/>
    <w:rsid w:val="00B01B54"/>
    <w:rsid w:val="00B022D0"/>
    <w:rsid w:val="00B0237E"/>
    <w:rsid w:val="00B02C30"/>
    <w:rsid w:val="00B0495C"/>
    <w:rsid w:val="00B04D2D"/>
    <w:rsid w:val="00B04D42"/>
    <w:rsid w:val="00B05056"/>
    <w:rsid w:val="00B05644"/>
    <w:rsid w:val="00B05B1A"/>
    <w:rsid w:val="00B05FA5"/>
    <w:rsid w:val="00B06253"/>
    <w:rsid w:val="00B063D4"/>
    <w:rsid w:val="00B06B73"/>
    <w:rsid w:val="00B06D30"/>
    <w:rsid w:val="00B0722A"/>
    <w:rsid w:val="00B07E38"/>
    <w:rsid w:val="00B07EB8"/>
    <w:rsid w:val="00B10C3C"/>
    <w:rsid w:val="00B111A9"/>
    <w:rsid w:val="00B115A4"/>
    <w:rsid w:val="00B11B6F"/>
    <w:rsid w:val="00B11EF0"/>
    <w:rsid w:val="00B12050"/>
    <w:rsid w:val="00B1244F"/>
    <w:rsid w:val="00B124A1"/>
    <w:rsid w:val="00B124FD"/>
    <w:rsid w:val="00B12F46"/>
    <w:rsid w:val="00B131CE"/>
    <w:rsid w:val="00B136C7"/>
    <w:rsid w:val="00B136DE"/>
    <w:rsid w:val="00B13A9A"/>
    <w:rsid w:val="00B148F7"/>
    <w:rsid w:val="00B153B4"/>
    <w:rsid w:val="00B16232"/>
    <w:rsid w:val="00B16357"/>
    <w:rsid w:val="00B1690B"/>
    <w:rsid w:val="00B16EBE"/>
    <w:rsid w:val="00B172E6"/>
    <w:rsid w:val="00B172E9"/>
    <w:rsid w:val="00B17371"/>
    <w:rsid w:val="00B173DB"/>
    <w:rsid w:val="00B17C95"/>
    <w:rsid w:val="00B20BC2"/>
    <w:rsid w:val="00B2144C"/>
    <w:rsid w:val="00B21ADD"/>
    <w:rsid w:val="00B21F25"/>
    <w:rsid w:val="00B21F70"/>
    <w:rsid w:val="00B221FB"/>
    <w:rsid w:val="00B22D14"/>
    <w:rsid w:val="00B23671"/>
    <w:rsid w:val="00B246BC"/>
    <w:rsid w:val="00B24AA6"/>
    <w:rsid w:val="00B250C7"/>
    <w:rsid w:val="00B2600E"/>
    <w:rsid w:val="00B26F45"/>
    <w:rsid w:val="00B26F5C"/>
    <w:rsid w:val="00B272A4"/>
    <w:rsid w:val="00B277E9"/>
    <w:rsid w:val="00B30001"/>
    <w:rsid w:val="00B305A9"/>
    <w:rsid w:val="00B312CA"/>
    <w:rsid w:val="00B324F8"/>
    <w:rsid w:val="00B330B9"/>
    <w:rsid w:val="00B3347D"/>
    <w:rsid w:val="00B3390D"/>
    <w:rsid w:val="00B3396E"/>
    <w:rsid w:val="00B33E93"/>
    <w:rsid w:val="00B34576"/>
    <w:rsid w:val="00B34754"/>
    <w:rsid w:val="00B35343"/>
    <w:rsid w:val="00B35858"/>
    <w:rsid w:val="00B35B93"/>
    <w:rsid w:val="00B35CE1"/>
    <w:rsid w:val="00B35EF0"/>
    <w:rsid w:val="00B36B9A"/>
    <w:rsid w:val="00B36C08"/>
    <w:rsid w:val="00B36EF7"/>
    <w:rsid w:val="00B37FEF"/>
    <w:rsid w:val="00B4180E"/>
    <w:rsid w:val="00B41CB1"/>
    <w:rsid w:val="00B41CB5"/>
    <w:rsid w:val="00B41CEA"/>
    <w:rsid w:val="00B431ED"/>
    <w:rsid w:val="00B43845"/>
    <w:rsid w:val="00B438A6"/>
    <w:rsid w:val="00B44020"/>
    <w:rsid w:val="00B44441"/>
    <w:rsid w:val="00B44509"/>
    <w:rsid w:val="00B44EEC"/>
    <w:rsid w:val="00B45141"/>
    <w:rsid w:val="00B45D35"/>
    <w:rsid w:val="00B45FFA"/>
    <w:rsid w:val="00B46FE4"/>
    <w:rsid w:val="00B47882"/>
    <w:rsid w:val="00B502E9"/>
    <w:rsid w:val="00B50BE3"/>
    <w:rsid w:val="00B51558"/>
    <w:rsid w:val="00B517BE"/>
    <w:rsid w:val="00B51946"/>
    <w:rsid w:val="00B51C18"/>
    <w:rsid w:val="00B51D24"/>
    <w:rsid w:val="00B52974"/>
    <w:rsid w:val="00B529F6"/>
    <w:rsid w:val="00B52A01"/>
    <w:rsid w:val="00B53B56"/>
    <w:rsid w:val="00B54226"/>
    <w:rsid w:val="00B54396"/>
    <w:rsid w:val="00B54C3A"/>
    <w:rsid w:val="00B54DBC"/>
    <w:rsid w:val="00B5502A"/>
    <w:rsid w:val="00B5521A"/>
    <w:rsid w:val="00B5563F"/>
    <w:rsid w:val="00B55EA8"/>
    <w:rsid w:val="00B60182"/>
    <w:rsid w:val="00B6032D"/>
    <w:rsid w:val="00B613C4"/>
    <w:rsid w:val="00B61408"/>
    <w:rsid w:val="00B6199B"/>
    <w:rsid w:val="00B62030"/>
    <w:rsid w:val="00B62122"/>
    <w:rsid w:val="00B627DB"/>
    <w:rsid w:val="00B6379A"/>
    <w:rsid w:val="00B63B3E"/>
    <w:rsid w:val="00B64267"/>
    <w:rsid w:val="00B643A2"/>
    <w:rsid w:val="00B64438"/>
    <w:rsid w:val="00B654B1"/>
    <w:rsid w:val="00B65707"/>
    <w:rsid w:val="00B66716"/>
    <w:rsid w:val="00B668B7"/>
    <w:rsid w:val="00B66967"/>
    <w:rsid w:val="00B671D6"/>
    <w:rsid w:val="00B67B53"/>
    <w:rsid w:val="00B67C32"/>
    <w:rsid w:val="00B67C4A"/>
    <w:rsid w:val="00B71FCB"/>
    <w:rsid w:val="00B72615"/>
    <w:rsid w:val="00B72FA3"/>
    <w:rsid w:val="00B73343"/>
    <w:rsid w:val="00B736ED"/>
    <w:rsid w:val="00B739ED"/>
    <w:rsid w:val="00B747B9"/>
    <w:rsid w:val="00B758FF"/>
    <w:rsid w:val="00B75E85"/>
    <w:rsid w:val="00B763B3"/>
    <w:rsid w:val="00B76D3B"/>
    <w:rsid w:val="00B77457"/>
    <w:rsid w:val="00B77806"/>
    <w:rsid w:val="00B81CC4"/>
    <w:rsid w:val="00B81D45"/>
    <w:rsid w:val="00B839C8"/>
    <w:rsid w:val="00B845D7"/>
    <w:rsid w:val="00B851BB"/>
    <w:rsid w:val="00B85869"/>
    <w:rsid w:val="00B85E95"/>
    <w:rsid w:val="00B867DC"/>
    <w:rsid w:val="00B868EF"/>
    <w:rsid w:val="00B875CC"/>
    <w:rsid w:val="00B87DBC"/>
    <w:rsid w:val="00B87DE0"/>
    <w:rsid w:val="00B90E3B"/>
    <w:rsid w:val="00B91551"/>
    <w:rsid w:val="00B91D9C"/>
    <w:rsid w:val="00B924C5"/>
    <w:rsid w:val="00B928B0"/>
    <w:rsid w:val="00B93DA0"/>
    <w:rsid w:val="00B9415C"/>
    <w:rsid w:val="00B9565B"/>
    <w:rsid w:val="00B95846"/>
    <w:rsid w:val="00B95D12"/>
    <w:rsid w:val="00B95E6A"/>
    <w:rsid w:val="00B96009"/>
    <w:rsid w:val="00B961E2"/>
    <w:rsid w:val="00B963F6"/>
    <w:rsid w:val="00B9658D"/>
    <w:rsid w:val="00BA0B56"/>
    <w:rsid w:val="00BA0D8D"/>
    <w:rsid w:val="00BA0D91"/>
    <w:rsid w:val="00BA0F55"/>
    <w:rsid w:val="00BA1169"/>
    <w:rsid w:val="00BA1652"/>
    <w:rsid w:val="00BA1802"/>
    <w:rsid w:val="00BA1E74"/>
    <w:rsid w:val="00BA2330"/>
    <w:rsid w:val="00BA26E5"/>
    <w:rsid w:val="00BA2945"/>
    <w:rsid w:val="00BA2BCA"/>
    <w:rsid w:val="00BA2C6B"/>
    <w:rsid w:val="00BA3222"/>
    <w:rsid w:val="00BA388A"/>
    <w:rsid w:val="00BA3ED9"/>
    <w:rsid w:val="00BA42FA"/>
    <w:rsid w:val="00BA6215"/>
    <w:rsid w:val="00BA632E"/>
    <w:rsid w:val="00BA6535"/>
    <w:rsid w:val="00BA694B"/>
    <w:rsid w:val="00BA6F2A"/>
    <w:rsid w:val="00BA7643"/>
    <w:rsid w:val="00BA7D71"/>
    <w:rsid w:val="00BB0206"/>
    <w:rsid w:val="00BB0C3E"/>
    <w:rsid w:val="00BB0C68"/>
    <w:rsid w:val="00BB147C"/>
    <w:rsid w:val="00BB2904"/>
    <w:rsid w:val="00BB2AC0"/>
    <w:rsid w:val="00BB2C0C"/>
    <w:rsid w:val="00BB31E6"/>
    <w:rsid w:val="00BB32F0"/>
    <w:rsid w:val="00BB3F4A"/>
    <w:rsid w:val="00BB4FC8"/>
    <w:rsid w:val="00BB5714"/>
    <w:rsid w:val="00BB57C9"/>
    <w:rsid w:val="00BB587A"/>
    <w:rsid w:val="00BB6B09"/>
    <w:rsid w:val="00BB755A"/>
    <w:rsid w:val="00BC0859"/>
    <w:rsid w:val="00BC0C9F"/>
    <w:rsid w:val="00BC1B2B"/>
    <w:rsid w:val="00BC1C33"/>
    <w:rsid w:val="00BC2356"/>
    <w:rsid w:val="00BC2B25"/>
    <w:rsid w:val="00BC4465"/>
    <w:rsid w:val="00BC4797"/>
    <w:rsid w:val="00BC4BE3"/>
    <w:rsid w:val="00BC56C9"/>
    <w:rsid w:val="00BC6289"/>
    <w:rsid w:val="00BC67B4"/>
    <w:rsid w:val="00BC6A3C"/>
    <w:rsid w:val="00BC7220"/>
    <w:rsid w:val="00BC7696"/>
    <w:rsid w:val="00BD01FA"/>
    <w:rsid w:val="00BD02CF"/>
    <w:rsid w:val="00BD03D5"/>
    <w:rsid w:val="00BD1080"/>
    <w:rsid w:val="00BD14F7"/>
    <w:rsid w:val="00BD1BD7"/>
    <w:rsid w:val="00BD28E9"/>
    <w:rsid w:val="00BD3342"/>
    <w:rsid w:val="00BD33D6"/>
    <w:rsid w:val="00BD342D"/>
    <w:rsid w:val="00BD36A5"/>
    <w:rsid w:val="00BD3C73"/>
    <w:rsid w:val="00BD3CAE"/>
    <w:rsid w:val="00BD4C3A"/>
    <w:rsid w:val="00BD4C6B"/>
    <w:rsid w:val="00BD57C4"/>
    <w:rsid w:val="00BD5A00"/>
    <w:rsid w:val="00BD67D4"/>
    <w:rsid w:val="00BD6EDD"/>
    <w:rsid w:val="00BE0318"/>
    <w:rsid w:val="00BE0711"/>
    <w:rsid w:val="00BE0C35"/>
    <w:rsid w:val="00BE0EF2"/>
    <w:rsid w:val="00BE0F3D"/>
    <w:rsid w:val="00BE0FA3"/>
    <w:rsid w:val="00BE213F"/>
    <w:rsid w:val="00BE22ED"/>
    <w:rsid w:val="00BE23F8"/>
    <w:rsid w:val="00BE2828"/>
    <w:rsid w:val="00BE2BB3"/>
    <w:rsid w:val="00BE34C6"/>
    <w:rsid w:val="00BE3556"/>
    <w:rsid w:val="00BE3BEC"/>
    <w:rsid w:val="00BE438B"/>
    <w:rsid w:val="00BE4FA3"/>
    <w:rsid w:val="00BE5301"/>
    <w:rsid w:val="00BE6AB3"/>
    <w:rsid w:val="00BE6B29"/>
    <w:rsid w:val="00BE72EF"/>
    <w:rsid w:val="00BE780C"/>
    <w:rsid w:val="00BE7EC2"/>
    <w:rsid w:val="00BF047A"/>
    <w:rsid w:val="00BF0503"/>
    <w:rsid w:val="00BF15C6"/>
    <w:rsid w:val="00BF1798"/>
    <w:rsid w:val="00BF19EC"/>
    <w:rsid w:val="00BF1D4E"/>
    <w:rsid w:val="00BF233F"/>
    <w:rsid w:val="00BF28B4"/>
    <w:rsid w:val="00BF3066"/>
    <w:rsid w:val="00BF3F6D"/>
    <w:rsid w:val="00BF436A"/>
    <w:rsid w:val="00BF453C"/>
    <w:rsid w:val="00BF4E59"/>
    <w:rsid w:val="00BF53A5"/>
    <w:rsid w:val="00BF5470"/>
    <w:rsid w:val="00BF5DC1"/>
    <w:rsid w:val="00BF71A2"/>
    <w:rsid w:val="00C00B37"/>
    <w:rsid w:val="00C00B90"/>
    <w:rsid w:val="00C00CB8"/>
    <w:rsid w:val="00C01919"/>
    <w:rsid w:val="00C0271B"/>
    <w:rsid w:val="00C027DF"/>
    <w:rsid w:val="00C029F2"/>
    <w:rsid w:val="00C02C37"/>
    <w:rsid w:val="00C03D26"/>
    <w:rsid w:val="00C0439B"/>
    <w:rsid w:val="00C04643"/>
    <w:rsid w:val="00C0467D"/>
    <w:rsid w:val="00C04E84"/>
    <w:rsid w:val="00C0637D"/>
    <w:rsid w:val="00C06AB5"/>
    <w:rsid w:val="00C06D6B"/>
    <w:rsid w:val="00C07103"/>
    <w:rsid w:val="00C072EE"/>
    <w:rsid w:val="00C07C96"/>
    <w:rsid w:val="00C104CE"/>
    <w:rsid w:val="00C10C58"/>
    <w:rsid w:val="00C10D70"/>
    <w:rsid w:val="00C10DF2"/>
    <w:rsid w:val="00C11340"/>
    <w:rsid w:val="00C1149E"/>
    <w:rsid w:val="00C12783"/>
    <w:rsid w:val="00C12AD1"/>
    <w:rsid w:val="00C13476"/>
    <w:rsid w:val="00C1456A"/>
    <w:rsid w:val="00C145FD"/>
    <w:rsid w:val="00C15470"/>
    <w:rsid w:val="00C155CE"/>
    <w:rsid w:val="00C15838"/>
    <w:rsid w:val="00C15908"/>
    <w:rsid w:val="00C160A9"/>
    <w:rsid w:val="00C162C9"/>
    <w:rsid w:val="00C16B80"/>
    <w:rsid w:val="00C16F1B"/>
    <w:rsid w:val="00C20977"/>
    <w:rsid w:val="00C21763"/>
    <w:rsid w:val="00C21CD0"/>
    <w:rsid w:val="00C221DA"/>
    <w:rsid w:val="00C24121"/>
    <w:rsid w:val="00C24450"/>
    <w:rsid w:val="00C25A42"/>
    <w:rsid w:val="00C26262"/>
    <w:rsid w:val="00C26442"/>
    <w:rsid w:val="00C266A7"/>
    <w:rsid w:val="00C26934"/>
    <w:rsid w:val="00C271B4"/>
    <w:rsid w:val="00C272B9"/>
    <w:rsid w:val="00C27709"/>
    <w:rsid w:val="00C27FED"/>
    <w:rsid w:val="00C30FDE"/>
    <w:rsid w:val="00C31680"/>
    <w:rsid w:val="00C32377"/>
    <w:rsid w:val="00C32967"/>
    <w:rsid w:val="00C32E69"/>
    <w:rsid w:val="00C32F0B"/>
    <w:rsid w:val="00C33EA3"/>
    <w:rsid w:val="00C34296"/>
    <w:rsid w:val="00C349BB"/>
    <w:rsid w:val="00C34A56"/>
    <w:rsid w:val="00C34AAA"/>
    <w:rsid w:val="00C34FEB"/>
    <w:rsid w:val="00C350E2"/>
    <w:rsid w:val="00C35455"/>
    <w:rsid w:val="00C35BA6"/>
    <w:rsid w:val="00C35E80"/>
    <w:rsid w:val="00C36259"/>
    <w:rsid w:val="00C363C7"/>
    <w:rsid w:val="00C369ED"/>
    <w:rsid w:val="00C36DE9"/>
    <w:rsid w:val="00C36F5A"/>
    <w:rsid w:val="00C372D4"/>
    <w:rsid w:val="00C3733B"/>
    <w:rsid w:val="00C3791A"/>
    <w:rsid w:val="00C40ADD"/>
    <w:rsid w:val="00C4175A"/>
    <w:rsid w:val="00C417A5"/>
    <w:rsid w:val="00C4239E"/>
    <w:rsid w:val="00C42F37"/>
    <w:rsid w:val="00C430CE"/>
    <w:rsid w:val="00C431D6"/>
    <w:rsid w:val="00C43257"/>
    <w:rsid w:val="00C43528"/>
    <w:rsid w:val="00C444DC"/>
    <w:rsid w:val="00C44F4E"/>
    <w:rsid w:val="00C46267"/>
    <w:rsid w:val="00C46953"/>
    <w:rsid w:val="00C47030"/>
    <w:rsid w:val="00C47BF6"/>
    <w:rsid w:val="00C51203"/>
    <w:rsid w:val="00C51838"/>
    <w:rsid w:val="00C5190D"/>
    <w:rsid w:val="00C53D98"/>
    <w:rsid w:val="00C54035"/>
    <w:rsid w:val="00C552CE"/>
    <w:rsid w:val="00C5573B"/>
    <w:rsid w:val="00C558D1"/>
    <w:rsid w:val="00C55A3B"/>
    <w:rsid w:val="00C56500"/>
    <w:rsid w:val="00C56701"/>
    <w:rsid w:val="00C56E16"/>
    <w:rsid w:val="00C57C15"/>
    <w:rsid w:val="00C57CCC"/>
    <w:rsid w:val="00C60490"/>
    <w:rsid w:val="00C60DF6"/>
    <w:rsid w:val="00C60F08"/>
    <w:rsid w:val="00C6252B"/>
    <w:rsid w:val="00C62617"/>
    <w:rsid w:val="00C62F90"/>
    <w:rsid w:val="00C6368B"/>
    <w:rsid w:val="00C63CEC"/>
    <w:rsid w:val="00C6428C"/>
    <w:rsid w:val="00C64ECE"/>
    <w:rsid w:val="00C65816"/>
    <w:rsid w:val="00C65865"/>
    <w:rsid w:val="00C658C4"/>
    <w:rsid w:val="00C66217"/>
    <w:rsid w:val="00C66DA2"/>
    <w:rsid w:val="00C671A1"/>
    <w:rsid w:val="00C67B00"/>
    <w:rsid w:val="00C7039F"/>
    <w:rsid w:val="00C70CB2"/>
    <w:rsid w:val="00C7126B"/>
    <w:rsid w:val="00C71341"/>
    <w:rsid w:val="00C71374"/>
    <w:rsid w:val="00C714D9"/>
    <w:rsid w:val="00C71D66"/>
    <w:rsid w:val="00C720F5"/>
    <w:rsid w:val="00C725AE"/>
    <w:rsid w:val="00C72C3D"/>
    <w:rsid w:val="00C74C7E"/>
    <w:rsid w:val="00C750EB"/>
    <w:rsid w:val="00C754D0"/>
    <w:rsid w:val="00C756D4"/>
    <w:rsid w:val="00C7601C"/>
    <w:rsid w:val="00C770B6"/>
    <w:rsid w:val="00C77E3D"/>
    <w:rsid w:val="00C805A3"/>
    <w:rsid w:val="00C80713"/>
    <w:rsid w:val="00C80C01"/>
    <w:rsid w:val="00C80FB0"/>
    <w:rsid w:val="00C8197F"/>
    <w:rsid w:val="00C81A15"/>
    <w:rsid w:val="00C822AB"/>
    <w:rsid w:val="00C82784"/>
    <w:rsid w:val="00C834F5"/>
    <w:rsid w:val="00C837ED"/>
    <w:rsid w:val="00C84353"/>
    <w:rsid w:val="00C84E18"/>
    <w:rsid w:val="00C855D9"/>
    <w:rsid w:val="00C85879"/>
    <w:rsid w:val="00C860BA"/>
    <w:rsid w:val="00C86101"/>
    <w:rsid w:val="00C864F7"/>
    <w:rsid w:val="00C875D3"/>
    <w:rsid w:val="00C87900"/>
    <w:rsid w:val="00C906AB"/>
    <w:rsid w:val="00C90A15"/>
    <w:rsid w:val="00C90C6B"/>
    <w:rsid w:val="00C91841"/>
    <w:rsid w:val="00C91ECC"/>
    <w:rsid w:val="00C91F10"/>
    <w:rsid w:val="00C92048"/>
    <w:rsid w:val="00C9271C"/>
    <w:rsid w:val="00C929A4"/>
    <w:rsid w:val="00C92FA4"/>
    <w:rsid w:val="00C93EB6"/>
    <w:rsid w:val="00C94076"/>
    <w:rsid w:val="00C94249"/>
    <w:rsid w:val="00C9445D"/>
    <w:rsid w:val="00C9482B"/>
    <w:rsid w:val="00C94D3B"/>
    <w:rsid w:val="00C959C7"/>
    <w:rsid w:val="00C96769"/>
    <w:rsid w:val="00C96F94"/>
    <w:rsid w:val="00C97A24"/>
    <w:rsid w:val="00CA07BE"/>
    <w:rsid w:val="00CA1602"/>
    <w:rsid w:val="00CA1C64"/>
    <w:rsid w:val="00CA2549"/>
    <w:rsid w:val="00CA2F5D"/>
    <w:rsid w:val="00CA31DE"/>
    <w:rsid w:val="00CA3426"/>
    <w:rsid w:val="00CA3E68"/>
    <w:rsid w:val="00CA3FE5"/>
    <w:rsid w:val="00CA4B44"/>
    <w:rsid w:val="00CA4D1D"/>
    <w:rsid w:val="00CA529E"/>
    <w:rsid w:val="00CA52FA"/>
    <w:rsid w:val="00CA5422"/>
    <w:rsid w:val="00CA573E"/>
    <w:rsid w:val="00CA605B"/>
    <w:rsid w:val="00CA6481"/>
    <w:rsid w:val="00CA67F7"/>
    <w:rsid w:val="00CA6BB2"/>
    <w:rsid w:val="00CA7077"/>
    <w:rsid w:val="00CA7D7C"/>
    <w:rsid w:val="00CA7F6D"/>
    <w:rsid w:val="00CB0057"/>
    <w:rsid w:val="00CB041D"/>
    <w:rsid w:val="00CB0451"/>
    <w:rsid w:val="00CB078D"/>
    <w:rsid w:val="00CB0E09"/>
    <w:rsid w:val="00CB1279"/>
    <w:rsid w:val="00CB1727"/>
    <w:rsid w:val="00CB19E7"/>
    <w:rsid w:val="00CB1CF8"/>
    <w:rsid w:val="00CB2245"/>
    <w:rsid w:val="00CB333A"/>
    <w:rsid w:val="00CB3420"/>
    <w:rsid w:val="00CB3F54"/>
    <w:rsid w:val="00CB3FAA"/>
    <w:rsid w:val="00CB410C"/>
    <w:rsid w:val="00CB41AF"/>
    <w:rsid w:val="00CB4267"/>
    <w:rsid w:val="00CB4770"/>
    <w:rsid w:val="00CB5532"/>
    <w:rsid w:val="00CB5840"/>
    <w:rsid w:val="00CB5FBA"/>
    <w:rsid w:val="00CB63FE"/>
    <w:rsid w:val="00CB64EF"/>
    <w:rsid w:val="00CB6EE7"/>
    <w:rsid w:val="00CC04EB"/>
    <w:rsid w:val="00CC0A8A"/>
    <w:rsid w:val="00CC2185"/>
    <w:rsid w:val="00CC23CB"/>
    <w:rsid w:val="00CC27AC"/>
    <w:rsid w:val="00CC3394"/>
    <w:rsid w:val="00CC36AC"/>
    <w:rsid w:val="00CC3F39"/>
    <w:rsid w:val="00CC480E"/>
    <w:rsid w:val="00CC4D93"/>
    <w:rsid w:val="00CC53D4"/>
    <w:rsid w:val="00CC59E4"/>
    <w:rsid w:val="00CC5D71"/>
    <w:rsid w:val="00CC61C2"/>
    <w:rsid w:val="00CC6ACC"/>
    <w:rsid w:val="00CC6B01"/>
    <w:rsid w:val="00CD095D"/>
    <w:rsid w:val="00CD1209"/>
    <w:rsid w:val="00CD1C6F"/>
    <w:rsid w:val="00CD1E2A"/>
    <w:rsid w:val="00CD2010"/>
    <w:rsid w:val="00CD2382"/>
    <w:rsid w:val="00CD2ACC"/>
    <w:rsid w:val="00CD3264"/>
    <w:rsid w:val="00CD336C"/>
    <w:rsid w:val="00CD3783"/>
    <w:rsid w:val="00CD3894"/>
    <w:rsid w:val="00CD3A0A"/>
    <w:rsid w:val="00CD3D2B"/>
    <w:rsid w:val="00CD4C3D"/>
    <w:rsid w:val="00CD5DE7"/>
    <w:rsid w:val="00CD61C8"/>
    <w:rsid w:val="00CD6D8D"/>
    <w:rsid w:val="00CD6E86"/>
    <w:rsid w:val="00CD6FA1"/>
    <w:rsid w:val="00CE0B47"/>
    <w:rsid w:val="00CE0E54"/>
    <w:rsid w:val="00CE10BD"/>
    <w:rsid w:val="00CE1E5C"/>
    <w:rsid w:val="00CE3CA9"/>
    <w:rsid w:val="00CE4364"/>
    <w:rsid w:val="00CE4525"/>
    <w:rsid w:val="00CE4ED2"/>
    <w:rsid w:val="00CE5AD5"/>
    <w:rsid w:val="00CE5B38"/>
    <w:rsid w:val="00CE67A3"/>
    <w:rsid w:val="00CE6A18"/>
    <w:rsid w:val="00CE6C15"/>
    <w:rsid w:val="00CE6E21"/>
    <w:rsid w:val="00CE72DA"/>
    <w:rsid w:val="00CE7775"/>
    <w:rsid w:val="00CF0320"/>
    <w:rsid w:val="00CF08E0"/>
    <w:rsid w:val="00CF0CBD"/>
    <w:rsid w:val="00CF0E2C"/>
    <w:rsid w:val="00CF1134"/>
    <w:rsid w:val="00CF11FD"/>
    <w:rsid w:val="00CF13E2"/>
    <w:rsid w:val="00CF16FB"/>
    <w:rsid w:val="00CF1970"/>
    <w:rsid w:val="00CF2D9D"/>
    <w:rsid w:val="00CF2EAE"/>
    <w:rsid w:val="00CF3339"/>
    <w:rsid w:val="00CF4357"/>
    <w:rsid w:val="00CF48AF"/>
    <w:rsid w:val="00CF4F66"/>
    <w:rsid w:val="00CF56CA"/>
    <w:rsid w:val="00CF6C7E"/>
    <w:rsid w:val="00CF6F09"/>
    <w:rsid w:val="00CF720F"/>
    <w:rsid w:val="00CF7B95"/>
    <w:rsid w:val="00D000BF"/>
    <w:rsid w:val="00D01036"/>
    <w:rsid w:val="00D01153"/>
    <w:rsid w:val="00D0116F"/>
    <w:rsid w:val="00D019FA"/>
    <w:rsid w:val="00D02D4E"/>
    <w:rsid w:val="00D02F45"/>
    <w:rsid w:val="00D02FE0"/>
    <w:rsid w:val="00D034A2"/>
    <w:rsid w:val="00D03C6C"/>
    <w:rsid w:val="00D04613"/>
    <w:rsid w:val="00D0488F"/>
    <w:rsid w:val="00D06607"/>
    <w:rsid w:val="00D06B6C"/>
    <w:rsid w:val="00D06D66"/>
    <w:rsid w:val="00D0772F"/>
    <w:rsid w:val="00D07A8E"/>
    <w:rsid w:val="00D123C9"/>
    <w:rsid w:val="00D12E9C"/>
    <w:rsid w:val="00D134CE"/>
    <w:rsid w:val="00D135A9"/>
    <w:rsid w:val="00D13806"/>
    <w:rsid w:val="00D13E26"/>
    <w:rsid w:val="00D14557"/>
    <w:rsid w:val="00D14980"/>
    <w:rsid w:val="00D149B7"/>
    <w:rsid w:val="00D14A8A"/>
    <w:rsid w:val="00D14F4D"/>
    <w:rsid w:val="00D15B77"/>
    <w:rsid w:val="00D15E1E"/>
    <w:rsid w:val="00D16208"/>
    <w:rsid w:val="00D1651B"/>
    <w:rsid w:val="00D16923"/>
    <w:rsid w:val="00D16FBC"/>
    <w:rsid w:val="00D1701C"/>
    <w:rsid w:val="00D170E8"/>
    <w:rsid w:val="00D1759C"/>
    <w:rsid w:val="00D17B27"/>
    <w:rsid w:val="00D17D7C"/>
    <w:rsid w:val="00D20021"/>
    <w:rsid w:val="00D202FD"/>
    <w:rsid w:val="00D203FC"/>
    <w:rsid w:val="00D20475"/>
    <w:rsid w:val="00D20612"/>
    <w:rsid w:val="00D20C43"/>
    <w:rsid w:val="00D212C6"/>
    <w:rsid w:val="00D21576"/>
    <w:rsid w:val="00D2177A"/>
    <w:rsid w:val="00D21FED"/>
    <w:rsid w:val="00D22565"/>
    <w:rsid w:val="00D227D1"/>
    <w:rsid w:val="00D22E1C"/>
    <w:rsid w:val="00D2409E"/>
    <w:rsid w:val="00D2435A"/>
    <w:rsid w:val="00D24801"/>
    <w:rsid w:val="00D250D0"/>
    <w:rsid w:val="00D25533"/>
    <w:rsid w:val="00D2578C"/>
    <w:rsid w:val="00D26722"/>
    <w:rsid w:val="00D26733"/>
    <w:rsid w:val="00D27756"/>
    <w:rsid w:val="00D27AE1"/>
    <w:rsid w:val="00D30044"/>
    <w:rsid w:val="00D30DD4"/>
    <w:rsid w:val="00D30E83"/>
    <w:rsid w:val="00D31065"/>
    <w:rsid w:val="00D32A59"/>
    <w:rsid w:val="00D3320E"/>
    <w:rsid w:val="00D343A0"/>
    <w:rsid w:val="00D3600A"/>
    <w:rsid w:val="00D36859"/>
    <w:rsid w:val="00D4002E"/>
    <w:rsid w:val="00D41BDB"/>
    <w:rsid w:val="00D41D76"/>
    <w:rsid w:val="00D428EC"/>
    <w:rsid w:val="00D439CD"/>
    <w:rsid w:val="00D44022"/>
    <w:rsid w:val="00D44613"/>
    <w:rsid w:val="00D44C6D"/>
    <w:rsid w:val="00D4664E"/>
    <w:rsid w:val="00D47400"/>
    <w:rsid w:val="00D47816"/>
    <w:rsid w:val="00D5018B"/>
    <w:rsid w:val="00D50DF2"/>
    <w:rsid w:val="00D5111A"/>
    <w:rsid w:val="00D51E6D"/>
    <w:rsid w:val="00D52825"/>
    <w:rsid w:val="00D53353"/>
    <w:rsid w:val="00D53762"/>
    <w:rsid w:val="00D5383A"/>
    <w:rsid w:val="00D5436C"/>
    <w:rsid w:val="00D564E6"/>
    <w:rsid w:val="00D56A74"/>
    <w:rsid w:val="00D57036"/>
    <w:rsid w:val="00D571D7"/>
    <w:rsid w:val="00D5728D"/>
    <w:rsid w:val="00D574CC"/>
    <w:rsid w:val="00D57A0C"/>
    <w:rsid w:val="00D57B3A"/>
    <w:rsid w:val="00D57D3C"/>
    <w:rsid w:val="00D57D50"/>
    <w:rsid w:val="00D57EFA"/>
    <w:rsid w:val="00D606CB"/>
    <w:rsid w:val="00D60D63"/>
    <w:rsid w:val="00D62BAB"/>
    <w:rsid w:val="00D6330E"/>
    <w:rsid w:val="00D639AD"/>
    <w:rsid w:val="00D639F1"/>
    <w:rsid w:val="00D63B13"/>
    <w:rsid w:val="00D63BEC"/>
    <w:rsid w:val="00D64F97"/>
    <w:rsid w:val="00D70C28"/>
    <w:rsid w:val="00D70D33"/>
    <w:rsid w:val="00D70FDE"/>
    <w:rsid w:val="00D710CC"/>
    <w:rsid w:val="00D714BA"/>
    <w:rsid w:val="00D7190F"/>
    <w:rsid w:val="00D7286C"/>
    <w:rsid w:val="00D73530"/>
    <w:rsid w:val="00D73977"/>
    <w:rsid w:val="00D73A32"/>
    <w:rsid w:val="00D73B27"/>
    <w:rsid w:val="00D7440C"/>
    <w:rsid w:val="00D7456D"/>
    <w:rsid w:val="00D74674"/>
    <w:rsid w:val="00D74C9F"/>
    <w:rsid w:val="00D74EF2"/>
    <w:rsid w:val="00D752A2"/>
    <w:rsid w:val="00D756FD"/>
    <w:rsid w:val="00D75CFE"/>
    <w:rsid w:val="00D763B8"/>
    <w:rsid w:val="00D76512"/>
    <w:rsid w:val="00D7686E"/>
    <w:rsid w:val="00D76942"/>
    <w:rsid w:val="00D76D49"/>
    <w:rsid w:val="00D76ECF"/>
    <w:rsid w:val="00D77BF5"/>
    <w:rsid w:val="00D80094"/>
    <w:rsid w:val="00D80816"/>
    <w:rsid w:val="00D8091F"/>
    <w:rsid w:val="00D809AC"/>
    <w:rsid w:val="00D80BAD"/>
    <w:rsid w:val="00D80F94"/>
    <w:rsid w:val="00D811CF"/>
    <w:rsid w:val="00D81581"/>
    <w:rsid w:val="00D818FF"/>
    <w:rsid w:val="00D83234"/>
    <w:rsid w:val="00D83B41"/>
    <w:rsid w:val="00D84F9A"/>
    <w:rsid w:val="00D85244"/>
    <w:rsid w:val="00D85638"/>
    <w:rsid w:val="00D86EA6"/>
    <w:rsid w:val="00D87C65"/>
    <w:rsid w:val="00D90AA6"/>
    <w:rsid w:val="00D90B64"/>
    <w:rsid w:val="00D90DCA"/>
    <w:rsid w:val="00D92DF4"/>
    <w:rsid w:val="00D930B8"/>
    <w:rsid w:val="00D93145"/>
    <w:rsid w:val="00D9326D"/>
    <w:rsid w:val="00D9388C"/>
    <w:rsid w:val="00D94089"/>
    <w:rsid w:val="00D95C2B"/>
    <w:rsid w:val="00D96E51"/>
    <w:rsid w:val="00D97E7B"/>
    <w:rsid w:val="00DA03BC"/>
    <w:rsid w:val="00DA0BF8"/>
    <w:rsid w:val="00DA14E8"/>
    <w:rsid w:val="00DA2825"/>
    <w:rsid w:val="00DA4388"/>
    <w:rsid w:val="00DA43B7"/>
    <w:rsid w:val="00DA4739"/>
    <w:rsid w:val="00DA4D79"/>
    <w:rsid w:val="00DA4D7A"/>
    <w:rsid w:val="00DA4FC2"/>
    <w:rsid w:val="00DA5042"/>
    <w:rsid w:val="00DA56F9"/>
    <w:rsid w:val="00DA586F"/>
    <w:rsid w:val="00DA614A"/>
    <w:rsid w:val="00DA636F"/>
    <w:rsid w:val="00DA64C0"/>
    <w:rsid w:val="00DA6901"/>
    <w:rsid w:val="00DA6FA2"/>
    <w:rsid w:val="00DA7490"/>
    <w:rsid w:val="00DA773E"/>
    <w:rsid w:val="00DA7C08"/>
    <w:rsid w:val="00DA7C34"/>
    <w:rsid w:val="00DB093C"/>
    <w:rsid w:val="00DB0CE2"/>
    <w:rsid w:val="00DB1707"/>
    <w:rsid w:val="00DB2A08"/>
    <w:rsid w:val="00DB2F17"/>
    <w:rsid w:val="00DB352E"/>
    <w:rsid w:val="00DB4A28"/>
    <w:rsid w:val="00DB653F"/>
    <w:rsid w:val="00DB6F42"/>
    <w:rsid w:val="00DB70E4"/>
    <w:rsid w:val="00DB7973"/>
    <w:rsid w:val="00DB7E76"/>
    <w:rsid w:val="00DC020C"/>
    <w:rsid w:val="00DC08A4"/>
    <w:rsid w:val="00DC2256"/>
    <w:rsid w:val="00DC26DD"/>
    <w:rsid w:val="00DC2928"/>
    <w:rsid w:val="00DC29B3"/>
    <w:rsid w:val="00DC31A5"/>
    <w:rsid w:val="00DC3952"/>
    <w:rsid w:val="00DC3A8F"/>
    <w:rsid w:val="00DC3AF0"/>
    <w:rsid w:val="00DC3B88"/>
    <w:rsid w:val="00DC46A0"/>
    <w:rsid w:val="00DC4F57"/>
    <w:rsid w:val="00DC5823"/>
    <w:rsid w:val="00DC5CE9"/>
    <w:rsid w:val="00DC6496"/>
    <w:rsid w:val="00DC6DE1"/>
    <w:rsid w:val="00DC7D60"/>
    <w:rsid w:val="00DD0B7A"/>
    <w:rsid w:val="00DD0FE2"/>
    <w:rsid w:val="00DD103A"/>
    <w:rsid w:val="00DD1548"/>
    <w:rsid w:val="00DD156B"/>
    <w:rsid w:val="00DD1A1F"/>
    <w:rsid w:val="00DD1C40"/>
    <w:rsid w:val="00DD2183"/>
    <w:rsid w:val="00DD239A"/>
    <w:rsid w:val="00DD2569"/>
    <w:rsid w:val="00DD2A90"/>
    <w:rsid w:val="00DD3A44"/>
    <w:rsid w:val="00DD4130"/>
    <w:rsid w:val="00DD4B25"/>
    <w:rsid w:val="00DD4E2B"/>
    <w:rsid w:val="00DD4EB5"/>
    <w:rsid w:val="00DD5087"/>
    <w:rsid w:val="00DD519E"/>
    <w:rsid w:val="00DD59CF"/>
    <w:rsid w:val="00DD5C03"/>
    <w:rsid w:val="00DD640E"/>
    <w:rsid w:val="00DD6883"/>
    <w:rsid w:val="00DD6AC4"/>
    <w:rsid w:val="00DD7A80"/>
    <w:rsid w:val="00DD7D3D"/>
    <w:rsid w:val="00DD7FD6"/>
    <w:rsid w:val="00DE0632"/>
    <w:rsid w:val="00DE076F"/>
    <w:rsid w:val="00DE0EDD"/>
    <w:rsid w:val="00DE1E81"/>
    <w:rsid w:val="00DE1EE1"/>
    <w:rsid w:val="00DE27B3"/>
    <w:rsid w:val="00DE27C4"/>
    <w:rsid w:val="00DE299C"/>
    <w:rsid w:val="00DE3536"/>
    <w:rsid w:val="00DE355B"/>
    <w:rsid w:val="00DE4364"/>
    <w:rsid w:val="00DE4663"/>
    <w:rsid w:val="00DE47B2"/>
    <w:rsid w:val="00DE48A6"/>
    <w:rsid w:val="00DE4BB2"/>
    <w:rsid w:val="00DE4D93"/>
    <w:rsid w:val="00DE57CD"/>
    <w:rsid w:val="00DE6A4A"/>
    <w:rsid w:val="00DE770F"/>
    <w:rsid w:val="00DF01BF"/>
    <w:rsid w:val="00DF05D1"/>
    <w:rsid w:val="00DF0C12"/>
    <w:rsid w:val="00DF0DEE"/>
    <w:rsid w:val="00DF1851"/>
    <w:rsid w:val="00DF1B40"/>
    <w:rsid w:val="00DF1FBF"/>
    <w:rsid w:val="00DF2008"/>
    <w:rsid w:val="00DF2953"/>
    <w:rsid w:val="00DF36B9"/>
    <w:rsid w:val="00DF3A3A"/>
    <w:rsid w:val="00DF4167"/>
    <w:rsid w:val="00DF4348"/>
    <w:rsid w:val="00DF47D9"/>
    <w:rsid w:val="00DF4EB6"/>
    <w:rsid w:val="00DF504F"/>
    <w:rsid w:val="00DF5404"/>
    <w:rsid w:val="00DF61C4"/>
    <w:rsid w:val="00DF62FF"/>
    <w:rsid w:val="00DF631F"/>
    <w:rsid w:val="00DF6EB6"/>
    <w:rsid w:val="00DF72B4"/>
    <w:rsid w:val="00DF79DB"/>
    <w:rsid w:val="00DF7C9F"/>
    <w:rsid w:val="00DF7CCB"/>
    <w:rsid w:val="00DF7FDD"/>
    <w:rsid w:val="00E001B0"/>
    <w:rsid w:val="00E00342"/>
    <w:rsid w:val="00E018C9"/>
    <w:rsid w:val="00E01F68"/>
    <w:rsid w:val="00E02885"/>
    <w:rsid w:val="00E031E8"/>
    <w:rsid w:val="00E0358D"/>
    <w:rsid w:val="00E0385D"/>
    <w:rsid w:val="00E05A98"/>
    <w:rsid w:val="00E05E0F"/>
    <w:rsid w:val="00E06CF7"/>
    <w:rsid w:val="00E06FD0"/>
    <w:rsid w:val="00E07ED0"/>
    <w:rsid w:val="00E10560"/>
    <w:rsid w:val="00E107A8"/>
    <w:rsid w:val="00E108BD"/>
    <w:rsid w:val="00E10CBE"/>
    <w:rsid w:val="00E11EE6"/>
    <w:rsid w:val="00E124FB"/>
    <w:rsid w:val="00E13206"/>
    <w:rsid w:val="00E1372A"/>
    <w:rsid w:val="00E13885"/>
    <w:rsid w:val="00E139CF"/>
    <w:rsid w:val="00E13E53"/>
    <w:rsid w:val="00E1401F"/>
    <w:rsid w:val="00E1484E"/>
    <w:rsid w:val="00E155F6"/>
    <w:rsid w:val="00E1588F"/>
    <w:rsid w:val="00E16028"/>
    <w:rsid w:val="00E1607D"/>
    <w:rsid w:val="00E161F0"/>
    <w:rsid w:val="00E16657"/>
    <w:rsid w:val="00E16944"/>
    <w:rsid w:val="00E17B60"/>
    <w:rsid w:val="00E17BAB"/>
    <w:rsid w:val="00E17C88"/>
    <w:rsid w:val="00E17DAB"/>
    <w:rsid w:val="00E2120C"/>
    <w:rsid w:val="00E224DE"/>
    <w:rsid w:val="00E2258E"/>
    <w:rsid w:val="00E23093"/>
    <w:rsid w:val="00E235B3"/>
    <w:rsid w:val="00E2384C"/>
    <w:rsid w:val="00E2401B"/>
    <w:rsid w:val="00E24026"/>
    <w:rsid w:val="00E2467C"/>
    <w:rsid w:val="00E2490B"/>
    <w:rsid w:val="00E24975"/>
    <w:rsid w:val="00E250AA"/>
    <w:rsid w:val="00E2523C"/>
    <w:rsid w:val="00E255F5"/>
    <w:rsid w:val="00E25C3D"/>
    <w:rsid w:val="00E25D6A"/>
    <w:rsid w:val="00E27742"/>
    <w:rsid w:val="00E30C9F"/>
    <w:rsid w:val="00E31366"/>
    <w:rsid w:val="00E31434"/>
    <w:rsid w:val="00E31C7F"/>
    <w:rsid w:val="00E32CA4"/>
    <w:rsid w:val="00E32CAB"/>
    <w:rsid w:val="00E32E02"/>
    <w:rsid w:val="00E34E2E"/>
    <w:rsid w:val="00E35C39"/>
    <w:rsid w:val="00E36006"/>
    <w:rsid w:val="00E369D0"/>
    <w:rsid w:val="00E37382"/>
    <w:rsid w:val="00E37739"/>
    <w:rsid w:val="00E37D82"/>
    <w:rsid w:val="00E40382"/>
    <w:rsid w:val="00E40FD6"/>
    <w:rsid w:val="00E429AD"/>
    <w:rsid w:val="00E4307D"/>
    <w:rsid w:val="00E43C16"/>
    <w:rsid w:val="00E43EC3"/>
    <w:rsid w:val="00E4438E"/>
    <w:rsid w:val="00E44881"/>
    <w:rsid w:val="00E44957"/>
    <w:rsid w:val="00E44ACF"/>
    <w:rsid w:val="00E44AF2"/>
    <w:rsid w:val="00E44E24"/>
    <w:rsid w:val="00E45A46"/>
    <w:rsid w:val="00E45BCA"/>
    <w:rsid w:val="00E45EB4"/>
    <w:rsid w:val="00E4611E"/>
    <w:rsid w:val="00E46719"/>
    <w:rsid w:val="00E47077"/>
    <w:rsid w:val="00E478BE"/>
    <w:rsid w:val="00E47E8B"/>
    <w:rsid w:val="00E5075E"/>
    <w:rsid w:val="00E50D51"/>
    <w:rsid w:val="00E51312"/>
    <w:rsid w:val="00E51C95"/>
    <w:rsid w:val="00E51E48"/>
    <w:rsid w:val="00E52F3A"/>
    <w:rsid w:val="00E549AA"/>
    <w:rsid w:val="00E549AF"/>
    <w:rsid w:val="00E54E75"/>
    <w:rsid w:val="00E570CF"/>
    <w:rsid w:val="00E57151"/>
    <w:rsid w:val="00E57673"/>
    <w:rsid w:val="00E57A77"/>
    <w:rsid w:val="00E60305"/>
    <w:rsid w:val="00E61C3B"/>
    <w:rsid w:val="00E61CCB"/>
    <w:rsid w:val="00E61DCE"/>
    <w:rsid w:val="00E62432"/>
    <w:rsid w:val="00E624B6"/>
    <w:rsid w:val="00E63077"/>
    <w:rsid w:val="00E634CA"/>
    <w:rsid w:val="00E63B9B"/>
    <w:rsid w:val="00E63D7D"/>
    <w:rsid w:val="00E64B82"/>
    <w:rsid w:val="00E64BCF"/>
    <w:rsid w:val="00E64C4D"/>
    <w:rsid w:val="00E64D90"/>
    <w:rsid w:val="00E64E4F"/>
    <w:rsid w:val="00E657BF"/>
    <w:rsid w:val="00E65E53"/>
    <w:rsid w:val="00E65F9E"/>
    <w:rsid w:val="00E66686"/>
    <w:rsid w:val="00E66E54"/>
    <w:rsid w:val="00E70013"/>
    <w:rsid w:val="00E702D5"/>
    <w:rsid w:val="00E71051"/>
    <w:rsid w:val="00E73C65"/>
    <w:rsid w:val="00E74833"/>
    <w:rsid w:val="00E74BE3"/>
    <w:rsid w:val="00E762F9"/>
    <w:rsid w:val="00E7644B"/>
    <w:rsid w:val="00E76BE1"/>
    <w:rsid w:val="00E76C06"/>
    <w:rsid w:val="00E76E60"/>
    <w:rsid w:val="00E76ED5"/>
    <w:rsid w:val="00E77FDD"/>
    <w:rsid w:val="00E8077F"/>
    <w:rsid w:val="00E807CD"/>
    <w:rsid w:val="00E808C0"/>
    <w:rsid w:val="00E80A23"/>
    <w:rsid w:val="00E80C7F"/>
    <w:rsid w:val="00E812C2"/>
    <w:rsid w:val="00E83377"/>
    <w:rsid w:val="00E83932"/>
    <w:rsid w:val="00E83A48"/>
    <w:rsid w:val="00E83E33"/>
    <w:rsid w:val="00E840EE"/>
    <w:rsid w:val="00E8421C"/>
    <w:rsid w:val="00E84598"/>
    <w:rsid w:val="00E846CC"/>
    <w:rsid w:val="00E857E1"/>
    <w:rsid w:val="00E85EF1"/>
    <w:rsid w:val="00E85F3E"/>
    <w:rsid w:val="00E86229"/>
    <w:rsid w:val="00E866A4"/>
    <w:rsid w:val="00E867C2"/>
    <w:rsid w:val="00E8696B"/>
    <w:rsid w:val="00E86ABA"/>
    <w:rsid w:val="00E87020"/>
    <w:rsid w:val="00E879F5"/>
    <w:rsid w:val="00E87B94"/>
    <w:rsid w:val="00E9004F"/>
    <w:rsid w:val="00E92281"/>
    <w:rsid w:val="00E9243E"/>
    <w:rsid w:val="00E9280E"/>
    <w:rsid w:val="00E92A54"/>
    <w:rsid w:val="00E92A7A"/>
    <w:rsid w:val="00E92E93"/>
    <w:rsid w:val="00E939D1"/>
    <w:rsid w:val="00E943B0"/>
    <w:rsid w:val="00E94630"/>
    <w:rsid w:val="00E95050"/>
    <w:rsid w:val="00E9654D"/>
    <w:rsid w:val="00E9688C"/>
    <w:rsid w:val="00E96A4B"/>
    <w:rsid w:val="00EA0CCF"/>
    <w:rsid w:val="00EA1B1A"/>
    <w:rsid w:val="00EA1F4B"/>
    <w:rsid w:val="00EA257A"/>
    <w:rsid w:val="00EA2DE1"/>
    <w:rsid w:val="00EA329B"/>
    <w:rsid w:val="00EA32FC"/>
    <w:rsid w:val="00EA3308"/>
    <w:rsid w:val="00EA36EB"/>
    <w:rsid w:val="00EA3765"/>
    <w:rsid w:val="00EA4022"/>
    <w:rsid w:val="00EA45FC"/>
    <w:rsid w:val="00EA5034"/>
    <w:rsid w:val="00EA52D3"/>
    <w:rsid w:val="00EA593A"/>
    <w:rsid w:val="00EA5F22"/>
    <w:rsid w:val="00EA74A4"/>
    <w:rsid w:val="00EA7AE9"/>
    <w:rsid w:val="00EA7D5E"/>
    <w:rsid w:val="00EB021E"/>
    <w:rsid w:val="00EB089B"/>
    <w:rsid w:val="00EB0D91"/>
    <w:rsid w:val="00EB1CFE"/>
    <w:rsid w:val="00EB2A34"/>
    <w:rsid w:val="00EB2E3C"/>
    <w:rsid w:val="00EB311B"/>
    <w:rsid w:val="00EB3CD0"/>
    <w:rsid w:val="00EB46E8"/>
    <w:rsid w:val="00EB477B"/>
    <w:rsid w:val="00EB5614"/>
    <w:rsid w:val="00EB5B2C"/>
    <w:rsid w:val="00EB5B5C"/>
    <w:rsid w:val="00EB6071"/>
    <w:rsid w:val="00EB6415"/>
    <w:rsid w:val="00EB6899"/>
    <w:rsid w:val="00EB6E73"/>
    <w:rsid w:val="00EC041E"/>
    <w:rsid w:val="00EC103F"/>
    <w:rsid w:val="00EC1339"/>
    <w:rsid w:val="00EC16A2"/>
    <w:rsid w:val="00EC16A5"/>
    <w:rsid w:val="00EC17E2"/>
    <w:rsid w:val="00EC1A3E"/>
    <w:rsid w:val="00EC1B25"/>
    <w:rsid w:val="00EC1DE8"/>
    <w:rsid w:val="00EC2A5C"/>
    <w:rsid w:val="00EC2BA5"/>
    <w:rsid w:val="00EC2FE8"/>
    <w:rsid w:val="00EC3CE5"/>
    <w:rsid w:val="00EC3D07"/>
    <w:rsid w:val="00EC417D"/>
    <w:rsid w:val="00EC515D"/>
    <w:rsid w:val="00EC5900"/>
    <w:rsid w:val="00EC625B"/>
    <w:rsid w:val="00EC64F3"/>
    <w:rsid w:val="00EC6774"/>
    <w:rsid w:val="00EC68AC"/>
    <w:rsid w:val="00EC7267"/>
    <w:rsid w:val="00EC79B7"/>
    <w:rsid w:val="00ED07BD"/>
    <w:rsid w:val="00ED0D77"/>
    <w:rsid w:val="00ED1440"/>
    <w:rsid w:val="00ED153C"/>
    <w:rsid w:val="00ED1A76"/>
    <w:rsid w:val="00ED1F65"/>
    <w:rsid w:val="00ED2262"/>
    <w:rsid w:val="00ED37BA"/>
    <w:rsid w:val="00ED3933"/>
    <w:rsid w:val="00ED40FF"/>
    <w:rsid w:val="00ED4E0F"/>
    <w:rsid w:val="00ED5C26"/>
    <w:rsid w:val="00ED63B4"/>
    <w:rsid w:val="00ED659A"/>
    <w:rsid w:val="00ED6A5B"/>
    <w:rsid w:val="00ED6BDC"/>
    <w:rsid w:val="00ED6C76"/>
    <w:rsid w:val="00ED7C39"/>
    <w:rsid w:val="00EE04DA"/>
    <w:rsid w:val="00EE0919"/>
    <w:rsid w:val="00EE0B2A"/>
    <w:rsid w:val="00EE253C"/>
    <w:rsid w:val="00EE27CE"/>
    <w:rsid w:val="00EE29FE"/>
    <w:rsid w:val="00EE556B"/>
    <w:rsid w:val="00EE587B"/>
    <w:rsid w:val="00EE6E00"/>
    <w:rsid w:val="00EE70A1"/>
    <w:rsid w:val="00EF027C"/>
    <w:rsid w:val="00EF2435"/>
    <w:rsid w:val="00EF252A"/>
    <w:rsid w:val="00EF3735"/>
    <w:rsid w:val="00EF40F6"/>
    <w:rsid w:val="00EF44C8"/>
    <w:rsid w:val="00EF5F51"/>
    <w:rsid w:val="00EF6116"/>
    <w:rsid w:val="00EF7781"/>
    <w:rsid w:val="00EF7E29"/>
    <w:rsid w:val="00EF7F81"/>
    <w:rsid w:val="00F00B30"/>
    <w:rsid w:val="00F00BE1"/>
    <w:rsid w:val="00F01860"/>
    <w:rsid w:val="00F01C8F"/>
    <w:rsid w:val="00F02CDF"/>
    <w:rsid w:val="00F03BC1"/>
    <w:rsid w:val="00F03EB2"/>
    <w:rsid w:val="00F03F25"/>
    <w:rsid w:val="00F0439C"/>
    <w:rsid w:val="00F0477D"/>
    <w:rsid w:val="00F052B4"/>
    <w:rsid w:val="00F073AF"/>
    <w:rsid w:val="00F079E2"/>
    <w:rsid w:val="00F1077C"/>
    <w:rsid w:val="00F119AA"/>
    <w:rsid w:val="00F11AF6"/>
    <w:rsid w:val="00F11CFD"/>
    <w:rsid w:val="00F11D9C"/>
    <w:rsid w:val="00F11F74"/>
    <w:rsid w:val="00F12FDA"/>
    <w:rsid w:val="00F13A01"/>
    <w:rsid w:val="00F13EE1"/>
    <w:rsid w:val="00F14BEE"/>
    <w:rsid w:val="00F14DD8"/>
    <w:rsid w:val="00F156A9"/>
    <w:rsid w:val="00F1591C"/>
    <w:rsid w:val="00F15EA6"/>
    <w:rsid w:val="00F1616A"/>
    <w:rsid w:val="00F1628C"/>
    <w:rsid w:val="00F162C1"/>
    <w:rsid w:val="00F167F8"/>
    <w:rsid w:val="00F16F34"/>
    <w:rsid w:val="00F204F3"/>
    <w:rsid w:val="00F20C54"/>
    <w:rsid w:val="00F2124F"/>
    <w:rsid w:val="00F21293"/>
    <w:rsid w:val="00F21C80"/>
    <w:rsid w:val="00F22204"/>
    <w:rsid w:val="00F23379"/>
    <w:rsid w:val="00F234BB"/>
    <w:rsid w:val="00F239BC"/>
    <w:rsid w:val="00F242E8"/>
    <w:rsid w:val="00F255C6"/>
    <w:rsid w:val="00F26F31"/>
    <w:rsid w:val="00F2747E"/>
    <w:rsid w:val="00F27C88"/>
    <w:rsid w:val="00F27CC0"/>
    <w:rsid w:val="00F3020D"/>
    <w:rsid w:val="00F30F67"/>
    <w:rsid w:val="00F31086"/>
    <w:rsid w:val="00F31B74"/>
    <w:rsid w:val="00F327F0"/>
    <w:rsid w:val="00F32816"/>
    <w:rsid w:val="00F329EC"/>
    <w:rsid w:val="00F32BD1"/>
    <w:rsid w:val="00F33C7E"/>
    <w:rsid w:val="00F34529"/>
    <w:rsid w:val="00F34705"/>
    <w:rsid w:val="00F34A8E"/>
    <w:rsid w:val="00F34F71"/>
    <w:rsid w:val="00F350F5"/>
    <w:rsid w:val="00F35A42"/>
    <w:rsid w:val="00F35BC9"/>
    <w:rsid w:val="00F36241"/>
    <w:rsid w:val="00F3681B"/>
    <w:rsid w:val="00F409EB"/>
    <w:rsid w:val="00F40C34"/>
    <w:rsid w:val="00F41069"/>
    <w:rsid w:val="00F4130F"/>
    <w:rsid w:val="00F417C2"/>
    <w:rsid w:val="00F419CA"/>
    <w:rsid w:val="00F41E88"/>
    <w:rsid w:val="00F4225B"/>
    <w:rsid w:val="00F422D8"/>
    <w:rsid w:val="00F42459"/>
    <w:rsid w:val="00F42EC2"/>
    <w:rsid w:val="00F43D99"/>
    <w:rsid w:val="00F44085"/>
    <w:rsid w:val="00F45043"/>
    <w:rsid w:val="00F452D9"/>
    <w:rsid w:val="00F4546B"/>
    <w:rsid w:val="00F454BC"/>
    <w:rsid w:val="00F454C0"/>
    <w:rsid w:val="00F45EF5"/>
    <w:rsid w:val="00F46090"/>
    <w:rsid w:val="00F46103"/>
    <w:rsid w:val="00F461E5"/>
    <w:rsid w:val="00F4647C"/>
    <w:rsid w:val="00F46921"/>
    <w:rsid w:val="00F46E4C"/>
    <w:rsid w:val="00F46FCA"/>
    <w:rsid w:val="00F47805"/>
    <w:rsid w:val="00F47FF0"/>
    <w:rsid w:val="00F5009D"/>
    <w:rsid w:val="00F500D8"/>
    <w:rsid w:val="00F5021D"/>
    <w:rsid w:val="00F504D1"/>
    <w:rsid w:val="00F504EA"/>
    <w:rsid w:val="00F5070C"/>
    <w:rsid w:val="00F50713"/>
    <w:rsid w:val="00F5089D"/>
    <w:rsid w:val="00F50AFC"/>
    <w:rsid w:val="00F515F6"/>
    <w:rsid w:val="00F51B08"/>
    <w:rsid w:val="00F51FDA"/>
    <w:rsid w:val="00F521A6"/>
    <w:rsid w:val="00F522C8"/>
    <w:rsid w:val="00F524EA"/>
    <w:rsid w:val="00F53656"/>
    <w:rsid w:val="00F53E12"/>
    <w:rsid w:val="00F545F0"/>
    <w:rsid w:val="00F54D63"/>
    <w:rsid w:val="00F555DB"/>
    <w:rsid w:val="00F55657"/>
    <w:rsid w:val="00F5629D"/>
    <w:rsid w:val="00F56A5A"/>
    <w:rsid w:val="00F56C08"/>
    <w:rsid w:val="00F57457"/>
    <w:rsid w:val="00F57DA3"/>
    <w:rsid w:val="00F60A87"/>
    <w:rsid w:val="00F60BB6"/>
    <w:rsid w:val="00F60F5F"/>
    <w:rsid w:val="00F61254"/>
    <w:rsid w:val="00F61801"/>
    <w:rsid w:val="00F619A2"/>
    <w:rsid w:val="00F6204C"/>
    <w:rsid w:val="00F62669"/>
    <w:rsid w:val="00F626B3"/>
    <w:rsid w:val="00F6557F"/>
    <w:rsid w:val="00F66219"/>
    <w:rsid w:val="00F66E16"/>
    <w:rsid w:val="00F67286"/>
    <w:rsid w:val="00F675CE"/>
    <w:rsid w:val="00F67C4B"/>
    <w:rsid w:val="00F67F24"/>
    <w:rsid w:val="00F67FD6"/>
    <w:rsid w:val="00F70038"/>
    <w:rsid w:val="00F704E9"/>
    <w:rsid w:val="00F70705"/>
    <w:rsid w:val="00F70D6F"/>
    <w:rsid w:val="00F70D80"/>
    <w:rsid w:val="00F71556"/>
    <w:rsid w:val="00F71ABA"/>
    <w:rsid w:val="00F72086"/>
    <w:rsid w:val="00F72738"/>
    <w:rsid w:val="00F729B1"/>
    <w:rsid w:val="00F72F89"/>
    <w:rsid w:val="00F7319F"/>
    <w:rsid w:val="00F741B4"/>
    <w:rsid w:val="00F757A1"/>
    <w:rsid w:val="00F7592A"/>
    <w:rsid w:val="00F760B6"/>
    <w:rsid w:val="00F76E4C"/>
    <w:rsid w:val="00F7745C"/>
    <w:rsid w:val="00F7764F"/>
    <w:rsid w:val="00F77AEF"/>
    <w:rsid w:val="00F77CDC"/>
    <w:rsid w:val="00F80960"/>
    <w:rsid w:val="00F81182"/>
    <w:rsid w:val="00F82393"/>
    <w:rsid w:val="00F82575"/>
    <w:rsid w:val="00F83624"/>
    <w:rsid w:val="00F83894"/>
    <w:rsid w:val="00F84584"/>
    <w:rsid w:val="00F84A44"/>
    <w:rsid w:val="00F84C80"/>
    <w:rsid w:val="00F85302"/>
    <w:rsid w:val="00F85783"/>
    <w:rsid w:val="00F8717A"/>
    <w:rsid w:val="00F90E72"/>
    <w:rsid w:val="00F90F1A"/>
    <w:rsid w:val="00F92D76"/>
    <w:rsid w:val="00F92DE2"/>
    <w:rsid w:val="00F92E6D"/>
    <w:rsid w:val="00F93AB9"/>
    <w:rsid w:val="00F93DB1"/>
    <w:rsid w:val="00F94100"/>
    <w:rsid w:val="00F941C9"/>
    <w:rsid w:val="00F94AC0"/>
    <w:rsid w:val="00F94D06"/>
    <w:rsid w:val="00F94E37"/>
    <w:rsid w:val="00F94EC8"/>
    <w:rsid w:val="00F951AC"/>
    <w:rsid w:val="00F951BD"/>
    <w:rsid w:val="00F9528C"/>
    <w:rsid w:val="00F9538E"/>
    <w:rsid w:val="00F95AFB"/>
    <w:rsid w:val="00F961E8"/>
    <w:rsid w:val="00F9621D"/>
    <w:rsid w:val="00F967DA"/>
    <w:rsid w:val="00FA0089"/>
    <w:rsid w:val="00FA0192"/>
    <w:rsid w:val="00FA0236"/>
    <w:rsid w:val="00FA0637"/>
    <w:rsid w:val="00FA0968"/>
    <w:rsid w:val="00FA0AF0"/>
    <w:rsid w:val="00FA0CDA"/>
    <w:rsid w:val="00FA0D64"/>
    <w:rsid w:val="00FA127F"/>
    <w:rsid w:val="00FA173E"/>
    <w:rsid w:val="00FA1E0A"/>
    <w:rsid w:val="00FA1E99"/>
    <w:rsid w:val="00FA28EC"/>
    <w:rsid w:val="00FA2AB7"/>
    <w:rsid w:val="00FA2E98"/>
    <w:rsid w:val="00FA537A"/>
    <w:rsid w:val="00FA545F"/>
    <w:rsid w:val="00FA56AD"/>
    <w:rsid w:val="00FA592E"/>
    <w:rsid w:val="00FA5E44"/>
    <w:rsid w:val="00FA69A3"/>
    <w:rsid w:val="00FA6C25"/>
    <w:rsid w:val="00FA781E"/>
    <w:rsid w:val="00FA78FE"/>
    <w:rsid w:val="00FB0220"/>
    <w:rsid w:val="00FB0224"/>
    <w:rsid w:val="00FB1543"/>
    <w:rsid w:val="00FB1DEA"/>
    <w:rsid w:val="00FB2DEF"/>
    <w:rsid w:val="00FB337F"/>
    <w:rsid w:val="00FB34F4"/>
    <w:rsid w:val="00FB3F82"/>
    <w:rsid w:val="00FB3FFF"/>
    <w:rsid w:val="00FB4951"/>
    <w:rsid w:val="00FB4B29"/>
    <w:rsid w:val="00FB4F16"/>
    <w:rsid w:val="00FB61A5"/>
    <w:rsid w:val="00FB6415"/>
    <w:rsid w:val="00FB6EDD"/>
    <w:rsid w:val="00FB6F52"/>
    <w:rsid w:val="00FC0103"/>
    <w:rsid w:val="00FC03F0"/>
    <w:rsid w:val="00FC0E4D"/>
    <w:rsid w:val="00FC0EFA"/>
    <w:rsid w:val="00FC121F"/>
    <w:rsid w:val="00FC2574"/>
    <w:rsid w:val="00FC275B"/>
    <w:rsid w:val="00FC29A2"/>
    <w:rsid w:val="00FC2A77"/>
    <w:rsid w:val="00FC2B08"/>
    <w:rsid w:val="00FC2C4E"/>
    <w:rsid w:val="00FC2E6E"/>
    <w:rsid w:val="00FC36CF"/>
    <w:rsid w:val="00FC3F13"/>
    <w:rsid w:val="00FC409F"/>
    <w:rsid w:val="00FC45E0"/>
    <w:rsid w:val="00FC476C"/>
    <w:rsid w:val="00FC47DC"/>
    <w:rsid w:val="00FC4B2A"/>
    <w:rsid w:val="00FC4F22"/>
    <w:rsid w:val="00FC5163"/>
    <w:rsid w:val="00FC5363"/>
    <w:rsid w:val="00FC5646"/>
    <w:rsid w:val="00FC652F"/>
    <w:rsid w:val="00FC7357"/>
    <w:rsid w:val="00FC7756"/>
    <w:rsid w:val="00FC7A7A"/>
    <w:rsid w:val="00FC7BA3"/>
    <w:rsid w:val="00FC7E42"/>
    <w:rsid w:val="00FC7F2D"/>
    <w:rsid w:val="00FD1B96"/>
    <w:rsid w:val="00FD214D"/>
    <w:rsid w:val="00FD27E4"/>
    <w:rsid w:val="00FD3060"/>
    <w:rsid w:val="00FD3A44"/>
    <w:rsid w:val="00FD4886"/>
    <w:rsid w:val="00FD4E75"/>
    <w:rsid w:val="00FD6358"/>
    <w:rsid w:val="00FD64C6"/>
    <w:rsid w:val="00FD67EB"/>
    <w:rsid w:val="00FD6D07"/>
    <w:rsid w:val="00FD77B8"/>
    <w:rsid w:val="00FD7D22"/>
    <w:rsid w:val="00FE0540"/>
    <w:rsid w:val="00FE0E54"/>
    <w:rsid w:val="00FE3AAE"/>
    <w:rsid w:val="00FE4099"/>
    <w:rsid w:val="00FE4935"/>
    <w:rsid w:val="00FE4C49"/>
    <w:rsid w:val="00FE50EC"/>
    <w:rsid w:val="00FE6178"/>
    <w:rsid w:val="00FE6234"/>
    <w:rsid w:val="00FE6571"/>
    <w:rsid w:val="00FE6582"/>
    <w:rsid w:val="00FE6805"/>
    <w:rsid w:val="00FE79B9"/>
    <w:rsid w:val="00FE7D2A"/>
    <w:rsid w:val="00FF131E"/>
    <w:rsid w:val="00FF13D3"/>
    <w:rsid w:val="00FF183D"/>
    <w:rsid w:val="00FF1DF8"/>
    <w:rsid w:val="00FF1FA0"/>
    <w:rsid w:val="00FF22DE"/>
    <w:rsid w:val="00FF2333"/>
    <w:rsid w:val="00FF24ED"/>
    <w:rsid w:val="00FF28C9"/>
    <w:rsid w:val="00FF29D8"/>
    <w:rsid w:val="00FF2A84"/>
    <w:rsid w:val="00FF3175"/>
    <w:rsid w:val="00FF3D6A"/>
    <w:rsid w:val="00FF4D23"/>
    <w:rsid w:val="00FF530A"/>
    <w:rsid w:val="00FF5F0C"/>
    <w:rsid w:val="00FF61ED"/>
    <w:rsid w:val="00FF6304"/>
    <w:rsid w:val="00FF6B96"/>
    <w:rsid w:val="00FF717A"/>
    <w:rsid w:val="00FF7610"/>
    <w:rsid w:val="00FF76C9"/>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B7532"/>
  <w15:chartTrackingRefBased/>
  <w15:docId w15:val="{95D1FBE1-FEFB-458E-85E1-FCCEBE6E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61"/>
    <w:pPr>
      <w:spacing w:after="200" w:line="276" w:lineRule="auto"/>
    </w:pPr>
    <w:rPr>
      <w:sz w:val="22"/>
      <w:szCs w:val="22"/>
    </w:rPr>
  </w:style>
  <w:style w:type="paragraph" w:styleId="Heading1">
    <w:name w:val="heading 1"/>
    <w:basedOn w:val="Normal"/>
    <w:next w:val="Normal"/>
    <w:link w:val="Heading1Char"/>
    <w:qFormat/>
    <w:rsid w:val="00E9280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9280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B426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4D3285"/>
    <w:pPr>
      <w:keepNext/>
      <w:spacing w:before="240" w:after="60" w:line="240" w:lineRule="auto"/>
      <w:outlineLvl w:val="3"/>
    </w:pPr>
    <w:rPr>
      <w:rFonts w:eastAsia="Times New Roman"/>
      <w:b/>
      <w:bCs/>
      <w:sz w:val="28"/>
      <w:szCs w:val="28"/>
      <w:lang w:bidi="en-US"/>
    </w:rPr>
  </w:style>
  <w:style w:type="paragraph" w:styleId="Heading5">
    <w:name w:val="heading 5"/>
    <w:basedOn w:val="Normal"/>
    <w:next w:val="Normal"/>
    <w:link w:val="Heading5Char"/>
    <w:uiPriority w:val="9"/>
    <w:unhideWhenUsed/>
    <w:qFormat/>
    <w:rsid w:val="008A02B9"/>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EC64F3"/>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EC64F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04EB"/>
    <w:rPr>
      <w:rFonts w:eastAsia="Times New Roman"/>
      <w:sz w:val="22"/>
      <w:szCs w:val="22"/>
    </w:rPr>
  </w:style>
  <w:style w:type="character" w:customStyle="1" w:styleId="NoSpacingChar">
    <w:name w:val="No Spacing Char"/>
    <w:link w:val="NoSpacing"/>
    <w:uiPriority w:val="1"/>
    <w:rsid w:val="00CC04EB"/>
    <w:rPr>
      <w:rFonts w:eastAsia="Times New Roman"/>
      <w:sz w:val="22"/>
      <w:szCs w:val="22"/>
      <w:lang w:val="en-US" w:eastAsia="en-US" w:bidi="ar-SA"/>
    </w:rPr>
  </w:style>
  <w:style w:type="paragraph" w:styleId="BalloonText">
    <w:name w:val="Balloon Text"/>
    <w:basedOn w:val="Normal"/>
    <w:link w:val="BalloonTextChar"/>
    <w:semiHidden/>
    <w:unhideWhenUsed/>
    <w:rsid w:val="00CC04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04EB"/>
    <w:rPr>
      <w:rFonts w:ascii="Tahoma" w:hAnsi="Tahoma" w:cs="Tahoma"/>
      <w:sz w:val="16"/>
      <w:szCs w:val="16"/>
    </w:rPr>
  </w:style>
  <w:style w:type="character" w:customStyle="1" w:styleId="Heading1Char">
    <w:name w:val="Heading 1 Char"/>
    <w:link w:val="Heading1"/>
    <w:uiPriority w:val="9"/>
    <w:rsid w:val="00E9280E"/>
    <w:rPr>
      <w:rFonts w:ascii="Cambria" w:eastAsia="Times New Roman" w:hAnsi="Cambria" w:cs="Times New Roman"/>
      <w:b/>
      <w:bCs/>
      <w:color w:val="365F91"/>
      <w:sz w:val="28"/>
      <w:szCs w:val="28"/>
    </w:rPr>
  </w:style>
  <w:style w:type="character" w:styleId="Emphasis">
    <w:name w:val="Emphasis"/>
    <w:qFormat/>
    <w:rsid w:val="00E9280E"/>
    <w:rPr>
      <w:i/>
      <w:iCs/>
    </w:rPr>
  </w:style>
  <w:style w:type="character" w:customStyle="1" w:styleId="Heading2Char">
    <w:name w:val="Heading 2 Char"/>
    <w:link w:val="Heading2"/>
    <w:uiPriority w:val="9"/>
    <w:rsid w:val="00E9280E"/>
    <w:rPr>
      <w:rFonts w:ascii="Cambria" w:eastAsia="Times New Roman" w:hAnsi="Cambria" w:cs="Times New Roman"/>
      <w:b/>
      <w:bCs/>
      <w:color w:val="4F81BD"/>
      <w:sz w:val="26"/>
      <w:szCs w:val="26"/>
    </w:rPr>
  </w:style>
  <w:style w:type="character" w:styleId="Strong">
    <w:name w:val="Strong"/>
    <w:qFormat/>
    <w:rsid w:val="00D639AD"/>
    <w:rPr>
      <w:b/>
      <w:bCs/>
    </w:rPr>
  </w:style>
  <w:style w:type="paragraph" w:styleId="BodyText3">
    <w:name w:val="Body Text 3"/>
    <w:basedOn w:val="Normal"/>
    <w:link w:val="BodyText3Char"/>
    <w:rsid w:val="006A726F"/>
    <w:pPr>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spacing w:val="-3"/>
      <w:sz w:val="20"/>
      <w:szCs w:val="20"/>
    </w:rPr>
  </w:style>
  <w:style w:type="character" w:customStyle="1" w:styleId="BodyText3Char">
    <w:name w:val="Body Text 3 Char"/>
    <w:link w:val="BodyText3"/>
    <w:rsid w:val="006A726F"/>
    <w:rPr>
      <w:rFonts w:ascii="Times New Roman" w:eastAsia="Times New Roman" w:hAnsi="Times New Roman" w:cs="Times New Roman"/>
      <w:spacing w:val="-3"/>
      <w:sz w:val="20"/>
      <w:szCs w:val="20"/>
    </w:rPr>
  </w:style>
  <w:style w:type="character" w:customStyle="1" w:styleId="Heading8Char">
    <w:name w:val="Heading 8 Char"/>
    <w:link w:val="Heading8"/>
    <w:uiPriority w:val="9"/>
    <w:semiHidden/>
    <w:rsid w:val="00EC64F3"/>
    <w:rPr>
      <w:rFonts w:ascii="Cambria" w:eastAsia="Times New Roman" w:hAnsi="Cambria" w:cs="Times New Roman"/>
      <w:color w:val="404040"/>
      <w:sz w:val="20"/>
      <w:szCs w:val="20"/>
    </w:rPr>
  </w:style>
  <w:style w:type="character" w:customStyle="1" w:styleId="Heading9Char">
    <w:name w:val="Heading 9 Char"/>
    <w:link w:val="Heading9"/>
    <w:uiPriority w:val="9"/>
    <w:rsid w:val="00EC64F3"/>
    <w:rPr>
      <w:rFonts w:ascii="Cambria" w:eastAsia="Times New Roman" w:hAnsi="Cambria" w:cs="Times New Roman"/>
      <w:i/>
      <w:iCs/>
      <w:color w:val="404040"/>
      <w:sz w:val="20"/>
      <w:szCs w:val="20"/>
    </w:rPr>
  </w:style>
  <w:style w:type="paragraph" w:customStyle="1" w:styleId="Technical4">
    <w:name w:val="Technical 4"/>
    <w:rsid w:val="008E3045"/>
    <w:pPr>
      <w:tabs>
        <w:tab w:val="left" w:pos="-720"/>
      </w:tabs>
      <w:suppressAutoHyphens/>
      <w:overflowPunct w:val="0"/>
      <w:autoSpaceDE w:val="0"/>
      <w:autoSpaceDN w:val="0"/>
      <w:adjustRightInd w:val="0"/>
      <w:textAlignment w:val="baseline"/>
    </w:pPr>
    <w:rPr>
      <w:rFonts w:ascii="Courier" w:eastAsia="Times New Roman" w:hAnsi="Courier"/>
      <w:b/>
      <w:sz w:val="24"/>
    </w:rPr>
  </w:style>
  <w:style w:type="paragraph" w:customStyle="1" w:styleId="Default">
    <w:name w:val="Default"/>
    <w:rsid w:val="00AA6DD4"/>
    <w:pPr>
      <w:autoSpaceDE w:val="0"/>
      <w:autoSpaceDN w:val="0"/>
      <w:adjustRightInd w:val="0"/>
    </w:pPr>
    <w:rPr>
      <w:rFonts w:ascii="Garamond" w:hAnsi="Garamond" w:cs="Garamond"/>
      <w:color w:val="000000"/>
      <w:sz w:val="24"/>
      <w:szCs w:val="24"/>
    </w:rPr>
  </w:style>
  <w:style w:type="character" w:customStyle="1" w:styleId="Heading3Char">
    <w:name w:val="Heading 3 Char"/>
    <w:link w:val="Heading3"/>
    <w:uiPriority w:val="9"/>
    <w:rsid w:val="00CB4267"/>
    <w:rPr>
      <w:rFonts w:ascii="Cambria" w:eastAsia="Times New Roman" w:hAnsi="Cambria" w:cs="Times New Roman"/>
      <w:b/>
      <w:bCs/>
      <w:color w:val="4F81BD"/>
    </w:rPr>
  </w:style>
  <w:style w:type="paragraph" w:styleId="ListParagraph">
    <w:name w:val="List Paragraph"/>
    <w:basedOn w:val="Normal"/>
    <w:uiPriority w:val="34"/>
    <w:qFormat/>
    <w:rsid w:val="00AB078D"/>
    <w:pPr>
      <w:ind w:left="720"/>
      <w:contextualSpacing/>
    </w:pPr>
  </w:style>
  <w:style w:type="paragraph" w:styleId="Caption">
    <w:name w:val="caption"/>
    <w:basedOn w:val="Normal"/>
    <w:next w:val="Normal"/>
    <w:uiPriority w:val="35"/>
    <w:semiHidden/>
    <w:unhideWhenUsed/>
    <w:qFormat/>
    <w:rsid w:val="00191BB6"/>
    <w:pPr>
      <w:spacing w:line="240" w:lineRule="auto"/>
    </w:pPr>
    <w:rPr>
      <w:b/>
      <w:bCs/>
      <w:color w:val="4F81BD"/>
      <w:sz w:val="18"/>
      <w:szCs w:val="18"/>
    </w:rPr>
  </w:style>
  <w:style w:type="paragraph" w:styleId="Footer">
    <w:name w:val="footer"/>
    <w:basedOn w:val="Normal"/>
    <w:link w:val="FooterChar"/>
    <w:uiPriority w:val="99"/>
    <w:unhideWhenUsed/>
    <w:rsid w:val="00191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B6"/>
  </w:style>
  <w:style w:type="character" w:styleId="PageNumber">
    <w:name w:val="page number"/>
    <w:basedOn w:val="DefaultParagraphFont"/>
    <w:rsid w:val="00191BB6"/>
  </w:style>
  <w:style w:type="paragraph" w:styleId="BodyText">
    <w:name w:val="Body Text"/>
    <w:basedOn w:val="Normal"/>
    <w:link w:val="BodyTextChar"/>
    <w:uiPriority w:val="99"/>
    <w:unhideWhenUsed/>
    <w:rsid w:val="00483F50"/>
    <w:pPr>
      <w:spacing w:after="120"/>
    </w:pPr>
  </w:style>
  <w:style w:type="character" w:customStyle="1" w:styleId="BodyTextChar">
    <w:name w:val="Body Text Char"/>
    <w:basedOn w:val="DefaultParagraphFont"/>
    <w:link w:val="BodyText"/>
    <w:uiPriority w:val="99"/>
    <w:rsid w:val="00483F50"/>
  </w:style>
  <w:style w:type="paragraph" w:styleId="BodyTextIndent3">
    <w:name w:val="Body Text Indent 3"/>
    <w:basedOn w:val="Normal"/>
    <w:link w:val="BodyTextIndent3Char"/>
    <w:uiPriority w:val="99"/>
    <w:semiHidden/>
    <w:unhideWhenUsed/>
    <w:rsid w:val="00483F50"/>
    <w:pPr>
      <w:spacing w:after="120"/>
      <w:ind w:left="360"/>
    </w:pPr>
    <w:rPr>
      <w:sz w:val="16"/>
      <w:szCs w:val="16"/>
    </w:rPr>
  </w:style>
  <w:style w:type="character" w:customStyle="1" w:styleId="BodyTextIndent3Char">
    <w:name w:val="Body Text Indent 3 Char"/>
    <w:link w:val="BodyTextIndent3"/>
    <w:uiPriority w:val="99"/>
    <w:semiHidden/>
    <w:rsid w:val="00483F50"/>
    <w:rPr>
      <w:sz w:val="16"/>
      <w:szCs w:val="16"/>
    </w:rPr>
  </w:style>
  <w:style w:type="paragraph" w:customStyle="1" w:styleId="Document1">
    <w:name w:val="Document 1"/>
    <w:rsid w:val="00483F50"/>
    <w:pPr>
      <w:keepNext/>
      <w:keepLines/>
      <w:tabs>
        <w:tab w:val="left" w:pos="-720"/>
      </w:tabs>
      <w:suppressAutoHyphens/>
      <w:overflowPunct w:val="0"/>
      <w:autoSpaceDE w:val="0"/>
      <w:autoSpaceDN w:val="0"/>
      <w:adjustRightInd w:val="0"/>
      <w:textAlignment w:val="baseline"/>
    </w:pPr>
    <w:rPr>
      <w:rFonts w:ascii="Courier" w:eastAsia="Times New Roman" w:hAnsi="Courier"/>
      <w:sz w:val="24"/>
    </w:rPr>
  </w:style>
  <w:style w:type="character" w:customStyle="1" w:styleId="Heading5Char">
    <w:name w:val="Heading 5 Char"/>
    <w:link w:val="Heading5"/>
    <w:uiPriority w:val="9"/>
    <w:rsid w:val="008A02B9"/>
    <w:rPr>
      <w:rFonts w:ascii="Cambria" w:eastAsia="Times New Roman" w:hAnsi="Cambria" w:cs="Times New Roman"/>
      <w:color w:val="243F60"/>
    </w:rPr>
  </w:style>
  <w:style w:type="paragraph" w:styleId="BodyTextIndent">
    <w:name w:val="Body Text Indent"/>
    <w:basedOn w:val="Normal"/>
    <w:link w:val="BodyTextIndentChar"/>
    <w:uiPriority w:val="99"/>
    <w:unhideWhenUsed/>
    <w:rsid w:val="008F6701"/>
    <w:pPr>
      <w:spacing w:after="120"/>
      <w:ind w:left="360"/>
    </w:pPr>
  </w:style>
  <w:style w:type="character" w:customStyle="1" w:styleId="BodyTextIndentChar">
    <w:name w:val="Body Text Indent Char"/>
    <w:basedOn w:val="DefaultParagraphFont"/>
    <w:link w:val="BodyTextIndent"/>
    <w:uiPriority w:val="99"/>
    <w:rsid w:val="008F6701"/>
  </w:style>
  <w:style w:type="paragraph" w:styleId="Header">
    <w:name w:val="header"/>
    <w:basedOn w:val="Normal"/>
    <w:link w:val="HeaderChar"/>
    <w:unhideWhenUsed/>
    <w:rsid w:val="00F05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B4"/>
  </w:style>
  <w:style w:type="character" w:styleId="Hyperlink">
    <w:name w:val="Hyperlink"/>
    <w:uiPriority w:val="99"/>
    <w:unhideWhenUsed/>
    <w:rsid w:val="006743E3"/>
    <w:rPr>
      <w:color w:val="0000FF"/>
      <w:u w:val="single"/>
    </w:rPr>
  </w:style>
  <w:style w:type="paragraph" w:styleId="TOC1">
    <w:name w:val="toc 1"/>
    <w:basedOn w:val="Normal"/>
    <w:next w:val="Normal"/>
    <w:autoRedefine/>
    <w:uiPriority w:val="39"/>
    <w:unhideWhenUsed/>
    <w:rsid w:val="00CB0451"/>
    <w:pPr>
      <w:tabs>
        <w:tab w:val="right" w:leader="dot" w:pos="9350"/>
      </w:tabs>
      <w:spacing w:before="240" w:after="120"/>
    </w:pPr>
    <w:rPr>
      <w:rFonts w:ascii="Century Gothic" w:hAnsi="Century Gothic" w:cstheme="minorHAnsi"/>
      <w:b/>
      <w:bCs/>
      <w:noProof/>
      <w:sz w:val="20"/>
      <w:szCs w:val="20"/>
    </w:rPr>
  </w:style>
  <w:style w:type="paragraph" w:styleId="TOC2">
    <w:name w:val="toc 2"/>
    <w:basedOn w:val="Normal"/>
    <w:next w:val="Normal"/>
    <w:autoRedefine/>
    <w:uiPriority w:val="39"/>
    <w:unhideWhenUsed/>
    <w:rsid w:val="005F750E"/>
    <w:pPr>
      <w:tabs>
        <w:tab w:val="right" w:leader="dot" w:pos="9350"/>
      </w:tabs>
      <w:spacing w:before="120" w:after="0"/>
      <w:ind w:left="220"/>
    </w:pPr>
    <w:rPr>
      <w:rFonts w:asciiTheme="minorHAnsi" w:eastAsia="Times New Roman" w:hAnsiTheme="minorHAnsi" w:cstheme="minorHAnsi"/>
      <w:b/>
      <w:bCs/>
      <w:iCs/>
      <w:noProof/>
      <w:sz w:val="20"/>
      <w:szCs w:val="20"/>
    </w:rPr>
  </w:style>
  <w:style w:type="paragraph" w:styleId="TOC3">
    <w:name w:val="toc 3"/>
    <w:basedOn w:val="Normal"/>
    <w:next w:val="Normal"/>
    <w:autoRedefine/>
    <w:uiPriority w:val="39"/>
    <w:unhideWhenUsed/>
    <w:rsid w:val="005F750E"/>
    <w:pPr>
      <w:tabs>
        <w:tab w:val="left" w:pos="880"/>
        <w:tab w:val="right" w:leader="dot" w:pos="9350"/>
      </w:tabs>
      <w:spacing w:after="0"/>
      <w:ind w:left="440"/>
    </w:pPr>
    <w:rPr>
      <w:rFonts w:asciiTheme="minorHAnsi" w:eastAsia="Times New Roman" w:hAnsiTheme="minorHAnsi" w:cstheme="minorHAnsi"/>
      <w:b/>
      <w:noProof/>
      <w:sz w:val="20"/>
      <w:szCs w:val="20"/>
    </w:rPr>
  </w:style>
  <w:style w:type="character" w:customStyle="1" w:styleId="Heading4Char">
    <w:name w:val="Heading 4 Char"/>
    <w:link w:val="Heading4"/>
    <w:uiPriority w:val="9"/>
    <w:rsid w:val="004D3285"/>
    <w:rPr>
      <w:rFonts w:eastAsia="Times New Roman"/>
      <w:b/>
      <w:bCs/>
      <w:sz w:val="28"/>
      <w:szCs w:val="28"/>
      <w:lang w:bidi="en-US"/>
    </w:rPr>
  </w:style>
  <w:style w:type="paragraph" w:styleId="Title">
    <w:name w:val="Title"/>
    <w:basedOn w:val="Normal"/>
    <w:next w:val="Normal"/>
    <w:link w:val="TitleChar"/>
    <w:uiPriority w:val="10"/>
    <w:qFormat/>
    <w:rsid w:val="004D3285"/>
    <w:pPr>
      <w:spacing w:before="240" w:after="60" w:line="240" w:lineRule="auto"/>
      <w:jc w:val="center"/>
      <w:outlineLvl w:val="0"/>
    </w:pPr>
    <w:rPr>
      <w:rFonts w:ascii="Cambria" w:eastAsia="Times New Roman" w:hAnsi="Cambria"/>
      <w:b/>
      <w:bCs/>
      <w:kern w:val="28"/>
      <w:sz w:val="32"/>
      <w:szCs w:val="32"/>
      <w:lang w:bidi="en-US"/>
    </w:rPr>
  </w:style>
  <w:style w:type="character" w:customStyle="1" w:styleId="TitleChar">
    <w:name w:val="Title Char"/>
    <w:link w:val="Title"/>
    <w:uiPriority w:val="10"/>
    <w:rsid w:val="004D3285"/>
    <w:rPr>
      <w:rFonts w:ascii="Cambria" w:eastAsia="Times New Roman" w:hAnsi="Cambria"/>
      <w:b/>
      <w:bCs/>
      <w:kern w:val="28"/>
      <w:sz w:val="32"/>
      <w:szCs w:val="32"/>
      <w:lang w:bidi="en-US"/>
    </w:rPr>
  </w:style>
  <w:style w:type="paragraph" w:styleId="BodyText2">
    <w:name w:val="Body Text 2"/>
    <w:basedOn w:val="Normal"/>
    <w:link w:val="BodyText2Char"/>
    <w:uiPriority w:val="99"/>
    <w:semiHidden/>
    <w:unhideWhenUsed/>
    <w:rsid w:val="0018508B"/>
    <w:pPr>
      <w:spacing w:after="120" w:line="480" w:lineRule="auto"/>
    </w:pPr>
  </w:style>
  <w:style w:type="character" w:customStyle="1" w:styleId="BodyText2Char">
    <w:name w:val="Body Text 2 Char"/>
    <w:link w:val="BodyText2"/>
    <w:uiPriority w:val="99"/>
    <w:semiHidden/>
    <w:rsid w:val="0018508B"/>
    <w:rPr>
      <w:sz w:val="22"/>
      <w:szCs w:val="22"/>
    </w:rPr>
  </w:style>
  <w:style w:type="table" w:styleId="TableGrid">
    <w:name w:val="Table Grid"/>
    <w:basedOn w:val="TableNormal"/>
    <w:uiPriority w:val="59"/>
    <w:rsid w:val="00901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E702D5"/>
    <w:pPr>
      <w:outlineLvl w:val="9"/>
    </w:pPr>
  </w:style>
  <w:style w:type="character" w:styleId="UnresolvedMention">
    <w:name w:val="Unresolved Mention"/>
    <w:uiPriority w:val="99"/>
    <w:semiHidden/>
    <w:unhideWhenUsed/>
    <w:rsid w:val="004C63EC"/>
    <w:rPr>
      <w:color w:val="808080"/>
      <w:shd w:val="clear" w:color="auto" w:fill="E6E6E6"/>
    </w:rPr>
  </w:style>
  <w:style w:type="character" w:styleId="CommentReference">
    <w:name w:val="annotation reference"/>
    <w:basedOn w:val="DefaultParagraphFont"/>
    <w:uiPriority w:val="99"/>
    <w:semiHidden/>
    <w:unhideWhenUsed/>
    <w:rsid w:val="0086384B"/>
    <w:rPr>
      <w:sz w:val="16"/>
      <w:szCs w:val="16"/>
    </w:rPr>
  </w:style>
  <w:style w:type="paragraph" w:styleId="CommentText">
    <w:name w:val="annotation text"/>
    <w:basedOn w:val="Normal"/>
    <w:link w:val="CommentTextChar"/>
    <w:uiPriority w:val="99"/>
    <w:semiHidden/>
    <w:unhideWhenUsed/>
    <w:rsid w:val="0086384B"/>
    <w:pPr>
      <w:spacing w:line="240" w:lineRule="auto"/>
    </w:pPr>
    <w:rPr>
      <w:sz w:val="20"/>
      <w:szCs w:val="20"/>
    </w:rPr>
  </w:style>
  <w:style w:type="character" w:customStyle="1" w:styleId="CommentTextChar">
    <w:name w:val="Comment Text Char"/>
    <w:basedOn w:val="DefaultParagraphFont"/>
    <w:link w:val="CommentText"/>
    <w:uiPriority w:val="99"/>
    <w:semiHidden/>
    <w:rsid w:val="0086384B"/>
  </w:style>
  <w:style w:type="paragraph" w:styleId="CommentSubject">
    <w:name w:val="annotation subject"/>
    <w:basedOn w:val="CommentText"/>
    <w:next w:val="CommentText"/>
    <w:link w:val="CommentSubjectChar"/>
    <w:uiPriority w:val="99"/>
    <w:semiHidden/>
    <w:unhideWhenUsed/>
    <w:rsid w:val="0086384B"/>
    <w:rPr>
      <w:b/>
      <w:bCs/>
    </w:rPr>
  </w:style>
  <w:style w:type="character" w:customStyle="1" w:styleId="CommentSubjectChar">
    <w:name w:val="Comment Subject Char"/>
    <w:basedOn w:val="CommentTextChar"/>
    <w:link w:val="CommentSubject"/>
    <w:uiPriority w:val="99"/>
    <w:semiHidden/>
    <w:rsid w:val="0086384B"/>
    <w:rPr>
      <w:b/>
      <w:bCs/>
    </w:rPr>
  </w:style>
  <w:style w:type="character" w:styleId="FollowedHyperlink">
    <w:name w:val="FollowedHyperlink"/>
    <w:basedOn w:val="DefaultParagraphFont"/>
    <w:uiPriority w:val="99"/>
    <w:semiHidden/>
    <w:unhideWhenUsed/>
    <w:rsid w:val="00F94E37"/>
    <w:rPr>
      <w:color w:val="7F723D" w:themeColor="followedHyperlink"/>
      <w:u w:val="single"/>
    </w:rPr>
  </w:style>
  <w:style w:type="character" w:styleId="PlaceholderText">
    <w:name w:val="Placeholder Text"/>
    <w:basedOn w:val="DefaultParagraphFont"/>
    <w:uiPriority w:val="99"/>
    <w:semiHidden/>
    <w:rsid w:val="0013227E"/>
    <w:rPr>
      <w:color w:val="808080"/>
    </w:rPr>
  </w:style>
  <w:style w:type="paragraph" w:styleId="TOC4">
    <w:name w:val="toc 4"/>
    <w:basedOn w:val="Normal"/>
    <w:next w:val="Normal"/>
    <w:autoRedefine/>
    <w:uiPriority w:val="39"/>
    <w:unhideWhenUsed/>
    <w:rsid w:val="006B6E3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6B6E3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6B6E3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6B6E3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6B6E3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6B6E30"/>
    <w:pPr>
      <w:spacing w:after="0"/>
      <w:ind w:left="1760"/>
    </w:pPr>
    <w:rPr>
      <w:rFonts w:asciiTheme="minorHAnsi" w:hAnsiTheme="minorHAnsi"/>
      <w:sz w:val="20"/>
      <w:szCs w:val="20"/>
    </w:rPr>
  </w:style>
  <w:style w:type="table" w:styleId="TableGridLight">
    <w:name w:val="Grid Table Light"/>
    <w:basedOn w:val="TableNormal"/>
    <w:uiPriority w:val="40"/>
    <w:rsid w:val="00B65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65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54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54B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54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54B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nseQuote">
    <w:name w:val="Intense Quote"/>
    <w:basedOn w:val="Normal"/>
    <w:next w:val="Normal"/>
    <w:link w:val="IntenseQuoteChar"/>
    <w:uiPriority w:val="30"/>
    <w:qFormat/>
    <w:rsid w:val="00021DDF"/>
    <w:pPr>
      <w:pBdr>
        <w:top w:val="single" w:sz="4" w:space="10" w:color="FFCA08" w:themeColor="accent1"/>
        <w:bottom w:val="single" w:sz="4" w:space="10" w:color="FFCA08" w:themeColor="accent1"/>
      </w:pBdr>
      <w:spacing w:before="360" w:after="360"/>
      <w:ind w:left="864" w:right="864"/>
      <w:jc w:val="center"/>
    </w:pPr>
    <w:rPr>
      <w:i/>
      <w:iCs/>
      <w:color w:val="FFCA08" w:themeColor="accent1"/>
    </w:rPr>
  </w:style>
  <w:style w:type="character" w:customStyle="1" w:styleId="IntenseQuoteChar">
    <w:name w:val="Intense Quote Char"/>
    <w:basedOn w:val="DefaultParagraphFont"/>
    <w:link w:val="IntenseQuote"/>
    <w:uiPriority w:val="30"/>
    <w:rsid w:val="00021DDF"/>
    <w:rPr>
      <w:i/>
      <w:iCs/>
      <w:color w:val="FFCA08"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60595">
      <w:bodyDiv w:val="1"/>
      <w:marLeft w:val="0"/>
      <w:marRight w:val="0"/>
      <w:marTop w:val="0"/>
      <w:marBottom w:val="0"/>
      <w:divBdr>
        <w:top w:val="none" w:sz="0" w:space="0" w:color="auto"/>
        <w:left w:val="none" w:sz="0" w:space="0" w:color="auto"/>
        <w:bottom w:val="none" w:sz="0" w:space="0" w:color="auto"/>
        <w:right w:val="none" w:sz="0" w:space="0" w:color="auto"/>
      </w:divBdr>
    </w:div>
    <w:div w:id="298269374">
      <w:bodyDiv w:val="1"/>
      <w:marLeft w:val="0"/>
      <w:marRight w:val="0"/>
      <w:marTop w:val="0"/>
      <w:marBottom w:val="0"/>
      <w:divBdr>
        <w:top w:val="none" w:sz="0" w:space="0" w:color="auto"/>
        <w:left w:val="none" w:sz="0" w:space="0" w:color="auto"/>
        <w:bottom w:val="none" w:sz="0" w:space="0" w:color="auto"/>
        <w:right w:val="none" w:sz="0" w:space="0" w:color="auto"/>
      </w:divBdr>
      <w:divsChild>
        <w:div w:id="75518509">
          <w:marLeft w:val="576"/>
          <w:marRight w:val="0"/>
          <w:marTop w:val="120"/>
          <w:marBottom w:val="0"/>
          <w:divBdr>
            <w:top w:val="none" w:sz="0" w:space="0" w:color="auto"/>
            <w:left w:val="none" w:sz="0" w:space="0" w:color="auto"/>
            <w:bottom w:val="none" w:sz="0" w:space="0" w:color="auto"/>
            <w:right w:val="none" w:sz="0" w:space="0" w:color="auto"/>
          </w:divBdr>
        </w:div>
        <w:div w:id="780879459">
          <w:marLeft w:val="576"/>
          <w:marRight w:val="0"/>
          <w:marTop w:val="120"/>
          <w:marBottom w:val="0"/>
          <w:divBdr>
            <w:top w:val="none" w:sz="0" w:space="0" w:color="auto"/>
            <w:left w:val="none" w:sz="0" w:space="0" w:color="auto"/>
            <w:bottom w:val="none" w:sz="0" w:space="0" w:color="auto"/>
            <w:right w:val="none" w:sz="0" w:space="0" w:color="auto"/>
          </w:divBdr>
        </w:div>
        <w:div w:id="1913076337">
          <w:marLeft w:val="576"/>
          <w:marRight w:val="0"/>
          <w:marTop w:val="120"/>
          <w:marBottom w:val="0"/>
          <w:divBdr>
            <w:top w:val="none" w:sz="0" w:space="0" w:color="auto"/>
            <w:left w:val="none" w:sz="0" w:space="0" w:color="auto"/>
            <w:bottom w:val="none" w:sz="0" w:space="0" w:color="auto"/>
            <w:right w:val="none" w:sz="0" w:space="0" w:color="auto"/>
          </w:divBdr>
        </w:div>
      </w:divsChild>
    </w:div>
    <w:div w:id="303973571">
      <w:bodyDiv w:val="1"/>
      <w:marLeft w:val="0"/>
      <w:marRight w:val="0"/>
      <w:marTop w:val="0"/>
      <w:marBottom w:val="0"/>
      <w:divBdr>
        <w:top w:val="none" w:sz="0" w:space="0" w:color="auto"/>
        <w:left w:val="none" w:sz="0" w:space="0" w:color="auto"/>
        <w:bottom w:val="none" w:sz="0" w:space="0" w:color="auto"/>
        <w:right w:val="none" w:sz="0" w:space="0" w:color="auto"/>
      </w:divBdr>
    </w:div>
    <w:div w:id="470564770">
      <w:bodyDiv w:val="1"/>
      <w:marLeft w:val="0"/>
      <w:marRight w:val="0"/>
      <w:marTop w:val="0"/>
      <w:marBottom w:val="0"/>
      <w:divBdr>
        <w:top w:val="none" w:sz="0" w:space="0" w:color="auto"/>
        <w:left w:val="none" w:sz="0" w:space="0" w:color="auto"/>
        <w:bottom w:val="none" w:sz="0" w:space="0" w:color="auto"/>
        <w:right w:val="none" w:sz="0" w:space="0" w:color="auto"/>
      </w:divBdr>
    </w:div>
    <w:div w:id="492649511">
      <w:bodyDiv w:val="1"/>
      <w:marLeft w:val="0"/>
      <w:marRight w:val="0"/>
      <w:marTop w:val="0"/>
      <w:marBottom w:val="0"/>
      <w:divBdr>
        <w:top w:val="none" w:sz="0" w:space="0" w:color="auto"/>
        <w:left w:val="none" w:sz="0" w:space="0" w:color="auto"/>
        <w:bottom w:val="none" w:sz="0" w:space="0" w:color="auto"/>
        <w:right w:val="none" w:sz="0" w:space="0" w:color="auto"/>
      </w:divBdr>
      <w:divsChild>
        <w:div w:id="1781532080">
          <w:marLeft w:val="0"/>
          <w:marRight w:val="0"/>
          <w:marTop w:val="0"/>
          <w:marBottom w:val="150"/>
          <w:divBdr>
            <w:top w:val="none" w:sz="0" w:space="0" w:color="auto"/>
            <w:left w:val="none" w:sz="0" w:space="0" w:color="auto"/>
            <w:bottom w:val="none" w:sz="0" w:space="0" w:color="auto"/>
            <w:right w:val="none" w:sz="0" w:space="0" w:color="auto"/>
          </w:divBdr>
          <w:divsChild>
            <w:div w:id="730350319">
              <w:marLeft w:val="0"/>
              <w:marRight w:val="0"/>
              <w:marTop w:val="0"/>
              <w:marBottom w:val="0"/>
              <w:divBdr>
                <w:top w:val="none" w:sz="0" w:space="0" w:color="auto"/>
                <w:left w:val="none" w:sz="0" w:space="0" w:color="auto"/>
                <w:bottom w:val="none" w:sz="0" w:space="0" w:color="auto"/>
                <w:right w:val="none" w:sz="0" w:space="0" w:color="auto"/>
              </w:divBdr>
              <w:divsChild>
                <w:div w:id="1266155521">
                  <w:marLeft w:val="0"/>
                  <w:marRight w:val="0"/>
                  <w:marTop w:val="0"/>
                  <w:marBottom w:val="0"/>
                  <w:divBdr>
                    <w:top w:val="none" w:sz="0" w:space="0" w:color="auto"/>
                    <w:left w:val="none" w:sz="0" w:space="0" w:color="auto"/>
                    <w:bottom w:val="none" w:sz="0" w:space="0" w:color="auto"/>
                    <w:right w:val="none" w:sz="0" w:space="0" w:color="auto"/>
                  </w:divBdr>
                  <w:divsChild>
                    <w:div w:id="2089030746">
                      <w:marLeft w:val="0"/>
                      <w:marRight w:val="0"/>
                      <w:marTop w:val="0"/>
                      <w:marBottom w:val="45"/>
                      <w:divBdr>
                        <w:top w:val="none" w:sz="0" w:space="0" w:color="auto"/>
                        <w:left w:val="none" w:sz="0" w:space="0" w:color="auto"/>
                        <w:bottom w:val="none" w:sz="0" w:space="0" w:color="auto"/>
                        <w:right w:val="none" w:sz="0" w:space="0" w:color="auto"/>
                      </w:divBdr>
                      <w:divsChild>
                        <w:div w:id="80836446">
                          <w:marLeft w:val="0"/>
                          <w:marRight w:val="0"/>
                          <w:marTop w:val="0"/>
                          <w:marBottom w:val="0"/>
                          <w:divBdr>
                            <w:top w:val="none" w:sz="0" w:space="0" w:color="auto"/>
                            <w:left w:val="none" w:sz="0" w:space="0" w:color="auto"/>
                            <w:bottom w:val="none" w:sz="0" w:space="0" w:color="auto"/>
                            <w:right w:val="none" w:sz="0" w:space="0" w:color="auto"/>
                          </w:divBdr>
                          <w:divsChild>
                            <w:div w:id="9742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778021">
      <w:bodyDiv w:val="1"/>
      <w:marLeft w:val="0"/>
      <w:marRight w:val="0"/>
      <w:marTop w:val="0"/>
      <w:marBottom w:val="0"/>
      <w:divBdr>
        <w:top w:val="none" w:sz="0" w:space="0" w:color="auto"/>
        <w:left w:val="none" w:sz="0" w:space="0" w:color="auto"/>
        <w:bottom w:val="none" w:sz="0" w:space="0" w:color="auto"/>
        <w:right w:val="none" w:sz="0" w:space="0" w:color="auto"/>
      </w:divBdr>
    </w:div>
    <w:div w:id="906525888">
      <w:bodyDiv w:val="1"/>
      <w:marLeft w:val="0"/>
      <w:marRight w:val="0"/>
      <w:marTop w:val="0"/>
      <w:marBottom w:val="0"/>
      <w:divBdr>
        <w:top w:val="none" w:sz="0" w:space="0" w:color="auto"/>
        <w:left w:val="none" w:sz="0" w:space="0" w:color="auto"/>
        <w:bottom w:val="none" w:sz="0" w:space="0" w:color="auto"/>
        <w:right w:val="none" w:sz="0" w:space="0" w:color="auto"/>
      </w:divBdr>
    </w:div>
    <w:div w:id="971911621">
      <w:bodyDiv w:val="1"/>
      <w:marLeft w:val="0"/>
      <w:marRight w:val="0"/>
      <w:marTop w:val="0"/>
      <w:marBottom w:val="0"/>
      <w:divBdr>
        <w:top w:val="none" w:sz="0" w:space="0" w:color="auto"/>
        <w:left w:val="none" w:sz="0" w:space="0" w:color="auto"/>
        <w:bottom w:val="none" w:sz="0" w:space="0" w:color="auto"/>
        <w:right w:val="none" w:sz="0" w:space="0" w:color="auto"/>
      </w:divBdr>
    </w:div>
    <w:div w:id="1008867751">
      <w:bodyDiv w:val="1"/>
      <w:marLeft w:val="0"/>
      <w:marRight w:val="0"/>
      <w:marTop w:val="0"/>
      <w:marBottom w:val="0"/>
      <w:divBdr>
        <w:top w:val="none" w:sz="0" w:space="0" w:color="auto"/>
        <w:left w:val="none" w:sz="0" w:space="0" w:color="auto"/>
        <w:bottom w:val="none" w:sz="0" w:space="0" w:color="auto"/>
        <w:right w:val="none" w:sz="0" w:space="0" w:color="auto"/>
      </w:divBdr>
    </w:div>
    <w:div w:id="1045563223">
      <w:bodyDiv w:val="1"/>
      <w:marLeft w:val="0"/>
      <w:marRight w:val="0"/>
      <w:marTop w:val="0"/>
      <w:marBottom w:val="0"/>
      <w:divBdr>
        <w:top w:val="none" w:sz="0" w:space="0" w:color="auto"/>
        <w:left w:val="none" w:sz="0" w:space="0" w:color="auto"/>
        <w:bottom w:val="none" w:sz="0" w:space="0" w:color="auto"/>
        <w:right w:val="none" w:sz="0" w:space="0" w:color="auto"/>
      </w:divBdr>
    </w:div>
    <w:div w:id="1092966866">
      <w:bodyDiv w:val="1"/>
      <w:marLeft w:val="0"/>
      <w:marRight w:val="0"/>
      <w:marTop w:val="0"/>
      <w:marBottom w:val="0"/>
      <w:divBdr>
        <w:top w:val="none" w:sz="0" w:space="0" w:color="auto"/>
        <w:left w:val="none" w:sz="0" w:space="0" w:color="auto"/>
        <w:bottom w:val="none" w:sz="0" w:space="0" w:color="auto"/>
        <w:right w:val="none" w:sz="0" w:space="0" w:color="auto"/>
      </w:divBdr>
      <w:divsChild>
        <w:div w:id="121726815">
          <w:marLeft w:val="1426"/>
          <w:marRight w:val="0"/>
          <w:marTop w:val="110"/>
          <w:marBottom w:val="0"/>
          <w:divBdr>
            <w:top w:val="none" w:sz="0" w:space="0" w:color="auto"/>
            <w:left w:val="none" w:sz="0" w:space="0" w:color="auto"/>
            <w:bottom w:val="none" w:sz="0" w:space="0" w:color="auto"/>
            <w:right w:val="none" w:sz="0" w:space="0" w:color="auto"/>
          </w:divBdr>
        </w:div>
        <w:div w:id="355812391">
          <w:marLeft w:val="1008"/>
          <w:marRight w:val="0"/>
          <w:marTop w:val="110"/>
          <w:marBottom w:val="0"/>
          <w:divBdr>
            <w:top w:val="none" w:sz="0" w:space="0" w:color="auto"/>
            <w:left w:val="none" w:sz="0" w:space="0" w:color="auto"/>
            <w:bottom w:val="none" w:sz="0" w:space="0" w:color="auto"/>
            <w:right w:val="none" w:sz="0" w:space="0" w:color="auto"/>
          </w:divBdr>
        </w:div>
        <w:div w:id="648943050">
          <w:marLeft w:val="1008"/>
          <w:marRight w:val="0"/>
          <w:marTop w:val="110"/>
          <w:marBottom w:val="0"/>
          <w:divBdr>
            <w:top w:val="none" w:sz="0" w:space="0" w:color="auto"/>
            <w:left w:val="none" w:sz="0" w:space="0" w:color="auto"/>
            <w:bottom w:val="none" w:sz="0" w:space="0" w:color="auto"/>
            <w:right w:val="none" w:sz="0" w:space="0" w:color="auto"/>
          </w:divBdr>
        </w:div>
        <w:div w:id="1694375612">
          <w:marLeft w:val="1008"/>
          <w:marRight w:val="0"/>
          <w:marTop w:val="110"/>
          <w:marBottom w:val="0"/>
          <w:divBdr>
            <w:top w:val="none" w:sz="0" w:space="0" w:color="auto"/>
            <w:left w:val="none" w:sz="0" w:space="0" w:color="auto"/>
            <w:bottom w:val="none" w:sz="0" w:space="0" w:color="auto"/>
            <w:right w:val="none" w:sz="0" w:space="0" w:color="auto"/>
          </w:divBdr>
        </w:div>
      </w:divsChild>
    </w:div>
    <w:div w:id="1183545704">
      <w:bodyDiv w:val="1"/>
      <w:marLeft w:val="0"/>
      <w:marRight w:val="0"/>
      <w:marTop w:val="0"/>
      <w:marBottom w:val="0"/>
      <w:divBdr>
        <w:top w:val="none" w:sz="0" w:space="0" w:color="auto"/>
        <w:left w:val="none" w:sz="0" w:space="0" w:color="auto"/>
        <w:bottom w:val="none" w:sz="0" w:space="0" w:color="auto"/>
        <w:right w:val="none" w:sz="0" w:space="0" w:color="auto"/>
      </w:divBdr>
      <w:divsChild>
        <w:div w:id="1262838459">
          <w:marLeft w:val="547"/>
          <w:marRight w:val="0"/>
          <w:marTop w:val="154"/>
          <w:marBottom w:val="0"/>
          <w:divBdr>
            <w:top w:val="none" w:sz="0" w:space="0" w:color="auto"/>
            <w:left w:val="none" w:sz="0" w:space="0" w:color="auto"/>
            <w:bottom w:val="none" w:sz="0" w:space="0" w:color="auto"/>
            <w:right w:val="none" w:sz="0" w:space="0" w:color="auto"/>
          </w:divBdr>
        </w:div>
      </w:divsChild>
    </w:div>
    <w:div w:id="1195577201">
      <w:bodyDiv w:val="1"/>
      <w:marLeft w:val="0"/>
      <w:marRight w:val="0"/>
      <w:marTop w:val="0"/>
      <w:marBottom w:val="0"/>
      <w:divBdr>
        <w:top w:val="none" w:sz="0" w:space="0" w:color="auto"/>
        <w:left w:val="none" w:sz="0" w:space="0" w:color="auto"/>
        <w:bottom w:val="none" w:sz="0" w:space="0" w:color="auto"/>
        <w:right w:val="none" w:sz="0" w:space="0" w:color="auto"/>
      </w:divBdr>
    </w:div>
    <w:div w:id="1203791723">
      <w:bodyDiv w:val="1"/>
      <w:marLeft w:val="0"/>
      <w:marRight w:val="0"/>
      <w:marTop w:val="0"/>
      <w:marBottom w:val="0"/>
      <w:divBdr>
        <w:top w:val="none" w:sz="0" w:space="0" w:color="auto"/>
        <w:left w:val="none" w:sz="0" w:space="0" w:color="auto"/>
        <w:bottom w:val="none" w:sz="0" w:space="0" w:color="auto"/>
        <w:right w:val="none" w:sz="0" w:space="0" w:color="auto"/>
      </w:divBdr>
    </w:div>
    <w:div w:id="1495224944">
      <w:bodyDiv w:val="1"/>
      <w:marLeft w:val="0"/>
      <w:marRight w:val="0"/>
      <w:marTop w:val="0"/>
      <w:marBottom w:val="0"/>
      <w:divBdr>
        <w:top w:val="none" w:sz="0" w:space="0" w:color="auto"/>
        <w:left w:val="none" w:sz="0" w:space="0" w:color="auto"/>
        <w:bottom w:val="none" w:sz="0" w:space="0" w:color="auto"/>
        <w:right w:val="none" w:sz="0" w:space="0" w:color="auto"/>
      </w:divBdr>
    </w:div>
    <w:div w:id="1606883342">
      <w:bodyDiv w:val="1"/>
      <w:marLeft w:val="0"/>
      <w:marRight w:val="0"/>
      <w:marTop w:val="0"/>
      <w:marBottom w:val="0"/>
      <w:divBdr>
        <w:top w:val="none" w:sz="0" w:space="0" w:color="auto"/>
        <w:left w:val="none" w:sz="0" w:space="0" w:color="auto"/>
        <w:bottom w:val="none" w:sz="0" w:space="0" w:color="auto"/>
        <w:right w:val="none" w:sz="0" w:space="0" w:color="auto"/>
      </w:divBdr>
    </w:div>
    <w:div w:id="1608807880">
      <w:bodyDiv w:val="1"/>
      <w:marLeft w:val="0"/>
      <w:marRight w:val="0"/>
      <w:marTop w:val="0"/>
      <w:marBottom w:val="0"/>
      <w:divBdr>
        <w:top w:val="none" w:sz="0" w:space="0" w:color="auto"/>
        <w:left w:val="none" w:sz="0" w:space="0" w:color="auto"/>
        <w:bottom w:val="none" w:sz="0" w:space="0" w:color="auto"/>
        <w:right w:val="none" w:sz="0" w:space="0" w:color="auto"/>
      </w:divBdr>
    </w:div>
    <w:div w:id="1695762541">
      <w:bodyDiv w:val="1"/>
      <w:marLeft w:val="0"/>
      <w:marRight w:val="0"/>
      <w:marTop w:val="0"/>
      <w:marBottom w:val="0"/>
      <w:divBdr>
        <w:top w:val="none" w:sz="0" w:space="0" w:color="auto"/>
        <w:left w:val="none" w:sz="0" w:space="0" w:color="auto"/>
        <w:bottom w:val="none" w:sz="0" w:space="0" w:color="auto"/>
        <w:right w:val="none" w:sz="0" w:space="0" w:color="auto"/>
      </w:divBdr>
    </w:div>
    <w:div w:id="1774787453">
      <w:bodyDiv w:val="1"/>
      <w:marLeft w:val="0"/>
      <w:marRight w:val="0"/>
      <w:marTop w:val="0"/>
      <w:marBottom w:val="0"/>
      <w:divBdr>
        <w:top w:val="none" w:sz="0" w:space="0" w:color="auto"/>
        <w:left w:val="none" w:sz="0" w:space="0" w:color="auto"/>
        <w:bottom w:val="none" w:sz="0" w:space="0" w:color="auto"/>
        <w:right w:val="none" w:sz="0" w:space="0" w:color="auto"/>
      </w:divBdr>
      <w:divsChild>
        <w:div w:id="252668572">
          <w:marLeft w:val="1008"/>
          <w:marRight w:val="0"/>
          <w:marTop w:val="110"/>
          <w:marBottom w:val="0"/>
          <w:divBdr>
            <w:top w:val="none" w:sz="0" w:space="0" w:color="auto"/>
            <w:left w:val="none" w:sz="0" w:space="0" w:color="auto"/>
            <w:bottom w:val="none" w:sz="0" w:space="0" w:color="auto"/>
            <w:right w:val="none" w:sz="0" w:space="0" w:color="auto"/>
          </w:divBdr>
        </w:div>
        <w:div w:id="436483033">
          <w:marLeft w:val="1008"/>
          <w:marRight w:val="0"/>
          <w:marTop w:val="110"/>
          <w:marBottom w:val="0"/>
          <w:divBdr>
            <w:top w:val="none" w:sz="0" w:space="0" w:color="auto"/>
            <w:left w:val="none" w:sz="0" w:space="0" w:color="auto"/>
            <w:bottom w:val="none" w:sz="0" w:space="0" w:color="auto"/>
            <w:right w:val="none" w:sz="0" w:space="0" w:color="auto"/>
          </w:divBdr>
        </w:div>
        <w:div w:id="556554863">
          <w:marLeft w:val="1008"/>
          <w:marRight w:val="0"/>
          <w:marTop w:val="110"/>
          <w:marBottom w:val="0"/>
          <w:divBdr>
            <w:top w:val="none" w:sz="0" w:space="0" w:color="auto"/>
            <w:left w:val="none" w:sz="0" w:space="0" w:color="auto"/>
            <w:bottom w:val="none" w:sz="0" w:space="0" w:color="auto"/>
            <w:right w:val="none" w:sz="0" w:space="0" w:color="auto"/>
          </w:divBdr>
        </w:div>
        <w:div w:id="574125096">
          <w:marLeft w:val="1008"/>
          <w:marRight w:val="0"/>
          <w:marTop w:val="110"/>
          <w:marBottom w:val="0"/>
          <w:divBdr>
            <w:top w:val="none" w:sz="0" w:space="0" w:color="auto"/>
            <w:left w:val="none" w:sz="0" w:space="0" w:color="auto"/>
            <w:bottom w:val="none" w:sz="0" w:space="0" w:color="auto"/>
            <w:right w:val="none" w:sz="0" w:space="0" w:color="auto"/>
          </w:divBdr>
        </w:div>
        <w:div w:id="1192260323">
          <w:marLeft w:val="1008"/>
          <w:marRight w:val="0"/>
          <w:marTop w:val="110"/>
          <w:marBottom w:val="0"/>
          <w:divBdr>
            <w:top w:val="none" w:sz="0" w:space="0" w:color="auto"/>
            <w:left w:val="none" w:sz="0" w:space="0" w:color="auto"/>
            <w:bottom w:val="none" w:sz="0" w:space="0" w:color="auto"/>
            <w:right w:val="none" w:sz="0" w:space="0" w:color="auto"/>
          </w:divBdr>
        </w:div>
        <w:div w:id="1838038641">
          <w:marLeft w:val="1008"/>
          <w:marRight w:val="0"/>
          <w:marTop w:val="110"/>
          <w:marBottom w:val="0"/>
          <w:divBdr>
            <w:top w:val="none" w:sz="0" w:space="0" w:color="auto"/>
            <w:left w:val="none" w:sz="0" w:space="0" w:color="auto"/>
            <w:bottom w:val="none" w:sz="0" w:space="0" w:color="auto"/>
            <w:right w:val="none" w:sz="0" w:space="0" w:color="auto"/>
          </w:divBdr>
        </w:div>
        <w:div w:id="2005158177">
          <w:marLeft w:val="576"/>
          <w:marRight w:val="0"/>
          <w:marTop w:val="120"/>
          <w:marBottom w:val="0"/>
          <w:divBdr>
            <w:top w:val="none" w:sz="0" w:space="0" w:color="auto"/>
            <w:left w:val="none" w:sz="0" w:space="0" w:color="auto"/>
            <w:bottom w:val="none" w:sz="0" w:space="0" w:color="auto"/>
            <w:right w:val="none" w:sz="0" w:space="0" w:color="auto"/>
          </w:divBdr>
        </w:div>
        <w:div w:id="2125491724">
          <w:marLeft w:val="1008"/>
          <w:marRight w:val="0"/>
          <w:marTop w:val="110"/>
          <w:marBottom w:val="0"/>
          <w:divBdr>
            <w:top w:val="none" w:sz="0" w:space="0" w:color="auto"/>
            <w:left w:val="none" w:sz="0" w:space="0" w:color="auto"/>
            <w:bottom w:val="none" w:sz="0" w:space="0" w:color="auto"/>
            <w:right w:val="none" w:sz="0" w:space="0" w:color="auto"/>
          </w:divBdr>
        </w:div>
      </w:divsChild>
    </w:div>
    <w:div w:id="1783264813">
      <w:bodyDiv w:val="1"/>
      <w:marLeft w:val="0"/>
      <w:marRight w:val="0"/>
      <w:marTop w:val="0"/>
      <w:marBottom w:val="0"/>
      <w:divBdr>
        <w:top w:val="none" w:sz="0" w:space="0" w:color="auto"/>
        <w:left w:val="none" w:sz="0" w:space="0" w:color="auto"/>
        <w:bottom w:val="none" w:sz="0" w:space="0" w:color="auto"/>
        <w:right w:val="none" w:sz="0" w:space="0" w:color="auto"/>
      </w:divBdr>
    </w:div>
    <w:div w:id="1930120262">
      <w:bodyDiv w:val="1"/>
      <w:marLeft w:val="0"/>
      <w:marRight w:val="0"/>
      <w:marTop w:val="0"/>
      <w:marBottom w:val="0"/>
      <w:divBdr>
        <w:top w:val="none" w:sz="0" w:space="0" w:color="auto"/>
        <w:left w:val="none" w:sz="0" w:space="0" w:color="auto"/>
        <w:bottom w:val="none" w:sz="0" w:space="0" w:color="auto"/>
        <w:right w:val="none" w:sz="0" w:space="0" w:color="auto"/>
      </w:divBdr>
    </w:div>
    <w:div w:id="1943996406">
      <w:bodyDiv w:val="1"/>
      <w:marLeft w:val="0"/>
      <w:marRight w:val="0"/>
      <w:marTop w:val="0"/>
      <w:marBottom w:val="0"/>
      <w:divBdr>
        <w:top w:val="none" w:sz="0" w:space="0" w:color="auto"/>
        <w:left w:val="none" w:sz="0" w:space="0" w:color="auto"/>
        <w:bottom w:val="none" w:sz="0" w:space="0" w:color="auto"/>
        <w:right w:val="none" w:sz="0" w:space="0" w:color="auto"/>
      </w:divBdr>
    </w:div>
    <w:div w:id="1945186124">
      <w:bodyDiv w:val="1"/>
      <w:marLeft w:val="0"/>
      <w:marRight w:val="0"/>
      <w:marTop w:val="0"/>
      <w:marBottom w:val="0"/>
      <w:divBdr>
        <w:top w:val="none" w:sz="0" w:space="0" w:color="auto"/>
        <w:left w:val="none" w:sz="0" w:space="0" w:color="auto"/>
        <w:bottom w:val="none" w:sz="0" w:space="0" w:color="auto"/>
        <w:right w:val="none" w:sz="0" w:space="0" w:color="auto"/>
      </w:divBdr>
      <w:divsChild>
        <w:div w:id="2143422939">
          <w:marLeft w:val="0"/>
          <w:marRight w:val="0"/>
          <w:marTop w:val="0"/>
          <w:marBottom w:val="150"/>
          <w:divBdr>
            <w:top w:val="none" w:sz="0" w:space="0" w:color="auto"/>
            <w:left w:val="none" w:sz="0" w:space="0" w:color="auto"/>
            <w:bottom w:val="none" w:sz="0" w:space="0" w:color="auto"/>
            <w:right w:val="none" w:sz="0" w:space="0" w:color="auto"/>
          </w:divBdr>
          <w:divsChild>
            <w:div w:id="408966460">
              <w:marLeft w:val="0"/>
              <w:marRight w:val="0"/>
              <w:marTop w:val="0"/>
              <w:marBottom w:val="0"/>
              <w:divBdr>
                <w:top w:val="none" w:sz="0" w:space="0" w:color="auto"/>
                <w:left w:val="none" w:sz="0" w:space="0" w:color="auto"/>
                <w:bottom w:val="none" w:sz="0" w:space="0" w:color="auto"/>
                <w:right w:val="none" w:sz="0" w:space="0" w:color="auto"/>
              </w:divBdr>
              <w:divsChild>
                <w:div w:id="910700718">
                  <w:marLeft w:val="0"/>
                  <w:marRight w:val="0"/>
                  <w:marTop w:val="0"/>
                  <w:marBottom w:val="0"/>
                  <w:divBdr>
                    <w:top w:val="none" w:sz="0" w:space="0" w:color="auto"/>
                    <w:left w:val="none" w:sz="0" w:space="0" w:color="auto"/>
                    <w:bottom w:val="none" w:sz="0" w:space="0" w:color="auto"/>
                    <w:right w:val="none" w:sz="0" w:space="0" w:color="auto"/>
                  </w:divBdr>
                  <w:divsChild>
                    <w:div w:id="447284472">
                      <w:marLeft w:val="0"/>
                      <w:marRight w:val="0"/>
                      <w:marTop w:val="0"/>
                      <w:marBottom w:val="45"/>
                      <w:divBdr>
                        <w:top w:val="none" w:sz="0" w:space="0" w:color="auto"/>
                        <w:left w:val="none" w:sz="0" w:space="0" w:color="auto"/>
                        <w:bottom w:val="none" w:sz="0" w:space="0" w:color="auto"/>
                        <w:right w:val="none" w:sz="0" w:space="0" w:color="auto"/>
                      </w:divBdr>
                      <w:divsChild>
                        <w:div w:id="721247352">
                          <w:marLeft w:val="0"/>
                          <w:marRight w:val="0"/>
                          <w:marTop w:val="0"/>
                          <w:marBottom w:val="0"/>
                          <w:divBdr>
                            <w:top w:val="none" w:sz="0" w:space="0" w:color="auto"/>
                            <w:left w:val="none" w:sz="0" w:space="0" w:color="auto"/>
                            <w:bottom w:val="none" w:sz="0" w:space="0" w:color="auto"/>
                            <w:right w:val="none" w:sz="0" w:space="0" w:color="auto"/>
                          </w:divBdr>
                          <w:divsChild>
                            <w:div w:id="8059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772786">
      <w:bodyDiv w:val="1"/>
      <w:marLeft w:val="0"/>
      <w:marRight w:val="0"/>
      <w:marTop w:val="0"/>
      <w:marBottom w:val="0"/>
      <w:divBdr>
        <w:top w:val="none" w:sz="0" w:space="0" w:color="auto"/>
        <w:left w:val="none" w:sz="0" w:space="0" w:color="auto"/>
        <w:bottom w:val="none" w:sz="0" w:space="0" w:color="auto"/>
        <w:right w:val="none" w:sz="0" w:space="0" w:color="auto"/>
      </w:divBdr>
    </w:div>
    <w:div w:id="2096244564">
      <w:bodyDiv w:val="1"/>
      <w:marLeft w:val="0"/>
      <w:marRight w:val="0"/>
      <w:marTop w:val="0"/>
      <w:marBottom w:val="0"/>
      <w:divBdr>
        <w:top w:val="none" w:sz="0" w:space="0" w:color="auto"/>
        <w:left w:val="none" w:sz="0" w:space="0" w:color="auto"/>
        <w:bottom w:val="none" w:sz="0" w:space="0" w:color="auto"/>
        <w:right w:val="none" w:sz="0" w:space="0" w:color="auto"/>
      </w:divBdr>
    </w:div>
    <w:div w:id="2127964129">
      <w:bodyDiv w:val="1"/>
      <w:marLeft w:val="0"/>
      <w:marRight w:val="0"/>
      <w:marTop w:val="0"/>
      <w:marBottom w:val="0"/>
      <w:divBdr>
        <w:top w:val="none" w:sz="0" w:space="0" w:color="auto"/>
        <w:left w:val="none" w:sz="0" w:space="0" w:color="auto"/>
        <w:bottom w:val="none" w:sz="0" w:space="0" w:color="auto"/>
        <w:right w:val="none" w:sz="0" w:space="0" w:color="auto"/>
      </w:divBdr>
    </w:div>
    <w:div w:id="2146044416">
      <w:bodyDiv w:val="1"/>
      <w:marLeft w:val="0"/>
      <w:marRight w:val="0"/>
      <w:marTop w:val="0"/>
      <w:marBottom w:val="0"/>
      <w:divBdr>
        <w:top w:val="none" w:sz="0" w:space="0" w:color="auto"/>
        <w:left w:val="none" w:sz="0" w:space="0" w:color="auto"/>
        <w:bottom w:val="none" w:sz="0" w:space="0" w:color="auto"/>
        <w:right w:val="none" w:sz="0" w:space="0" w:color="auto"/>
      </w:divBdr>
      <w:divsChild>
        <w:div w:id="37438353">
          <w:marLeft w:val="547"/>
          <w:marRight w:val="0"/>
          <w:marTop w:val="115"/>
          <w:marBottom w:val="0"/>
          <w:divBdr>
            <w:top w:val="none" w:sz="0" w:space="0" w:color="auto"/>
            <w:left w:val="none" w:sz="0" w:space="0" w:color="auto"/>
            <w:bottom w:val="none" w:sz="0" w:space="0" w:color="auto"/>
            <w:right w:val="none" w:sz="0" w:space="0" w:color="auto"/>
          </w:divBdr>
        </w:div>
        <w:div w:id="622881975">
          <w:marLeft w:val="547"/>
          <w:marRight w:val="0"/>
          <w:marTop w:val="115"/>
          <w:marBottom w:val="0"/>
          <w:divBdr>
            <w:top w:val="none" w:sz="0" w:space="0" w:color="auto"/>
            <w:left w:val="none" w:sz="0" w:space="0" w:color="auto"/>
            <w:bottom w:val="none" w:sz="0" w:space="0" w:color="auto"/>
            <w:right w:val="none" w:sz="0" w:space="0" w:color="auto"/>
          </w:divBdr>
        </w:div>
        <w:div w:id="623386993">
          <w:marLeft w:val="1166"/>
          <w:marRight w:val="0"/>
          <w:marTop w:val="115"/>
          <w:marBottom w:val="0"/>
          <w:divBdr>
            <w:top w:val="none" w:sz="0" w:space="0" w:color="auto"/>
            <w:left w:val="none" w:sz="0" w:space="0" w:color="auto"/>
            <w:bottom w:val="none" w:sz="0" w:space="0" w:color="auto"/>
            <w:right w:val="none" w:sz="0" w:space="0" w:color="auto"/>
          </w:divBdr>
        </w:div>
        <w:div w:id="1465856220">
          <w:marLeft w:val="1166"/>
          <w:marRight w:val="0"/>
          <w:marTop w:val="115"/>
          <w:marBottom w:val="0"/>
          <w:divBdr>
            <w:top w:val="none" w:sz="0" w:space="0" w:color="auto"/>
            <w:left w:val="none" w:sz="0" w:space="0" w:color="auto"/>
            <w:bottom w:val="none" w:sz="0" w:space="0" w:color="auto"/>
            <w:right w:val="none" w:sz="0" w:space="0" w:color="auto"/>
          </w:divBdr>
        </w:div>
        <w:div w:id="1562863449">
          <w:marLeft w:val="547"/>
          <w:marRight w:val="0"/>
          <w:marTop w:val="115"/>
          <w:marBottom w:val="0"/>
          <w:divBdr>
            <w:top w:val="none" w:sz="0" w:space="0" w:color="auto"/>
            <w:left w:val="none" w:sz="0" w:space="0" w:color="auto"/>
            <w:bottom w:val="none" w:sz="0" w:space="0" w:color="auto"/>
            <w:right w:val="none" w:sz="0" w:space="0" w:color="auto"/>
          </w:divBdr>
        </w:div>
        <w:div w:id="180284763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merce.nc.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commerce.n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8" ma:contentTypeDescription="Create a new document." ma:contentTypeScope="" ma:versionID="0e3a179cdf2cf67d13c9a4d70fd5f42d">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86e0bebd211a36f03a7e93d2a4111995"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06020A-7997-479F-A3D9-54B708751F60}">
  <ds:schemaRefs>
    <ds:schemaRef ds:uri="http://schemas.microsoft.com/office/2006/metadata/properties"/>
    <ds:schemaRef ds:uri="http://schemas.microsoft.com/office/infopath/2007/PartnerControls"/>
    <ds:schemaRef ds:uri="http://schemas.microsoft.com/sharepoint/v3"/>
    <ds:schemaRef ds:uri="cd270f38-e6b2-4c6a-a0f1-56965b2848d3"/>
    <ds:schemaRef ds:uri="42dc7104-cf23-4c8d-80e3-6fad0bfaa29b"/>
  </ds:schemaRefs>
</ds:datastoreItem>
</file>

<file path=customXml/itemProps3.xml><?xml version="1.0" encoding="utf-8"?>
<ds:datastoreItem xmlns:ds="http://schemas.openxmlformats.org/officeDocument/2006/customXml" ds:itemID="{3A7B5DBD-9F08-4213-88DC-B750D11825C8}">
  <ds:schemaRefs>
    <ds:schemaRef ds:uri="http://schemas.microsoft.com/sharepoint/v3/contenttype/forms"/>
  </ds:schemaRefs>
</ds:datastoreItem>
</file>

<file path=customXml/itemProps4.xml><?xml version="1.0" encoding="utf-8"?>
<ds:datastoreItem xmlns:ds="http://schemas.openxmlformats.org/officeDocument/2006/customXml" ds:itemID="{40D6375D-B8A8-4203-9108-57C42CF1E8A5}">
  <ds:schemaRefs>
    <ds:schemaRef ds:uri="http://schemas.openxmlformats.org/officeDocument/2006/bibliography"/>
  </ds:schemaRefs>
</ds:datastoreItem>
</file>

<file path=customXml/itemProps5.xml><?xml version="1.0" encoding="utf-8"?>
<ds:datastoreItem xmlns:ds="http://schemas.openxmlformats.org/officeDocument/2006/customXml" ds:itemID="{2C3B9650-EA08-4BC9-AAEF-F399F0A31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cd270f38-e6b2-4c6a-a0f1-56965b2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36</Pages>
  <Words>7722</Words>
  <Characters>44176</Characters>
  <Application>Microsoft Office Word</Application>
  <DocSecurity>0</DocSecurity>
  <Lines>2761</Lines>
  <Paragraphs>1206</Paragraphs>
  <ScaleCrop>false</ScaleCrop>
  <HeadingPairs>
    <vt:vector size="2" baseType="variant">
      <vt:variant>
        <vt:lpstr>Title</vt:lpstr>
      </vt:variant>
      <vt:variant>
        <vt:i4>1</vt:i4>
      </vt:variant>
    </vt:vector>
  </HeadingPairs>
  <TitlesOfParts>
    <vt:vector size="1" baseType="lpstr">
      <vt:lpstr>Community Development Block Grant    Neighborhood Revitalization Program (CDBG-NR)</vt:lpstr>
    </vt:vector>
  </TitlesOfParts>
  <Company>NCDCA</Company>
  <LinksUpToDate>false</LinksUpToDate>
  <CharactersWithSpaces>50692</CharactersWithSpaces>
  <SharedDoc>false</SharedDoc>
  <HLinks>
    <vt:vector size="414" baseType="variant">
      <vt:variant>
        <vt:i4>2293800</vt:i4>
      </vt:variant>
      <vt:variant>
        <vt:i4>363</vt:i4>
      </vt:variant>
      <vt:variant>
        <vt:i4>0</vt:i4>
      </vt:variant>
      <vt:variant>
        <vt:i4>5</vt:i4>
      </vt:variant>
      <vt:variant>
        <vt:lpwstr>http://www.nccommerce.com/</vt:lpwstr>
      </vt:variant>
      <vt:variant>
        <vt:lpwstr/>
      </vt:variant>
      <vt:variant>
        <vt:i4>2293800</vt:i4>
      </vt:variant>
      <vt:variant>
        <vt:i4>360</vt:i4>
      </vt:variant>
      <vt:variant>
        <vt:i4>0</vt:i4>
      </vt:variant>
      <vt:variant>
        <vt:i4>5</vt:i4>
      </vt:variant>
      <vt:variant>
        <vt:lpwstr>http://www.nccommerce.com/</vt:lpwstr>
      </vt:variant>
      <vt:variant>
        <vt:lpwstr/>
      </vt:variant>
      <vt:variant>
        <vt:i4>3932249</vt:i4>
      </vt:variant>
      <vt:variant>
        <vt:i4>357</vt:i4>
      </vt:variant>
      <vt:variant>
        <vt:i4>0</vt:i4>
      </vt:variant>
      <vt:variant>
        <vt:i4>5</vt:i4>
      </vt:variant>
      <vt:variant>
        <vt:lpwstr>mailto:vanessa.alexander@nccommerce.com</vt:lpwstr>
      </vt:variant>
      <vt:variant>
        <vt:lpwstr/>
      </vt:variant>
      <vt:variant>
        <vt:i4>3604577</vt:i4>
      </vt:variant>
      <vt:variant>
        <vt:i4>354</vt:i4>
      </vt:variant>
      <vt:variant>
        <vt:i4>0</vt:i4>
      </vt:variant>
      <vt:variant>
        <vt:i4>5</vt:i4>
      </vt:variant>
      <vt:variant>
        <vt:lpwstr>http://www.nccommerce.com/rd/state-cdbg/forms-resources/compliance-plans-and-templates/environmental-review-process</vt:lpwstr>
      </vt:variant>
      <vt:variant>
        <vt:lpwstr/>
      </vt:variant>
      <vt:variant>
        <vt:i4>7667766</vt:i4>
      </vt:variant>
      <vt:variant>
        <vt:i4>351</vt:i4>
      </vt:variant>
      <vt:variant>
        <vt:i4>0</vt:i4>
      </vt:variant>
      <vt:variant>
        <vt:i4>5</vt:i4>
      </vt:variant>
      <vt:variant>
        <vt:lpwstr>http://www.ips.state.nc.us/</vt:lpwstr>
      </vt:variant>
      <vt:variant>
        <vt:lpwstr/>
      </vt:variant>
      <vt:variant>
        <vt:i4>2293800</vt:i4>
      </vt:variant>
      <vt:variant>
        <vt:i4>348</vt:i4>
      </vt:variant>
      <vt:variant>
        <vt:i4>0</vt:i4>
      </vt:variant>
      <vt:variant>
        <vt:i4>5</vt:i4>
      </vt:variant>
      <vt:variant>
        <vt:lpwstr>http://www.nccommerce.com/</vt:lpwstr>
      </vt:variant>
      <vt:variant>
        <vt:lpwstr/>
      </vt:variant>
      <vt:variant>
        <vt:i4>1114168</vt:i4>
      </vt:variant>
      <vt:variant>
        <vt:i4>341</vt:i4>
      </vt:variant>
      <vt:variant>
        <vt:i4>0</vt:i4>
      </vt:variant>
      <vt:variant>
        <vt:i4>5</vt:i4>
      </vt:variant>
      <vt:variant>
        <vt:lpwstr/>
      </vt:variant>
      <vt:variant>
        <vt:lpwstr>_Toc332191059</vt:lpwstr>
      </vt:variant>
      <vt:variant>
        <vt:i4>1114168</vt:i4>
      </vt:variant>
      <vt:variant>
        <vt:i4>335</vt:i4>
      </vt:variant>
      <vt:variant>
        <vt:i4>0</vt:i4>
      </vt:variant>
      <vt:variant>
        <vt:i4>5</vt:i4>
      </vt:variant>
      <vt:variant>
        <vt:lpwstr/>
      </vt:variant>
      <vt:variant>
        <vt:lpwstr>_Toc332191058</vt:lpwstr>
      </vt:variant>
      <vt:variant>
        <vt:i4>1114168</vt:i4>
      </vt:variant>
      <vt:variant>
        <vt:i4>329</vt:i4>
      </vt:variant>
      <vt:variant>
        <vt:i4>0</vt:i4>
      </vt:variant>
      <vt:variant>
        <vt:i4>5</vt:i4>
      </vt:variant>
      <vt:variant>
        <vt:lpwstr/>
      </vt:variant>
      <vt:variant>
        <vt:lpwstr>_Toc332191057</vt:lpwstr>
      </vt:variant>
      <vt:variant>
        <vt:i4>1114168</vt:i4>
      </vt:variant>
      <vt:variant>
        <vt:i4>323</vt:i4>
      </vt:variant>
      <vt:variant>
        <vt:i4>0</vt:i4>
      </vt:variant>
      <vt:variant>
        <vt:i4>5</vt:i4>
      </vt:variant>
      <vt:variant>
        <vt:lpwstr/>
      </vt:variant>
      <vt:variant>
        <vt:lpwstr>_Toc332191056</vt:lpwstr>
      </vt:variant>
      <vt:variant>
        <vt:i4>1114168</vt:i4>
      </vt:variant>
      <vt:variant>
        <vt:i4>317</vt:i4>
      </vt:variant>
      <vt:variant>
        <vt:i4>0</vt:i4>
      </vt:variant>
      <vt:variant>
        <vt:i4>5</vt:i4>
      </vt:variant>
      <vt:variant>
        <vt:lpwstr/>
      </vt:variant>
      <vt:variant>
        <vt:lpwstr>_Toc332191055</vt:lpwstr>
      </vt:variant>
      <vt:variant>
        <vt:i4>1114168</vt:i4>
      </vt:variant>
      <vt:variant>
        <vt:i4>311</vt:i4>
      </vt:variant>
      <vt:variant>
        <vt:i4>0</vt:i4>
      </vt:variant>
      <vt:variant>
        <vt:i4>5</vt:i4>
      </vt:variant>
      <vt:variant>
        <vt:lpwstr/>
      </vt:variant>
      <vt:variant>
        <vt:lpwstr>_Toc332191054</vt:lpwstr>
      </vt:variant>
      <vt:variant>
        <vt:i4>1114168</vt:i4>
      </vt:variant>
      <vt:variant>
        <vt:i4>305</vt:i4>
      </vt:variant>
      <vt:variant>
        <vt:i4>0</vt:i4>
      </vt:variant>
      <vt:variant>
        <vt:i4>5</vt:i4>
      </vt:variant>
      <vt:variant>
        <vt:lpwstr/>
      </vt:variant>
      <vt:variant>
        <vt:lpwstr>_Toc332191053</vt:lpwstr>
      </vt:variant>
      <vt:variant>
        <vt:i4>1114168</vt:i4>
      </vt:variant>
      <vt:variant>
        <vt:i4>299</vt:i4>
      </vt:variant>
      <vt:variant>
        <vt:i4>0</vt:i4>
      </vt:variant>
      <vt:variant>
        <vt:i4>5</vt:i4>
      </vt:variant>
      <vt:variant>
        <vt:lpwstr/>
      </vt:variant>
      <vt:variant>
        <vt:lpwstr>_Toc332191052</vt:lpwstr>
      </vt:variant>
      <vt:variant>
        <vt:i4>1114168</vt:i4>
      </vt:variant>
      <vt:variant>
        <vt:i4>293</vt:i4>
      </vt:variant>
      <vt:variant>
        <vt:i4>0</vt:i4>
      </vt:variant>
      <vt:variant>
        <vt:i4>5</vt:i4>
      </vt:variant>
      <vt:variant>
        <vt:lpwstr/>
      </vt:variant>
      <vt:variant>
        <vt:lpwstr>_Toc332191051</vt:lpwstr>
      </vt:variant>
      <vt:variant>
        <vt:i4>1114168</vt:i4>
      </vt:variant>
      <vt:variant>
        <vt:i4>287</vt:i4>
      </vt:variant>
      <vt:variant>
        <vt:i4>0</vt:i4>
      </vt:variant>
      <vt:variant>
        <vt:i4>5</vt:i4>
      </vt:variant>
      <vt:variant>
        <vt:lpwstr/>
      </vt:variant>
      <vt:variant>
        <vt:lpwstr>_Toc332191050</vt:lpwstr>
      </vt:variant>
      <vt:variant>
        <vt:i4>1048632</vt:i4>
      </vt:variant>
      <vt:variant>
        <vt:i4>284</vt:i4>
      </vt:variant>
      <vt:variant>
        <vt:i4>0</vt:i4>
      </vt:variant>
      <vt:variant>
        <vt:i4>5</vt:i4>
      </vt:variant>
      <vt:variant>
        <vt:lpwstr/>
      </vt:variant>
      <vt:variant>
        <vt:lpwstr>_Toc332191049</vt:lpwstr>
      </vt:variant>
      <vt:variant>
        <vt:i4>1048632</vt:i4>
      </vt:variant>
      <vt:variant>
        <vt:i4>281</vt:i4>
      </vt:variant>
      <vt:variant>
        <vt:i4>0</vt:i4>
      </vt:variant>
      <vt:variant>
        <vt:i4>5</vt:i4>
      </vt:variant>
      <vt:variant>
        <vt:lpwstr/>
      </vt:variant>
      <vt:variant>
        <vt:lpwstr>_Toc332191048</vt:lpwstr>
      </vt:variant>
      <vt:variant>
        <vt:i4>1048632</vt:i4>
      </vt:variant>
      <vt:variant>
        <vt:i4>278</vt:i4>
      </vt:variant>
      <vt:variant>
        <vt:i4>0</vt:i4>
      </vt:variant>
      <vt:variant>
        <vt:i4>5</vt:i4>
      </vt:variant>
      <vt:variant>
        <vt:lpwstr/>
      </vt:variant>
      <vt:variant>
        <vt:lpwstr>_Toc332191047</vt:lpwstr>
      </vt:variant>
      <vt:variant>
        <vt:i4>1048632</vt:i4>
      </vt:variant>
      <vt:variant>
        <vt:i4>272</vt:i4>
      </vt:variant>
      <vt:variant>
        <vt:i4>0</vt:i4>
      </vt:variant>
      <vt:variant>
        <vt:i4>5</vt:i4>
      </vt:variant>
      <vt:variant>
        <vt:lpwstr/>
      </vt:variant>
      <vt:variant>
        <vt:lpwstr>_Toc332191046</vt:lpwstr>
      </vt:variant>
      <vt:variant>
        <vt:i4>1048632</vt:i4>
      </vt:variant>
      <vt:variant>
        <vt:i4>266</vt:i4>
      </vt:variant>
      <vt:variant>
        <vt:i4>0</vt:i4>
      </vt:variant>
      <vt:variant>
        <vt:i4>5</vt:i4>
      </vt:variant>
      <vt:variant>
        <vt:lpwstr/>
      </vt:variant>
      <vt:variant>
        <vt:lpwstr>_Toc332191045</vt:lpwstr>
      </vt:variant>
      <vt:variant>
        <vt:i4>1048632</vt:i4>
      </vt:variant>
      <vt:variant>
        <vt:i4>260</vt:i4>
      </vt:variant>
      <vt:variant>
        <vt:i4>0</vt:i4>
      </vt:variant>
      <vt:variant>
        <vt:i4>5</vt:i4>
      </vt:variant>
      <vt:variant>
        <vt:lpwstr/>
      </vt:variant>
      <vt:variant>
        <vt:lpwstr>_Toc332191044</vt:lpwstr>
      </vt:variant>
      <vt:variant>
        <vt:i4>1048632</vt:i4>
      </vt:variant>
      <vt:variant>
        <vt:i4>257</vt:i4>
      </vt:variant>
      <vt:variant>
        <vt:i4>0</vt:i4>
      </vt:variant>
      <vt:variant>
        <vt:i4>5</vt:i4>
      </vt:variant>
      <vt:variant>
        <vt:lpwstr/>
      </vt:variant>
      <vt:variant>
        <vt:lpwstr>_Toc332191042</vt:lpwstr>
      </vt:variant>
      <vt:variant>
        <vt:i4>1048632</vt:i4>
      </vt:variant>
      <vt:variant>
        <vt:i4>254</vt:i4>
      </vt:variant>
      <vt:variant>
        <vt:i4>0</vt:i4>
      </vt:variant>
      <vt:variant>
        <vt:i4>5</vt:i4>
      </vt:variant>
      <vt:variant>
        <vt:lpwstr/>
      </vt:variant>
      <vt:variant>
        <vt:lpwstr>_Toc332191040</vt:lpwstr>
      </vt:variant>
      <vt:variant>
        <vt:i4>1507384</vt:i4>
      </vt:variant>
      <vt:variant>
        <vt:i4>248</vt:i4>
      </vt:variant>
      <vt:variant>
        <vt:i4>0</vt:i4>
      </vt:variant>
      <vt:variant>
        <vt:i4>5</vt:i4>
      </vt:variant>
      <vt:variant>
        <vt:lpwstr/>
      </vt:variant>
      <vt:variant>
        <vt:lpwstr>_Toc332191039</vt:lpwstr>
      </vt:variant>
      <vt:variant>
        <vt:i4>1507384</vt:i4>
      </vt:variant>
      <vt:variant>
        <vt:i4>242</vt:i4>
      </vt:variant>
      <vt:variant>
        <vt:i4>0</vt:i4>
      </vt:variant>
      <vt:variant>
        <vt:i4>5</vt:i4>
      </vt:variant>
      <vt:variant>
        <vt:lpwstr/>
      </vt:variant>
      <vt:variant>
        <vt:lpwstr>_Toc332191038</vt:lpwstr>
      </vt:variant>
      <vt:variant>
        <vt:i4>1507384</vt:i4>
      </vt:variant>
      <vt:variant>
        <vt:i4>239</vt:i4>
      </vt:variant>
      <vt:variant>
        <vt:i4>0</vt:i4>
      </vt:variant>
      <vt:variant>
        <vt:i4>5</vt:i4>
      </vt:variant>
      <vt:variant>
        <vt:lpwstr/>
      </vt:variant>
      <vt:variant>
        <vt:lpwstr>_Toc332191037</vt:lpwstr>
      </vt:variant>
      <vt:variant>
        <vt:i4>1507384</vt:i4>
      </vt:variant>
      <vt:variant>
        <vt:i4>233</vt:i4>
      </vt:variant>
      <vt:variant>
        <vt:i4>0</vt:i4>
      </vt:variant>
      <vt:variant>
        <vt:i4>5</vt:i4>
      </vt:variant>
      <vt:variant>
        <vt:lpwstr/>
      </vt:variant>
      <vt:variant>
        <vt:lpwstr>_Toc332191036</vt:lpwstr>
      </vt:variant>
      <vt:variant>
        <vt:i4>1507384</vt:i4>
      </vt:variant>
      <vt:variant>
        <vt:i4>230</vt:i4>
      </vt:variant>
      <vt:variant>
        <vt:i4>0</vt:i4>
      </vt:variant>
      <vt:variant>
        <vt:i4>5</vt:i4>
      </vt:variant>
      <vt:variant>
        <vt:lpwstr/>
      </vt:variant>
      <vt:variant>
        <vt:lpwstr>_Toc332191035</vt:lpwstr>
      </vt:variant>
      <vt:variant>
        <vt:i4>1507384</vt:i4>
      </vt:variant>
      <vt:variant>
        <vt:i4>227</vt:i4>
      </vt:variant>
      <vt:variant>
        <vt:i4>0</vt:i4>
      </vt:variant>
      <vt:variant>
        <vt:i4>5</vt:i4>
      </vt:variant>
      <vt:variant>
        <vt:lpwstr/>
      </vt:variant>
      <vt:variant>
        <vt:lpwstr>_Toc332191032</vt:lpwstr>
      </vt:variant>
      <vt:variant>
        <vt:i4>1507384</vt:i4>
      </vt:variant>
      <vt:variant>
        <vt:i4>224</vt:i4>
      </vt:variant>
      <vt:variant>
        <vt:i4>0</vt:i4>
      </vt:variant>
      <vt:variant>
        <vt:i4>5</vt:i4>
      </vt:variant>
      <vt:variant>
        <vt:lpwstr/>
      </vt:variant>
      <vt:variant>
        <vt:lpwstr>_Toc332191030</vt:lpwstr>
      </vt:variant>
      <vt:variant>
        <vt:i4>1441848</vt:i4>
      </vt:variant>
      <vt:variant>
        <vt:i4>218</vt:i4>
      </vt:variant>
      <vt:variant>
        <vt:i4>0</vt:i4>
      </vt:variant>
      <vt:variant>
        <vt:i4>5</vt:i4>
      </vt:variant>
      <vt:variant>
        <vt:lpwstr/>
      </vt:variant>
      <vt:variant>
        <vt:lpwstr>_Toc332191029</vt:lpwstr>
      </vt:variant>
      <vt:variant>
        <vt:i4>1441848</vt:i4>
      </vt:variant>
      <vt:variant>
        <vt:i4>212</vt:i4>
      </vt:variant>
      <vt:variant>
        <vt:i4>0</vt:i4>
      </vt:variant>
      <vt:variant>
        <vt:i4>5</vt:i4>
      </vt:variant>
      <vt:variant>
        <vt:lpwstr/>
      </vt:variant>
      <vt:variant>
        <vt:lpwstr>_Toc332191028</vt:lpwstr>
      </vt:variant>
      <vt:variant>
        <vt:i4>1441848</vt:i4>
      </vt:variant>
      <vt:variant>
        <vt:i4>206</vt:i4>
      </vt:variant>
      <vt:variant>
        <vt:i4>0</vt:i4>
      </vt:variant>
      <vt:variant>
        <vt:i4>5</vt:i4>
      </vt:variant>
      <vt:variant>
        <vt:lpwstr/>
      </vt:variant>
      <vt:variant>
        <vt:lpwstr>_Toc332191026</vt:lpwstr>
      </vt:variant>
      <vt:variant>
        <vt:i4>1441848</vt:i4>
      </vt:variant>
      <vt:variant>
        <vt:i4>200</vt:i4>
      </vt:variant>
      <vt:variant>
        <vt:i4>0</vt:i4>
      </vt:variant>
      <vt:variant>
        <vt:i4>5</vt:i4>
      </vt:variant>
      <vt:variant>
        <vt:lpwstr/>
      </vt:variant>
      <vt:variant>
        <vt:lpwstr>_Toc332191025</vt:lpwstr>
      </vt:variant>
      <vt:variant>
        <vt:i4>1441848</vt:i4>
      </vt:variant>
      <vt:variant>
        <vt:i4>194</vt:i4>
      </vt:variant>
      <vt:variant>
        <vt:i4>0</vt:i4>
      </vt:variant>
      <vt:variant>
        <vt:i4>5</vt:i4>
      </vt:variant>
      <vt:variant>
        <vt:lpwstr/>
      </vt:variant>
      <vt:variant>
        <vt:lpwstr>_Toc332191024</vt:lpwstr>
      </vt:variant>
      <vt:variant>
        <vt:i4>1441848</vt:i4>
      </vt:variant>
      <vt:variant>
        <vt:i4>188</vt:i4>
      </vt:variant>
      <vt:variant>
        <vt:i4>0</vt:i4>
      </vt:variant>
      <vt:variant>
        <vt:i4>5</vt:i4>
      </vt:variant>
      <vt:variant>
        <vt:lpwstr/>
      </vt:variant>
      <vt:variant>
        <vt:lpwstr>_Toc332191023</vt:lpwstr>
      </vt:variant>
      <vt:variant>
        <vt:i4>1441848</vt:i4>
      </vt:variant>
      <vt:variant>
        <vt:i4>182</vt:i4>
      </vt:variant>
      <vt:variant>
        <vt:i4>0</vt:i4>
      </vt:variant>
      <vt:variant>
        <vt:i4>5</vt:i4>
      </vt:variant>
      <vt:variant>
        <vt:lpwstr/>
      </vt:variant>
      <vt:variant>
        <vt:lpwstr>_Toc332191022</vt:lpwstr>
      </vt:variant>
      <vt:variant>
        <vt:i4>1441848</vt:i4>
      </vt:variant>
      <vt:variant>
        <vt:i4>176</vt:i4>
      </vt:variant>
      <vt:variant>
        <vt:i4>0</vt:i4>
      </vt:variant>
      <vt:variant>
        <vt:i4>5</vt:i4>
      </vt:variant>
      <vt:variant>
        <vt:lpwstr/>
      </vt:variant>
      <vt:variant>
        <vt:lpwstr>_Toc332191021</vt:lpwstr>
      </vt:variant>
      <vt:variant>
        <vt:i4>1441848</vt:i4>
      </vt:variant>
      <vt:variant>
        <vt:i4>170</vt:i4>
      </vt:variant>
      <vt:variant>
        <vt:i4>0</vt:i4>
      </vt:variant>
      <vt:variant>
        <vt:i4>5</vt:i4>
      </vt:variant>
      <vt:variant>
        <vt:lpwstr/>
      </vt:variant>
      <vt:variant>
        <vt:lpwstr>_Toc332191020</vt:lpwstr>
      </vt:variant>
      <vt:variant>
        <vt:i4>1376312</vt:i4>
      </vt:variant>
      <vt:variant>
        <vt:i4>164</vt:i4>
      </vt:variant>
      <vt:variant>
        <vt:i4>0</vt:i4>
      </vt:variant>
      <vt:variant>
        <vt:i4>5</vt:i4>
      </vt:variant>
      <vt:variant>
        <vt:lpwstr/>
      </vt:variant>
      <vt:variant>
        <vt:lpwstr>_Toc332191019</vt:lpwstr>
      </vt:variant>
      <vt:variant>
        <vt:i4>1376312</vt:i4>
      </vt:variant>
      <vt:variant>
        <vt:i4>158</vt:i4>
      </vt:variant>
      <vt:variant>
        <vt:i4>0</vt:i4>
      </vt:variant>
      <vt:variant>
        <vt:i4>5</vt:i4>
      </vt:variant>
      <vt:variant>
        <vt:lpwstr/>
      </vt:variant>
      <vt:variant>
        <vt:lpwstr>_Toc332191018</vt:lpwstr>
      </vt:variant>
      <vt:variant>
        <vt:i4>1376312</vt:i4>
      </vt:variant>
      <vt:variant>
        <vt:i4>152</vt:i4>
      </vt:variant>
      <vt:variant>
        <vt:i4>0</vt:i4>
      </vt:variant>
      <vt:variant>
        <vt:i4>5</vt:i4>
      </vt:variant>
      <vt:variant>
        <vt:lpwstr/>
      </vt:variant>
      <vt:variant>
        <vt:lpwstr>_Toc332191017</vt:lpwstr>
      </vt:variant>
      <vt:variant>
        <vt:i4>1376312</vt:i4>
      </vt:variant>
      <vt:variant>
        <vt:i4>146</vt:i4>
      </vt:variant>
      <vt:variant>
        <vt:i4>0</vt:i4>
      </vt:variant>
      <vt:variant>
        <vt:i4>5</vt:i4>
      </vt:variant>
      <vt:variant>
        <vt:lpwstr/>
      </vt:variant>
      <vt:variant>
        <vt:lpwstr>_Toc332191016</vt:lpwstr>
      </vt:variant>
      <vt:variant>
        <vt:i4>1376312</vt:i4>
      </vt:variant>
      <vt:variant>
        <vt:i4>140</vt:i4>
      </vt:variant>
      <vt:variant>
        <vt:i4>0</vt:i4>
      </vt:variant>
      <vt:variant>
        <vt:i4>5</vt:i4>
      </vt:variant>
      <vt:variant>
        <vt:lpwstr/>
      </vt:variant>
      <vt:variant>
        <vt:lpwstr>_Toc332191015</vt:lpwstr>
      </vt:variant>
      <vt:variant>
        <vt:i4>1376312</vt:i4>
      </vt:variant>
      <vt:variant>
        <vt:i4>134</vt:i4>
      </vt:variant>
      <vt:variant>
        <vt:i4>0</vt:i4>
      </vt:variant>
      <vt:variant>
        <vt:i4>5</vt:i4>
      </vt:variant>
      <vt:variant>
        <vt:lpwstr/>
      </vt:variant>
      <vt:variant>
        <vt:lpwstr>_Toc332191014</vt:lpwstr>
      </vt:variant>
      <vt:variant>
        <vt:i4>1310776</vt:i4>
      </vt:variant>
      <vt:variant>
        <vt:i4>128</vt:i4>
      </vt:variant>
      <vt:variant>
        <vt:i4>0</vt:i4>
      </vt:variant>
      <vt:variant>
        <vt:i4>5</vt:i4>
      </vt:variant>
      <vt:variant>
        <vt:lpwstr/>
      </vt:variant>
      <vt:variant>
        <vt:lpwstr>_Toc332191008</vt:lpwstr>
      </vt:variant>
      <vt:variant>
        <vt:i4>1310776</vt:i4>
      </vt:variant>
      <vt:variant>
        <vt:i4>122</vt:i4>
      </vt:variant>
      <vt:variant>
        <vt:i4>0</vt:i4>
      </vt:variant>
      <vt:variant>
        <vt:i4>5</vt:i4>
      </vt:variant>
      <vt:variant>
        <vt:lpwstr/>
      </vt:variant>
      <vt:variant>
        <vt:lpwstr>_Toc332191007</vt:lpwstr>
      </vt:variant>
      <vt:variant>
        <vt:i4>1310776</vt:i4>
      </vt:variant>
      <vt:variant>
        <vt:i4>116</vt:i4>
      </vt:variant>
      <vt:variant>
        <vt:i4>0</vt:i4>
      </vt:variant>
      <vt:variant>
        <vt:i4>5</vt:i4>
      </vt:variant>
      <vt:variant>
        <vt:lpwstr/>
      </vt:variant>
      <vt:variant>
        <vt:lpwstr>_Toc332191006</vt:lpwstr>
      </vt:variant>
      <vt:variant>
        <vt:i4>1310776</vt:i4>
      </vt:variant>
      <vt:variant>
        <vt:i4>110</vt:i4>
      </vt:variant>
      <vt:variant>
        <vt:i4>0</vt:i4>
      </vt:variant>
      <vt:variant>
        <vt:i4>5</vt:i4>
      </vt:variant>
      <vt:variant>
        <vt:lpwstr/>
      </vt:variant>
      <vt:variant>
        <vt:lpwstr>_Toc332191005</vt:lpwstr>
      </vt:variant>
      <vt:variant>
        <vt:i4>1310776</vt:i4>
      </vt:variant>
      <vt:variant>
        <vt:i4>104</vt:i4>
      </vt:variant>
      <vt:variant>
        <vt:i4>0</vt:i4>
      </vt:variant>
      <vt:variant>
        <vt:i4>5</vt:i4>
      </vt:variant>
      <vt:variant>
        <vt:lpwstr/>
      </vt:variant>
      <vt:variant>
        <vt:lpwstr>_Toc332191004</vt:lpwstr>
      </vt:variant>
      <vt:variant>
        <vt:i4>1310776</vt:i4>
      </vt:variant>
      <vt:variant>
        <vt:i4>98</vt:i4>
      </vt:variant>
      <vt:variant>
        <vt:i4>0</vt:i4>
      </vt:variant>
      <vt:variant>
        <vt:i4>5</vt:i4>
      </vt:variant>
      <vt:variant>
        <vt:lpwstr/>
      </vt:variant>
      <vt:variant>
        <vt:lpwstr>_Toc332191003</vt:lpwstr>
      </vt:variant>
      <vt:variant>
        <vt:i4>1310776</vt:i4>
      </vt:variant>
      <vt:variant>
        <vt:i4>90</vt:i4>
      </vt:variant>
      <vt:variant>
        <vt:i4>0</vt:i4>
      </vt:variant>
      <vt:variant>
        <vt:i4>5</vt:i4>
      </vt:variant>
      <vt:variant>
        <vt:lpwstr/>
      </vt:variant>
      <vt:variant>
        <vt:lpwstr>_Toc332191004</vt:lpwstr>
      </vt:variant>
      <vt:variant>
        <vt:i4>1310776</vt:i4>
      </vt:variant>
      <vt:variant>
        <vt:i4>84</vt:i4>
      </vt:variant>
      <vt:variant>
        <vt:i4>0</vt:i4>
      </vt:variant>
      <vt:variant>
        <vt:i4>5</vt:i4>
      </vt:variant>
      <vt:variant>
        <vt:lpwstr/>
      </vt:variant>
      <vt:variant>
        <vt:lpwstr>_Toc332191003</vt:lpwstr>
      </vt:variant>
      <vt:variant>
        <vt:i4>1835057</vt:i4>
      </vt:variant>
      <vt:variant>
        <vt:i4>78</vt:i4>
      </vt:variant>
      <vt:variant>
        <vt:i4>0</vt:i4>
      </vt:variant>
      <vt:variant>
        <vt:i4>5</vt:i4>
      </vt:variant>
      <vt:variant>
        <vt:lpwstr/>
      </vt:variant>
      <vt:variant>
        <vt:lpwstr>_Toc332190996</vt:lpwstr>
      </vt:variant>
      <vt:variant>
        <vt:i4>1900593</vt:i4>
      </vt:variant>
      <vt:variant>
        <vt:i4>72</vt:i4>
      </vt:variant>
      <vt:variant>
        <vt:i4>0</vt:i4>
      </vt:variant>
      <vt:variant>
        <vt:i4>5</vt:i4>
      </vt:variant>
      <vt:variant>
        <vt:lpwstr/>
      </vt:variant>
      <vt:variant>
        <vt:lpwstr>_Toc332190989</vt:lpwstr>
      </vt:variant>
      <vt:variant>
        <vt:i4>1900593</vt:i4>
      </vt:variant>
      <vt:variant>
        <vt:i4>66</vt:i4>
      </vt:variant>
      <vt:variant>
        <vt:i4>0</vt:i4>
      </vt:variant>
      <vt:variant>
        <vt:i4>5</vt:i4>
      </vt:variant>
      <vt:variant>
        <vt:lpwstr/>
      </vt:variant>
      <vt:variant>
        <vt:lpwstr>_Toc332190988</vt:lpwstr>
      </vt:variant>
      <vt:variant>
        <vt:i4>1900593</vt:i4>
      </vt:variant>
      <vt:variant>
        <vt:i4>60</vt:i4>
      </vt:variant>
      <vt:variant>
        <vt:i4>0</vt:i4>
      </vt:variant>
      <vt:variant>
        <vt:i4>5</vt:i4>
      </vt:variant>
      <vt:variant>
        <vt:lpwstr/>
      </vt:variant>
      <vt:variant>
        <vt:lpwstr>_Toc332190987</vt:lpwstr>
      </vt:variant>
      <vt:variant>
        <vt:i4>1900593</vt:i4>
      </vt:variant>
      <vt:variant>
        <vt:i4>54</vt:i4>
      </vt:variant>
      <vt:variant>
        <vt:i4>0</vt:i4>
      </vt:variant>
      <vt:variant>
        <vt:i4>5</vt:i4>
      </vt:variant>
      <vt:variant>
        <vt:lpwstr/>
      </vt:variant>
      <vt:variant>
        <vt:lpwstr>_Toc332190986</vt:lpwstr>
      </vt:variant>
      <vt:variant>
        <vt:i4>1900593</vt:i4>
      </vt:variant>
      <vt:variant>
        <vt:i4>48</vt:i4>
      </vt:variant>
      <vt:variant>
        <vt:i4>0</vt:i4>
      </vt:variant>
      <vt:variant>
        <vt:i4>5</vt:i4>
      </vt:variant>
      <vt:variant>
        <vt:lpwstr/>
      </vt:variant>
      <vt:variant>
        <vt:lpwstr>_Toc332190985</vt:lpwstr>
      </vt:variant>
      <vt:variant>
        <vt:i4>1900593</vt:i4>
      </vt:variant>
      <vt:variant>
        <vt:i4>42</vt:i4>
      </vt:variant>
      <vt:variant>
        <vt:i4>0</vt:i4>
      </vt:variant>
      <vt:variant>
        <vt:i4>5</vt:i4>
      </vt:variant>
      <vt:variant>
        <vt:lpwstr/>
      </vt:variant>
      <vt:variant>
        <vt:lpwstr>_Toc332190984</vt:lpwstr>
      </vt:variant>
      <vt:variant>
        <vt:i4>1900593</vt:i4>
      </vt:variant>
      <vt:variant>
        <vt:i4>36</vt:i4>
      </vt:variant>
      <vt:variant>
        <vt:i4>0</vt:i4>
      </vt:variant>
      <vt:variant>
        <vt:i4>5</vt:i4>
      </vt:variant>
      <vt:variant>
        <vt:lpwstr/>
      </vt:variant>
      <vt:variant>
        <vt:lpwstr>_Toc332190983</vt:lpwstr>
      </vt:variant>
      <vt:variant>
        <vt:i4>1900593</vt:i4>
      </vt:variant>
      <vt:variant>
        <vt:i4>30</vt:i4>
      </vt:variant>
      <vt:variant>
        <vt:i4>0</vt:i4>
      </vt:variant>
      <vt:variant>
        <vt:i4>5</vt:i4>
      </vt:variant>
      <vt:variant>
        <vt:lpwstr/>
      </vt:variant>
      <vt:variant>
        <vt:lpwstr>_Toc332190982</vt:lpwstr>
      </vt:variant>
      <vt:variant>
        <vt:i4>1900593</vt:i4>
      </vt:variant>
      <vt:variant>
        <vt:i4>24</vt:i4>
      </vt:variant>
      <vt:variant>
        <vt:i4>0</vt:i4>
      </vt:variant>
      <vt:variant>
        <vt:i4>5</vt:i4>
      </vt:variant>
      <vt:variant>
        <vt:lpwstr/>
      </vt:variant>
      <vt:variant>
        <vt:lpwstr>_Toc332190981</vt:lpwstr>
      </vt:variant>
      <vt:variant>
        <vt:i4>1179697</vt:i4>
      </vt:variant>
      <vt:variant>
        <vt:i4>18</vt:i4>
      </vt:variant>
      <vt:variant>
        <vt:i4>0</vt:i4>
      </vt:variant>
      <vt:variant>
        <vt:i4>5</vt:i4>
      </vt:variant>
      <vt:variant>
        <vt:lpwstr/>
      </vt:variant>
      <vt:variant>
        <vt:lpwstr>_Toc332190979</vt:lpwstr>
      </vt:variant>
      <vt:variant>
        <vt:i4>1179697</vt:i4>
      </vt:variant>
      <vt:variant>
        <vt:i4>12</vt:i4>
      </vt:variant>
      <vt:variant>
        <vt:i4>0</vt:i4>
      </vt:variant>
      <vt:variant>
        <vt:i4>5</vt:i4>
      </vt:variant>
      <vt:variant>
        <vt:lpwstr/>
      </vt:variant>
      <vt:variant>
        <vt:lpwstr>_Toc332190978</vt:lpwstr>
      </vt:variant>
      <vt:variant>
        <vt:i4>1179697</vt:i4>
      </vt:variant>
      <vt:variant>
        <vt:i4>9</vt:i4>
      </vt:variant>
      <vt:variant>
        <vt:i4>0</vt:i4>
      </vt:variant>
      <vt:variant>
        <vt:i4>5</vt:i4>
      </vt:variant>
      <vt:variant>
        <vt:lpwstr/>
      </vt:variant>
      <vt:variant>
        <vt:lpwstr>_Toc332190977</vt:lpwstr>
      </vt:variant>
      <vt:variant>
        <vt:i4>7929868</vt:i4>
      </vt:variant>
      <vt:variant>
        <vt:i4>5</vt:i4>
      </vt:variant>
      <vt:variant>
        <vt:i4>0</vt:i4>
      </vt:variant>
      <vt:variant>
        <vt:i4>5</vt:i4>
      </vt:variant>
      <vt:variant>
        <vt:lpwstr>\\ncdca13\users$\vmoore\Documents\Program Development\2012CCatalystApplication vdm draft 7_2012.docx</vt:lpwstr>
      </vt:variant>
      <vt:variant>
        <vt:lpwstr>_Toc330801873</vt:lpwstr>
      </vt:variant>
      <vt:variant>
        <vt:i4>1703995</vt:i4>
      </vt:variant>
      <vt:variant>
        <vt:i4>2</vt:i4>
      </vt:variant>
      <vt:variant>
        <vt:i4>0</vt:i4>
      </vt:variant>
      <vt:variant>
        <vt:i4>5</vt:i4>
      </vt:variant>
      <vt:variant>
        <vt:lpwstr/>
      </vt:variant>
      <vt:variant>
        <vt:lpwstr>_Toc330801872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Neighborhood Revitalization Program (CDBG-NR)</dc:title>
  <dc:subject/>
  <dc:creator>North Carolina Department of Commerce Rural Economic Development Division</dc:creator>
  <cp:keywords/>
  <cp:lastModifiedBy>Benjamin Bordeaux</cp:lastModifiedBy>
  <cp:revision>290</cp:revision>
  <cp:lastPrinted>2024-08-02T15:52:00Z</cp:lastPrinted>
  <dcterms:created xsi:type="dcterms:W3CDTF">2024-10-18T02:03:00Z</dcterms:created>
  <dcterms:modified xsi:type="dcterms:W3CDTF">2024-10-22T13:47:00Z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0x0101009A8501B98A75284095413D0B5D000C39</vt:lpwstr>
  </property>
  <property fmtid="{D5CDD505-2E9C-101B-9397-08002B2CF9AE}" pid="3" name="MediaServiceImageTags">
    <vt:lpwstr/>
  </property>
</Properties>
</file>